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36364" w14:textId="54AF5EE7" w:rsidR="00ED79CE" w:rsidRPr="00ED79CE" w:rsidRDefault="00ED79CE" w:rsidP="00ED79CE">
      <w:pPr>
        <w:pStyle w:val="Telobesedila2"/>
        <w:spacing w:line="276" w:lineRule="auto"/>
        <w:jc w:val="right"/>
        <w:rPr>
          <w:rFonts w:ascii="Arial" w:hAnsi="Arial" w:cs="Arial"/>
          <w:b w:val="0"/>
          <w:bCs/>
          <w:sz w:val="22"/>
          <w:szCs w:val="22"/>
        </w:rPr>
      </w:pPr>
      <w:r w:rsidRPr="00ED79CE">
        <w:rPr>
          <w:rFonts w:ascii="Arial" w:hAnsi="Arial" w:cs="Arial"/>
          <w:bCs/>
          <w:sz w:val="22"/>
          <w:szCs w:val="22"/>
        </w:rPr>
        <w:t xml:space="preserve">Priloga št. </w:t>
      </w:r>
      <w:r w:rsidR="005410E3">
        <w:rPr>
          <w:rFonts w:ascii="Arial" w:hAnsi="Arial" w:cs="Arial"/>
          <w:bCs/>
          <w:sz w:val="22"/>
          <w:szCs w:val="22"/>
        </w:rPr>
        <w:t>5</w:t>
      </w:r>
    </w:p>
    <w:p w14:paraId="1958AEC0" w14:textId="77777777" w:rsidR="00ED79CE" w:rsidRPr="00ED79CE" w:rsidRDefault="00ED79CE" w:rsidP="00ED79CE">
      <w:pPr>
        <w:pStyle w:val="Telobesedila2"/>
        <w:spacing w:line="276" w:lineRule="auto"/>
        <w:jc w:val="center"/>
        <w:rPr>
          <w:rFonts w:ascii="Arial" w:hAnsi="Arial" w:cs="Arial"/>
          <w:b w:val="0"/>
          <w:bCs/>
          <w:sz w:val="22"/>
          <w:szCs w:val="22"/>
        </w:rPr>
      </w:pPr>
    </w:p>
    <w:p w14:paraId="7A34B0CC" w14:textId="77777777" w:rsidR="00ED79CE" w:rsidRPr="00ED79CE" w:rsidRDefault="00ED79CE" w:rsidP="00ED79CE">
      <w:pPr>
        <w:pStyle w:val="Telobesedila2"/>
        <w:spacing w:line="276" w:lineRule="auto"/>
        <w:jc w:val="center"/>
        <w:rPr>
          <w:rFonts w:ascii="Arial" w:hAnsi="Arial" w:cs="Arial"/>
          <w:b w:val="0"/>
          <w:bCs/>
          <w:sz w:val="22"/>
          <w:szCs w:val="22"/>
        </w:rPr>
      </w:pPr>
    </w:p>
    <w:p w14:paraId="526F7307" w14:textId="77777777" w:rsidR="00ED79CE" w:rsidRPr="00ED79CE" w:rsidRDefault="00ED79CE" w:rsidP="00ED79CE">
      <w:pPr>
        <w:pStyle w:val="Telobesedila2"/>
        <w:spacing w:line="276" w:lineRule="auto"/>
        <w:jc w:val="center"/>
        <w:rPr>
          <w:rFonts w:ascii="Arial" w:hAnsi="Arial" w:cs="Arial"/>
          <w:b w:val="0"/>
          <w:bCs/>
          <w:sz w:val="22"/>
          <w:szCs w:val="22"/>
        </w:rPr>
      </w:pPr>
      <w:r w:rsidRPr="00ED79CE">
        <w:rPr>
          <w:rFonts w:ascii="Arial" w:hAnsi="Arial" w:cs="Arial"/>
          <w:bCs/>
          <w:sz w:val="22"/>
          <w:szCs w:val="22"/>
        </w:rPr>
        <w:t xml:space="preserve">TEHNIČNE SPECIFIKACIJE PREDMETA JAVNEGA NAROČILA </w:t>
      </w:r>
    </w:p>
    <w:p w14:paraId="189CA332" w14:textId="6A9443DC" w:rsidR="00ED79CE" w:rsidRPr="00ED79CE" w:rsidRDefault="00ED79CE" w:rsidP="00ED79CE">
      <w:pPr>
        <w:pStyle w:val="Telobesedila2"/>
        <w:spacing w:line="276" w:lineRule="auto"/>
        <w:jc w:val="center"/>
        <w:rPr>
          <w:rFonts w:ascii="Arial" w:hAnsi="Arial" w:cs="Arial"/>
          <w:b w:val="0"/>
          <w:bCs/>
          <w:sz w:val="20"/>
        </w:rPr>
      </w:pPr>
      <w:r w:rsidRPr="00ED79CE">
        <w:rPr>
          <w:rFonts w:ascii="Arial" w:hAnsi="Arial" w:cs="Arial"/>
          <w:b w:val="0"/>
          <w:bCs/>
          <w:sz w:val="20"/>
        </w:rPr>
        <w:t>v zvezi z javnim naročilom št. 430-</w:t>
      </w:r>
      <w:r>
        <w:rPr>
          <w:rFonts w:ascii="Arial" w:hAnsi="Arial" w:cs="Arial"/>
          <w:b w:val="0"/>
          <w:bCs/>
          <w:sz w:val="20"/>
        </w:rPr>
        <w:t>9</w:t>
      </w:r>
      <w:r w:rsidR="009D43F2">
        <w:rPr>
          <w:rFonts w:ascii="Arial" w:hAnsi="Arial" w:cs="Arial"/>
          <w:b w:val="0"/>
          <w:bCs/>
          <w:sz w:val="20"/>
        </w:rPr>
        <w:t>0</w:t>
      </w:r>
      <w:r>
        <w:rPr>
          <w:rFonts w:ascii="Arial" w:hAnsi="Arial" w:cs="Arial"/>
          <w:b w:val="0"/>
          <w:bCs/>
          <w:sz w:val="20"/>
        </w:rPr>
        <w:t>4</w:t>
      </w:r>
      <w:r w:rsidRPr="00ED79CE">
        <w:rPr>
          <w:rFonts w:ascii="Arial" w:hAnsi="Arial" w:cs="Arial"/>
          <w:b w:val="0"/>
          <w:bCs/>
          <w:sz w:val="20"/>
        </w:rPr>
        <w:t>/202</w:t>
      </w:r>
      <w:r>
        <w:rPr>
          <w:rFonts w:ascii="Arial" w:hAnsi="Arial" w:cs="Arial"/>
          <w:b w:val="0"/>
          <w:bCs/>
          <w:sz w:val="20"/>
        </w:rPr>
        <w:t>4</w:t>
      </w:r>
    </w:p>
    <w:p w14:paraId="28E661AF" w14:textId="293E30F2" w:rsidR="00ED79CE" w:rsidRDefault="00ED79CE" w:rsidP="00ED79CE">
      <w:pPr>
        <w:pStyle w:val="Telobesedila2"/>
        <w:jc w:val="center"/>
        <w:rPr>
          <w:rFonts w:ascii="Arial" w:hAnsi="Arial" w:cs="Arial"/>
          <w:bCs/>
          <w:sz w:val="20"/>
        </w:rPr>
      </w:pPr>
    </w:p>
    <w:p w14:paraId="51E87A7F" w14:textId="77777777" w:rsidR="00ED79CE" w:rsidRDefault="00ED79CE" w:rsidP="00ED79CE">
      <w:pPr>
        <w:pStyle w:val="Telobesedila2"/>
        <w:jc w:val="center"/>
        <w:rPr>
          <w:rFonts w:ascii="Arial" w:hAnsi="Arial" w:cs="Arial"/>
          <w:bCs/>
          <w:sz w:val="20"/>
        </w:rPr>
      </w:pPr>
    </w:p>
    <w:p w14:paraId="49CDDF86" w14:textId="77777777" w:rsidR="00ED79CE" w:rsidRPr="007D1033" w:rsidRDefault="00ED79CE" w:rsidP="00ED79CE">
      <w:pPr>
        <w:pStyle w:val="Telobesedila2"/>
        <w:jc w:val="center"/>
        <w:rPr>
          <w:rFonts w:ascii="Arial" w:hAnsi="Arial" w:cs="Arial"/>
          <w:b w:val="0"/>
          <w:bCs/>
          <w:sz w:val="20"/>
        </w:rPr>
      </w:pPr>
    </w:p>
    <w:p w14:paraId="0D4C7F13" w14:textId="4C2D6BDC" w:rsidR="0037195F" w:rsidRPr="002858CD" w:rsidRDefault="0037195F" w:rsidP="00C37629">
      <w:pPr>
        <w:pStyle w:val="Naslov1"/>
        <w:spacing w:before="0" w:after="0" w:line="260" w:lineRule="exact"/>
        <w:jc w:val="both"/>
        <w:rPr>
          <w:rFonts w:ascii="Arial" w:hAnsi="Arial" w:cs="Arial"/>
          <w:sz w:val="20"/>
        </w:rPr>
      </w:pPr>
      <w:r w:rsidRPr="002858CD">
        <w:rPr>
          <w:rFonts w:ascii="Arial" w:hAnsi="Arial" w:cs="Arial"/>
          <w:sz w:val="20"/>
        </w:rPr>
        <w:t xml:space="preserve">1. VRSTA IN OPIS PREDMETA JAVNEGA NAROČILA </w:t>
      </w:r>
    </w:p>
    <w:p w14:paraId="5EE7F3DF" w14:textId="77777777" w:rsidR="00923372" w:rsidRPr="002858CD" w:rsidRDefault="00923372" w:rsidP="00C37629">
      <w:pPr>
        <w:pStyle w:val="Telobesedila2"/>
        <w:spacing w:line="260" w:lineRule="exact"/>
        <w:rPr>
          <w:rFonts w:ascii="Arial" w:hAnsi="Arial" w:cs="Arial"/>
          <w:bCs/>
          <w:sz w:val="20"/>
        </w:rPr>
      </w:pPr>
    </w:p>
    <w:p w14:paraId="7C6CE294" w14:textId="5D7FF29D" w:rsidR="001A5FB6" w:rsidRPr="002858CD" w:rsidRDefault="001A5FB6" w:rsidP="00C37629">
      <w:pPr>
        <w:spacing w:line="260" w:lineRule="exact"/>
        <w:jc w:val="both"/>
        <w:rPr>
          <w:rFonts w:ascii="Arial" w:hAnsi="Arial" w:cs="Arial"/>
          <w:sz w:val="20"/>
          <w:szCs w:val="20"/>
        </w:rPr>
      </w:pPr>
      <w:r w:rsidRPr="002858CD">
        <w:rPr>
          <w:rFonts w:ascii="Arial" w:hAnsi="Arial" w:cs="Arial"/>
          <w:sz w:val="20"/>
          <w:szCs w:val="20"/>
        </w:rPr>
        <w:t xml:space="preserve">Predmet javnega naročila je </w:t>
      </w:r>
      <w:r w:rsidRPr="008247DE">
        <w:rPr>
          <w:rFonts w:ascii="Arial" w:hAnsi="Arial" w:cs="Arial"/>
          <w:sz w:val="20"/>
          <w:szCs w:val="20"/>
        </w:rPr>
        <w:t>oblikovanje, izdelava, skladiščenje, personalizacija in odprema na pošto oziroma vročitev potnih listin z vključenimi biometričnimi podatki</w:t>
      </w:r>
      <w:r w:rsidR="008F4459" w:rsidRPr="008247DE">
        <w:rPr>
          <w:rFonts w:ascii="Arial" w:hAnsi="Arial" w:cs="Arial"/>
          <w:sz w:val="20"/>
          <w:szCs w:val="20"/>
        </w:rPr>
        <w:t xml:space="preserve"> ter njihovo uničevanje; vpis spremembe naslova v potne listine in odprema na pošto; izdelava, skladiščenje in dobava </w:t>
      </w:r>
      <w:r w:rsidRPr="008247DE">
        <w:rPr>
          <w:rFonts w:ascii="Arial" w:hAnsi="Arial" w:cs="Arial"/>
          <w:sz w:val="20"/>
          <w:szCs w:val="20"/>
        </w:rPr>
        <w:t>potnega lista za vrnitev</w:t>
      </w:r>
      <w:r w:rsidR="008F4459" w:rsidRPr="008247DE">
        <w:rPr>
          <w:rFonts w:ascii="Arial" w:hAnsi="Arial" w:cs="Arial"/>
          <w:sz w:val="20"/>
          <w:szCs w:val="20"/>
        </w:rPr>
        <w:t>;</w:t>
      </w:r>
      <w:r w:rsidRPr="008247DE">
        <w:rPr>
          <w:rFonts w:ascii="Arial" w:hAnsi="Arial" w:cs="Arial"/>
          <w:sz w:val="20"/>
          <w:szCs w:val="20"/>
        </w:rPr>
        <w:t xml:space="preserve"> izdelava ovojnic</w:t>
      </w:r>
      <w:r w:rsidR="00964104" w:rsidRPr="008247DE">
        <w:rPr>
          <w:rFonts w:ascii="Arial" w:hAnsi="Arial" w:cs="Arial"/>
          <w:sz w:val="20"/>
          <w:szCs w:val="20"/>
        </w:rPr>
        <w:t>e in</w:t>
      </w:r>
      <w:r w:rsidRPr="008247DE">
        <w:rPr>
          <w:rFonts w:ascii="Arial" w:hAnsi="Arial" w:cs="Arial"/>
          <w:sz w:val="20"/>
          <w:szCs w:val="20"/>
        </w:rPr>
        <w:t xml:space="preserve"> spremnih dopisov</w:t>
      </w:r>
      <w:r w:rsidR="00964104" w:rsidRPr="008247DE">
        <w:rPr>
          <w:rFonts w:ascii="Arial" w:hAnsi="Arial" w:cs="Arial"/>
          <w:sz w:val="20"/>
          <w:szCs w:val="20"/>
        </w:rPr>
        <w:t xml:space="preserve"> za prenos personaliziranih potnih listin; izdelava in dobava</w:t>
      </w:r>
      <w:r w:rsidRPr="008247DE">
        <w:rPr>
          <w:rFonts w:ascii="Arial" w:hAnsi="Arial" w:cs="Arial"/>
          <w:sz w:val="20"/>
          <w:szCs w:val="20"/>
        </w:rPr>
        <w:t xml:space="preserve"> posebne transportne embalaže</w:t>
      </w:r>
      <w:r w:rsidR="00964104" w:rsidRPr="008247DE">
        <w:rPr>
          <w:rFonts w:ascii="Arial" w:hAnsi="Arial" w:cs="Arial"/>
          <w:sz w:val="20"/>
          <w:szCs w:val="20"/>
        </w:rPr>
        <w:t xml:space="preserve"> </w:t>
      </w:r>
      <w:r w:rsidR="00903FC8" w:rsidRPr="008247DE">
        <w:rPr>
          <w:rFonts w:ascii="Arial" w:hAnsi="Arial" w:cs="Arial"/>
          <w:sz w:val="20"/>
          <w:szCs w:val="20"/>
        </w:rPr>
        <w:t>za p</w:t>
      </w:r>
      <w:r w:rsidR="00997729" w:rsidRPr="008247DE">
        <w:rPr>
          <w:rFonts w:ascii="Arial" w:hAnsi="Arial" w:cs="Arial"/>
          <w:sz w:val="20"/>
          <w:szCs w:val="20"/>
        </w:rPr>
        <w:t>r</w:t>
      </w:r>
      <w:r w:rsidR="00903FC8" w:rsidRPr="008247DE">
        <w:rPr>
          <w:rFonts w:ascii="Arial" w:hAnsi="Arial" w:cs="Arial"/>
          <w:sz w:val="20"/>
          <w:szCs w:val="20"/>
        </w:rPr>
        <w:t>enos izde</w:t>
      </w:r>
      <w:r w:rsidR="00997729" w:rsidRPr="008247DE">
        <w:rPr>
          <w:rFonts w:ascii="Arial" w:hAnsi="Arial" w:cs="Arial"/>
          <w:sz w:val="20"/>
          <w:szCs w:val="20"/>
        </w:rPr>
        <w:t>l</w:t>
      </w:r>
      <w:r w:rsidR="00903FC8" w:rsidRPr="008247DE">
        <w:rPr>
          <w:rFonts w:ascii="Arial" w:hAnsi="Arial" w:cs="Arial"/>
          <w:sz w:val="20"/>
          <w:szCs w:val="20"/>
        </w:rPr>
        <w:t>anih potnih listin</w:t>
      </w:r>
      <w:r w:rsidR="008F4459" w:rsidRPr="008247DE">
        <w:rPr>
          <w:rFonts w:ascii="Arial" w:hAnsi="Arial" w:cs="Arial"/>
          <w:sz w:val="20"/>
          <w:szCs w:val="20"/>
        </w:rPr>
        <w:t>; izdelava</w:t>
      </w:r>
      <w:r w:rsidR="00E60F11" w:rsidRPr="008247DE">
        <w:rPr>
          <w:rFonts w:ascii="Arial" w:hAnsi="Arial" w:cs="Arial"/>
          <w:sz w:val="20"/>
          <w:szCs w:val="20"/>
        </w:rPr>
        <w:t>, skladiščenje, personalizacija</w:t>
      </w:r>
      <w:r w:rsidR="008F4459" w:rsidRPr="008247DE">
        <w:rPr>
          <w:rFonts w:ascii="Arial" w:hAnsi="Arial" w:cs="Arial"/>
          <w:sz w:val="20"/>
          <w:szCs w:val="20"/>
        </w:rPr>
        <w:t xml:space="preserve"> in dobava </w:t>
      </w:r>
      <w:r w:rsidR="00903FC8" w:rsidRPr="008247DE">
        <w:rPr>
          <w:rFonts w:ascii="Arial" w:hAnsi="Arial" w:cs="Arial"/>
          <w:sz w:val="20"/>
          <w:szCs w:val="20"/>
        </w:rPr>
        <w:t xml:space="preserve">vzorcev potnih listin; oblikovanje, izdelava in dobava </w:t>
      </w:r>
      <w:r w:rsidR="008F4459" w:rsidRPr="008247DE">
        <w:rPr>
          <w:rFonts w:ascii="Arial" w:hAnsi="Arial" w:cs="Arial"/>
          <w:sz w:val="20"/>
          <w:szCs w:val="20"/>
        </w:rPr>
        <w:t>predstavitvene brošure potnih listin</w:t>
      </w:r>
      <w:r w:rsidRPr="002858CD">
        <w:rPr>
          <w:rFonts w:ascii="Arial" w:hAnsi="Arial" w:cs="Arial"/>
          <w:sz w:val="20"/>
          <w:szCs w:val="20"/>
        </w:rPr>
        <w:t xml:space="preserve"> (v nadaljevanju: blago), v obdobju 10 let.</w:t>
      </w:r>
    </w:p>
    <w:p w14:paraId="783D5454" w14:textId="77777777" w:rsidR="001A5FB6" w:rsidRPr="002858CD" w:rsidRDefault="001A5FB6" w:rsidP="00C37629">
      <w:pPr>
        <w:spacing w:line="260" w:lineRule="exact"/>
        <w:jc w:val="both"/>
        <w:rPr>
          <w:rFonts w:ascii="Arial" w:hAnsi="Arial" w:cs="Arial"/>
          <w:sz w:val="20"/>
          <w:szCs w:val="20"/>
        </w:rPr>
      </w:pPr>
    </w:p>
    <w:p w14:paraId="63D9116D" w14:textId="55ACC2ED"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r w:rsidRPr="002858CD">
        <w:rPr>
          <w:rFonts w:ascii="Arial" w:eastAsiaTheme="minorHAnsi" w:hAnsi="Arial" w:cs="Arial"/>
          <w:sz w:val="20"/>
          <w:szCs w:val="20"/>
          <w:lang w:eastAsia="en-US"/>
        </w:rPr>
        <w:t xml:space="preserve">Predmet javnega naročila se izvaja za potrebe </w:t>
      </w:r>
      <w:r w:rsidR="00E55002" w:rsidRPr="002858CD">
        <w:rPr>
          <w:rFonts w:ascii="Arial" w:eastAsiaTheme="minorHAnsi" w:hAnsi="Arial" w:cs="Arial"/>
          <w:sz w:val="20"/>
          <w:szCs w:val="20"/>
          <w:lang w:eastAsia="en-US"/>
        </w:rPr>
        <w:t>Ministrstva za notranje zadeve</w:t>
      </w:r>
      <w:r w:rsidRPr="002858CD">
        <w:rPr>
          <w:rFonts w:ascii="Arial" w:eastAsiaTheme="minorHAnsi" w:hAnsi="Arial" w:cs="Arial"/>
          <w:sz w:val="20"/>
          <w:szCs w:val="20"/>
          <w:lang w:eastAsia="en-US"/>
        </w:rPr>
        <w:t xml:space="preserve"> (MNZ) in </w:t>
      </w:r>
      <w:r w:rsidR="00E55002" w:rsidRPr="002858CD">
        <w:rPr>
          <w:rFonts w:ascii="Arial" w:eastAsiaTheme="minorHAnsi" w:hAnsi="Arial" w:cs="Arial"/>
          <w:sz w:val="20"/>
          <w:szCs w:val="20"/>
          <w:lang w:eastAsia="en-US"/>
        </w:rPr>
        <w:t>Ministrstva za zunanje in evropske zadeve</w:t>
      </w:r>
      <w:r w:rsidRPr="002858CD">
        <w:rPr>
          <w:rFonts w:ascii="Arial" w:eastAsiaTheme="minorHAnsi" w:hAnsi="Arial" w:cs="Arial"/>
          <w:sz w:val="20"/>
          <w:szCs w:val="20"/>
          <w:lang w:eastAsia="en-US"/>
        </w:rPr>
        <w:t xml:space="preserve"> (MZEZ) (v nadaljevanju: naročnika) ter upravnih enot Republike Slovenije </w:t>
      </w:r>
      <w:r w:rsidR="002A0650" w:rsidRPr="002858CD">
        <w:rPr>
          <w:rFonts w:ascii="Arial" w:eastAsiaTheme="minorHAnsi" w:hAnsi="Arial" w:cs="Arial"/>
          <w:sz w:val="20"/>
          <w:szCs w:val="20"/>
          <w:lang w:eastAsia="en-US"/>
        </w:rPr>
        <w:t xml:space="preserve">(UE) </w:t>
      </w:r>
      <w:r w:rsidRPr="002858CD">
        <w:rPr>
          <w:rFonts w:ascii="Arial" w:eastAsiaTheme="minorHAnsi" w:hAnsi="Arial" w:cs="Arial"/>
          <w:sz w:val="20"/>
          <w:szCs w:val="20"/>
          <w:lang w:eastAsia="en-US"/>
        </w:rPr>
        <w:t xml:space="preserve">(v nadaljevanju: uporabniki). </w:t>
      </w:r>
    </w:p>
    <w:p w14:paraId="197E66A1" w14:textId="36ABA8CD"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06E5BD36" w14:textId="6CC359F0"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1.1. Podrobnejša opredelitev predmeta javnega naročila  </w:t>
      </w:r>
    </w:p>
    <w:p w14:paraId="72778ACC" w14:textId="77777777" w:rsidR="0037195F" w:rsidRPr="002858CD" w:rsidRDefault="0037195F"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3EB7255D" w14:textId="77777777"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r w:rsidRPr="002858CD">
        <w:rPr>
          <w:rFonts w:ascii="Arial" w:eastAsiaTheme="minorHAnsi" w:hAnsi="Arial" w:cs="Arial"/>
          <w:sz w:val="20"/>
          <w:szCs w:val="20"/>
          <w:lang w:eastAsia="en-US"/>
        </w:rPr>
        <w:t>Javno naročilo zajema:</w:t>
      </w:r>
    </w:p>
    <w:p w14:paraId="13214052" w14:textId="77777777"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7DAD53F7" w14:textId="77777777"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Oblikovanje, izdelava, skladiščenje, personalizacija in odprema na pošto oziroma vročitev potnih listin z vključenimi biometričnimi podatki ter njihovo uničevanje:</w:t>
      </w:r>
    </w:p>
    <w:p w14:paraId="7D7B2430"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1.1 potni list (SVN, SVN/ITA, SVN/MAD), </w:t>
      </w:r>
    </w:p>
    <w:p w14:paraId="78283035"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1.2 diplomatski potni list,</w:t>
      </w:r>
    </w:p>
    <w:p w14:paraId="38CE5B50"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1.3 službeni potni list,</w:t>
      </w:r>
    </w:p>
    <w:p w14:paraId="5F91E1D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1.4 potni list za tujca,</w:t>
      </w:r>
    </w:p>
    <w:p w14:paraId="7A926792"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1.5 potni list za begunca.</w:t>
      </w:r>
    </w:p>
    <w:p w14:paraId="5D9C4426" w14:textId="77777777" w:rsidR="001A5FB6" w:rsidRPr="002858CD" w:rsidRDefault="001A5FB6" w:rsidP="00C37629">
      <w:pPr>
        <w:pStyle w:val="Telobesedila"/>
        <w:spacing w:after="0" w:line="260" w:lineRule="exact"/>
        <w:ind w:left="720"/>
        <w:jc w:val="both"/>
        <w:rPr>
          <w:rFonts w:ascii="Arial" w:hAnsi="Arial" w:cs="Arial"/>
          <w:sz w:val="20"/>
          <w:szCs w:val="20"/>
        </w:rPr>
      </w:pPr>
    </w:p>
    <w:p w14:paraId="4EEF463D" w14:textId="77777777" w:rsidR="001A5FB6" w:rsidRPr="002858CD" w:rsidRDefault="001A5FB6" w:rsidP="00C04B9F">
      <w:pPr>
        <w:pStyle w:val="Telobesedila"/>
        <w:numPr>
          <w:ilvl w:val="0"/>
          <w:numId w:val="2"/>
        </w:numPr>
        <w:spacing w:after="0" w:line="260" w:lineRule="exact"/>
        <w:jc w:val="both"/>
        <w:rPr>
          <w:rFonts w:ascii="Arial" w:hAnsi="Arial" w:cs="Arial"/>
          <w:sz w:val="20"/>
          <w:szCs w:val="20"/>
        </w:rPr>
      </w:pPr>
      <w:r w:rsidRPr="002858CD">
        <w:rPr>
          <w:rFonts w:ascii="Arial" w:hAnsi="Arial" w:cs="Arial"/>
          <w:sz w:val="20"/>
          <w:szCs w:val="20"/>
        </w:rPr>
        <w:t>Vpis spremembe naslova v potne list</w:t>
      </w:r>
      <w:r w:rsidR="00DC5FEA" w:rsidRPr="002858CD">
        <w:rPr>
          <w:rFonts w:ascii="Arial" w:hAnsi="Arial" w:cs="Arial"/>
          <w:sz w:val="20"/>
          <w:szCs w:val="20"/>
        </w:rPr>
        <w:t>ine</w:t>
      </w:r>
      <w:r w:rsidR="003158EB" w:rsidRPr="002858CD">
        <w:rPr>
          <w:rFonts w:ascii="Arial" w:hAnsi="Arial" w:cs="Arial"/>
          <w:sz w:val="20"/>
          <w:szCs w:val="20"/>
        </w:rPr>
        <w:t xml:space="preserve"> in odprema na pošto</w:t>
      </w:r>
      <w:r w:rsidRPr="002858CD">
        <w:rPr>
          <w:rFonts w:ascii="Arial" w:hAnsi="Arial" w:cs="Arial"/>
          <w:sz w:val="20"/>
          <w:szCs w:val="20"/>
        </w:rPr>
        <w:t>:</w:t>
      </w:r>
    </w:p>
    <w:p w14:paraId="4C66633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2.1 Vpis spremembe naslova v potni list (SVN, SVN/ITA, SVN/MAD), </w:t>
      </w:r>
    </w:p>
    <w:p w14:paraId="0EF9BCCE"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2.2 Vpis spremembe naslova v potni list za tujca,</w:t>
      </w:r>
    </w:p>
    <w:p w14:paraId="1DCCF3A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2.3 Vpis spremembe naslova v potni list za begunca.</w:t>
      </w:r>
    </w:p>
    <w:p w14:paraId="5AACAFE0" w14:textId="77777777" w:rsidR="001A5FB6" w:rsidRPr="002858CD" w:rsidRDefault="001A5FB6" w:rsidP="00C37629">
      <w:pPr>
        <w:pStyle w:val="Telobesedila"/>
        <w:spacing w:after="0" w:line="260" w:lineRule="exact"/>
        <w:ind w:left="720"/>
        <w:jc w:val="both"/>
        <w:rPr>
          <w:rFonts w:ascii="Arial" w:hAnsi="Arial" w:cs="Arial"/>
          <w:sz w:val="20"/>
          <w:szCs w:val="20"/>
        </w:rPr>
      </w:pPr>
    </w:p>
    <w:p w14:paraId="2DE40C87" w14:textId="77777777" w:rsidR="001A5FB6" w:rsidRPr="002858CD" w:rsidRDefault="001A5FB6" w:rsidP="00C04B9F">
      <w:pPr>
        <w:pStyle w:val="Telobesedila"/>
        <w:numPr>
          <w:ilvl w:val="0"/>
          <w:numId w:val="2"/>
        </w:numPr>
        <w:spacing w:after="0" w:line="260" w:lineRule="exact"/>
        <w:jc w:val="both"/>
        <w:rPr>
          <w:rFonts w:ascii="Arial" w:hAnsi="Arial" w:cs="Arial"/>
          <w:sz w:val="20"/>
          <w:szCs w:val="20"/>
        </w:rPr>
      </w:pPr>
      <w:r w:rsidRPr="002858CD">
        <w:rPr>
          <w:rFonts w:ascii="Arial" w:hAnsi="Arial" w:cs="Arial"/>
          <w:sz w:val="20"/>
          <w:szCs w:val="20"/>
        </w:rPr>
        <w:t>Izdelava, skladiščenje in dobava potnega lista:</w:t>
      </w:r>
    </w:p>
    <w:p w14:paraId="20C15CF4"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3.1 Potni list za vrnitev</w:t>
      </w:r>
    </w:p>
    <w:p w14:paraId="3517C22D"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 </w:t>
      </w:r>
    </w:p>
    <w:p w14:paraId="6B810167" w14:textId="3AEF68BE"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Izdelava ovojnice </w:t>
      </w:r>
      <w:r w:rsidR="00964104">
        <w:rPr>
          <w:rFonts w:ascii="Arial" w:hAnsi="Arial" w:cs="Arial"/>
          <w:sz w:val="20"/>
          <w:szCs w:val="20"/>
        </w:rPr>
        <w:t>in</w:t>
      </w:r>
      <w:r w:rsidRPr="002858CD">
        <w:rPr>
          <w:rFonts w:ascii="Arial" w:hAnsi="Arial" w:cs="Arial"/>
          <w:sz w:val="20"/>
          <w:szCs w:val="20"/>
        </w:rPr>
        <w:t xml:space="preserve"> spremni</w:t>
      </w:r>
      <w:r w:rsidR="00964104">
        <w:rPr>
          <w:rFonts w:ascii="Arial" w:hAnsi="Arial" w:cs="Arial"/>
          <w:sz w:val="20"/>
          <w:szCs w:val="20"/>
        </w:rPr>
        <w:t>h</w:t>
      </w:r>
      <w:r w:rsidRPr="002858CD">
        <w:rPr>
          <w:rFonts w:ascii="Arial" w:hAnsi="Arial" w:cs="Arial"/>
          <w:sz w:val="20"/>
          <w:szCs w:val="20"/>
        </w:rPr>
        <w:t xml:space="preserve"> dopis</w:t>
      </w:r>
      <w:r w:rsidR="00964104">
        <w:rPr>
          <w:rFonts w:ascii="Arial" w:hAnsi="Arial" w:cs="Arial"/>
          <w:sz w:val="20"/>
          <w:szCs w:val="20"/>
        </w:rPr>
        <w:t>ov</w:t>
      </w:r>
      <w:r w:rsidRPr="002858CD">
        <w:rPr>
          <w:rFonts w:ascii="Arial" w:hAnsi="Arial" w:cs="Arial"/>
          <w:sz w:val="20"/>
          <w:szCs w:val="20"/>
        </w:rPr>
        <w:t xml:space="preserve"> (SVN, SVN/ITA, SVN/MAD in SVN/ANG), za prenos personaliziranih potnih listin od ponudnika - izvajalca do uporabnika ali imetnika potne listine;</w:t>
      </w:r>
    </w:p>
    <w:p w14:paraId="4F1FAA14" w14:textId="77777777" w:rsidR="001A5FB6" w:rsidRPr="002858CD" w:rsidRDefault="001A5FB6" w:rsidP="00C37629">
      <w:pPr>
        <w:pStyle w:val="Telobesedila"/>
        <w:tabs>
          <w:tab w:val="left" w:pos="357"/>
        </w:tabs>
        <w:spacing w:after="0" w:line="260" w:lineRule="exact"/>
        <w:ind w:left="360"/>
        <w:jc w:val="both"/>
        <w:rPr>
          <w:rFonts w:ascii="Arial" w:hAnsi="Arial" w:cs="Arial"/>
          <w:sz w:val="20"/>
          <w:szCs w:val="20"/>
        </w:rPr>
      </w:pPr>
    </w:p>
    <w:p w14:paraId="0CCC9D35" w14:textId="648EFBC4"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Izdelava in dobava </w:t>
      </w:r>
      <w:r w:rsidRPr="002858CD">
        <w:rPr>
          <w:rFonts w:ascii="Arial" w:hAnsi="Arial" w:cs="Arial"/>
          <w:iCs/>
          <w:sz w:val="20"/>
          <w:szCs w:val="20"/>
        </w:rPr>
        <w:t xml:space="preserve">posebne </w:t>
      </w:r>
      <w:r w:rsidRPr="002858CD">
        <w:rPr>
          <w:rFonts w:ascii="Arial" w:hAnsi="Arial" w:cs="Arial"/>
          <w:sz w:val="20"/>
          <w:szCs w:val="20"/>
        </w:rPr>
        <w:t xml:space="preserve">transportne embalaže za prenos izdelanih potnih listin od uporabnika do ponudnika - izvajalca in nazaj; </w:t>
      </w:r>
    </w:p>
    <w:p w14:paraId="20B7A8DD" w14:textId="77777777" w:rsidR="001A5FB6" w:rsidRPr="002858CD" w:rsidRDefault="001A5FB6" w:rsidP="00C37629">
      <w:pPr>
        <w:pStyle w:val="Telobesedila"/>
        <w:tabs>
          <w:tab w:val="left" w:pos="357"/>
        </w:tabs>
        <w:spacing w:after="0" w:line="260" w:lineRule="exact"/>
        <w:jc w:val="both"/>
        <w:rPr>
          <w:rFonts w:ascii="Arial" w:hAnsi="Arial" w:cs="Arial"/>
          <w:sz w:val="20"/>
          <w:szCs w:val="20"/>
        </w:rPr>
      </w:pPr>
    </w:p>
    <w:p w14:paraId="40D5D903" w14:textId="0D920716" w:rsidR="00EB7E1D" w:rsidRPr="002858CD" w:rsidRDefault="00E60F11" w:rsidP="00C04B9F">
      <w:pPr>
        <w:pStyle w:val="Telobesedila"/>
        <w:numPr>
          <w:ilvl w:val="0"/>
          <w:numId w:val="2"/>
        </w:numPr>
        <w:tabs>
          <w:tab w:val="left" w:pos="357"/>
        </w:tabs>
        <w:spacing w:after="0" w:line="260" w:lineRule="exact"/>
        <w:jc w:val="both"/>
        <w:rPr>
          <w:rFonts w:ascii="Arial" w:hAnsi="Arial" w:cs="Arial"/>
          <w:sz w:val="20"/>
          <w:szCs w:val="20"/>
        </w:rPr>
      </w:pPr>
      <w:r w:rsidRPr="00E60F11">
        <w:rPr>
          <w:rFonts w:ascii="Arial" w:hAnsi="Arial" w:cs="Arial"/>
          <w:sz w:val="20"/>
          <w:szCs w:val="20"/>
        </w:rPr>
        <w:t>Oblikovanje</w:t>
      </w:r>
      <w:r>
        <w:rPr>
          <w:rFonts w:ascii="Arial" w:hAnsi="Arial" w:cs="Arial"/>
          <w:sz w:val="20"/>
          <w:szCs w:val="20"/>
        </w:rPr>
        <w:t>, i</w:t>
      </w:r>
      <w:r w:rsidR="003158EB" w:rsidRPr="002858CD">
        <w:rPr>
          <w:rFonts w:ascii="Arial" w:hAnsi="Arial" w:cs="Arial"/>
          <w:sz w:val="20"/>
          <w:szCs w:val="20"/>
        </w:rPr>
        <w:t>zdelava, skladiščenje</w:t>
      </w:r>
      <w:r w:rsidR="00C50689" w:rsidRPr="002858CD">
        <w:rPr>
          <w:rFonts w:ascii="Arial" w:hAnsi="Arial" w:cs="Arial"/>
          <w:sz w:val="20"/>
          <w:szCs w:val="20"/>
        </w:rPr>
        <w:t xml:space="preserve">, </w:t>
      </w:r>
      <w:r w:rsidR="003158EB" w:rsidRPr="002858CD">
        <w:rPr>
          <w:rFonts w:ascii="Arial" w:hAnsi="Arial" w:cs="Arial"/>
          <w:sz w:val="20"/>
          <w:szCs w:val="20"/>
        </w:rPr>
        <w:t xml:space="preserve">personalizacija </w:t>
      </w:r>
      <w:r w:rsidR="00C50689" w:rsidRPr="002858CD">
        <w:rPr>
          <w:rFonts w:ascii="Arial" w:hAnsi="Arial" w:cs="Arial"/>
          <w:sz w:val="20"/>
          <w:szCs w:val="20"/>
        </w:rPr>
        <w:t xml:space="preserve">in dobava </w:t>
      </w:r>
      <w:r w:rsidR="003158EB" w:rsidRPr="002858CD">
        <w:rPr>
          <w:rFonts w:ascii="Arial" w:hAnsi="Arial" w:cs="Arial"/>
          <w:sz w:val="20"/>
          <w:szCs w:val="20"/>
        </w:rPr>
        <w:t>v</w:t>
      </w:r>
      <w:r w:rsidR="001A5FB6" w:rsidRPr="002858CD">
        <w:rPr>
          <w:rFonts w:ascii="Arial" w:hAnsi="Arial" w:cs="Arial"/>
          <w:sz w:val="20"/>
          <w:szCs w:val="20"/>
        </w:rPr>
        <w:t>zorc</w:t>
      </w:r>
      <w:r w:rsidR="003158EB" w:rsidRPr="002858CD">
        <w:rPr>
          <w:rFonts w:ascii="Arial" w:hAnsi="Arial" w:cs="Arial"/>
          <w:sz w:val="20"/>
          <w:szCs w:val="20"/>
        </w:rPr>
        <w:t>ev</w:t>
      </w:r>
      <w:r w:rsidR="001A5FB6" w:rsidRPr="002858CD">
        <w:rPr>
          <w:rFonts w:ascii="Arial" w:hAnsi="Arial" w:cs="Arial"/>
          <w:sz w:val="20"/>
          <w:szCs w:val="20"/>
        </w:rPr>
        <w:t xml:space="preserve"> potnih listin </w:t>
      </w:r>
      <w:r w:rsidR="00EB7E1D" w:rsidRPr="002858CD">
        <w:rPr>
          <w:rFonts w:ascii="Arial" w:hAnsi="Arial" w:cs="Arial"/>
          <w:sz w:val="20"/>
          <w:szCs w:val="20"/>
        </w:rPr>
        <w:t>iz točke 1</w:t>
      </w:r>
      <w:r w:rsidR="00DC5FEA" w:rsidRPr="002858CD">
        <w:rPr>
          <w:rFonts w:ascii="Arial" w:hAnsi="Arial" w:cs="Arial"/>
          <w:sz w:val="20"/>
          <w:szCs w:val="20"/>
        </w:rPr>
        <w:t xml:space="preserve">., </w:t>
      </w:r>
      <w:r w:rsidR="00C50689" w:rsidRPr="002858CD">
        <w:rPr>
          <w:rFonts w:ascii="Arial" w:hAnsi="Arial" w:cs="Arial"/>
          <w:sz w:val="20"/>
          <w:szCs w:val="20"/>
        </w:rPr>
        <w:t>2</w:t>
      </w:r>
      <w:r w:rsidR="00DC5FEA" w:rsidRPr="002858CD">
        <w:rPr>
          <w:rFonts w:ascii="Arial" w:hAnsi="Arial" w:cs="Arial"/>
          <w:sz w:val="20"/>
          <w:szCs w:val="20"/>
        </w:rPr>
        <w:t>. in 3.</w:t>
      </w:r>
      <w:r w:rsidR="00EB7E1D" w:rsidRPr="002858CD">
        <w:rPr>
          <w:rFonts w:ascii="Arial" w:hAnsi="Arial" w:cs="Arial"/>
          <w:sz w:val="20"/>
          <w:szCs w:val="20"/>
        </w:rPr>
        <w:t>;</w:t>
      </w:r>
      <w:r w:rsidR="00DC5FEA" w:rsidRPr="002858CD">
        <w:rPr>
          <w:rFonts w:ascii="Arial" w:hAnsi="Arial" w:cs="Arial"/>
          <w:sz w:val="20"/>
          <w:szCs w:val="20"/>
        </w:rPr>
        <w:t xml:space="preserve"> </w:t>
      </w:r>
    </w:p>
    <w:p w14:paraId="66F320CE" w14:textId="77777777" w:rsidR="00EB7E1D" w:rsidRPr="002858CD" w:rsidRDefault="00EB7E1D" w:rsidP="00C37629">
      <w:pPr>
        <w:pStyle w:val="Odstavekseznama"/>
        <w:spacing w:line="260" w:lineRule="exact"/>
        <w:jc w:val="both"/>
        <w:rPr>
          <w:rFonts w:ascii="Arial" w:hAnsi="Arial" w:cs="Arial"/>
          <w:sz w:val="20"/>
          <w:lang w:val="sl-SI"/>
        </w:rPr>
      </w:pPr>
    </w:p>
    <w:p w14:paraId="183E5B13" w14:textId="2913A23F" w:rsidR="001A5FB6" w:rsidRPr="002858CD" w:rsidRDefault="00C50689" w:rsidP="00C04B9F">
      <w:pPr>
        <w:pStyle w:val="Telobesedila"/>
        <w:numPr>
          <w:ilvl w:val="0"/>
          <w:numId w:val="2"/>
        </w:numPr>
        <w:tabs>
          <w:tab w:val="left" w:pos="357"/>
          <w:tab w:val="left" w:pos="851"/>
        </w:tabs>
        <w:overflowPunct w:val="0"/>
        <w:autoSpaceDE w:val="0"/>
        <w:autoSpaceDN w:val="0"/>
        <w:adjustRightInd w:val="0"/>
        <w:spacing w:after="0" w:line="260" w:lineRule="exact"/>
        <w:jc w:val="both"/>
        <w:textAlignment w:val="baseline"/>
        <w:rPr>
          <w:rFonts w:ascii="Arial" w:eastAsiaTheme="minorHAnsi" w:hAnsi="Arial" w:cs="Arial"/>
          <w:sz w:val="20"/>
          <w:szCs w:val="20"/>
          <w:lang w:eastAsia="en-US"/>
        </w:rPr>
      </w:pPr>
      <w:r w:rsidRPr="002858CD">
        <w:rPr>
          <w:rFonts w:ascii="Arial" w:hAnsi="Arial" w:cs="Arial"/>
          <w:sz w:val="20"/>
          <w:szCs w:val="20"/>
        </w:rPr>
        <w:lastRenderedPageBreak/>
        <w:t xml:space="preserve">Oblikovanje, izdelava in dobava </w:t>
      </w:r>
      <w:r w:rsidR="001A5FB6" w:rsidRPr="002858CD">
        <w:rPr>
          <w:rFonts w:ascii="Arial" w:hAnsi="Arial" w:cs="Arial"/>
          <w:sz w:val="20"/>
          <w:szCs w:val="20"/>
        </w:rPr>
        <w:t>predstavitvene brošure</w:t>
      </w:r>
      <w:r w:rsidRPr="002858CD">
        <w:rPr>
          <w:rFonts w:ascii="Arial" w:hAnsi="Arial" w:cs="Arial"/>
          <w:sz w:val="20"/>
          <w:szCs w:val="20"/>
        </w:rPr>
        <w:t xml:space="preserve"> </w:t>
      </w:r>
      <w:r w:rsidR="001A5FB6" w:rsidRPr="002858CD">
        <w:rPr>
          <w:rFonts w:ascii="Arial" w:hAnsi="Arial" w:cs="Arial"/>
          <w:sz w:val="20"/>
          <w:szCs w:val="20"/>
        </w:rPr>
        <w:t xml:space="preserve">potnih listin (SVN/ANG), ki vsebuje </w:t>
      </w:r>
      <w:r w:rsidR="001A5FB6" w:rsidRPr="002858CD">
        <w:rPr>
          <w:rFonts w:ascii="Arial" w:eastAsiaTheme="minorHAnsi" w:hAnsi="Arial" w:cs="Arial"/>
          <w:sz w:val="20"/>
          <w:szCs w:val="20"/>
          <w:lang w:eastAsia="en-US"/>
        </w:rPr>
        <w:t xml:space="preserve">informacije o izdaji slovenskih potnih listov, predstavitev njenih zaščitnih elementov in omogoča umestitev vseh sedem vzorcev potnih listov </w:t>
      </w:r>
      <w:r w:rsidR="001A5FB6" w:rsidRPr="002858CD">
        <w:rPr>
          <w:rFonts w:ascii="Arial" w:eastAsiaTheme="minorHAnsi" w:hAnsi="Arial" w:cs="Arial"/>
          <w:sz w:val="20"/>
          <w:szCs w:val="20"/>
          <w:shd w:val="clear" w:color="auto" w:fill="FFFFFF" w:themeFill="background1"/>
          <w:lang w:eastAsia="en-US"/>
        </w:rPr>
        <w:t>iz točke 1.</w:t>
      </w:r>
    </w:p>
    <w:p w14:paraId="2B38B262" w14:textId="77777777" w:rsidR="00923372" w:rsidRPr="002858CD" w:rsidRDefault="00923372" w:rsidP="00C37629">
      <w:pPr>
        <w:pStyle w:val="Telobesedila"/>
        <w:tabs>
          <w:tab w:val="left" w:pos="357"/>
        </w:tabs>
        <w:spacing w:after="0" w:line="260" w:lineRule="exact"/>
        <w:jc w:val="both"/>
        <w:rPr>
          <w:rFonts w:ascii="Arial" w:hAnsi="Arial" w:cs="Arial"/>
          <w:sz w:val="20"/>
          <w:szCs w:val="20"/>
        </w:rPr>
      </w:pPr>
    </w:p>
    <w:p w14:paraId="39202235"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Legenda oznak: SVN = slovenski; SVN/ITA = slovensko-italijanski; SVN/MAD = slovensko-madžarski; SVN/ANG = slovensko-angleški;</w:t>
      </w:r>
    </w:p>
    <w:p w14:paraId="20CD2578"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p>
    <w:p w14:paraId="304EC8B6" w14:textId="0DD22482"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1.2. Razlaga pojmov  </w:t>
      </w:r>
    </w:p>
    <w:p w14:paraId="79233ABE"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p>
    <w:p w14:paraId="01E633E2" w14:textId="7EA69A41" w:rsidR="00C50689" w:rsidRPr="002858CD" w:rsidRDefault="00C50689"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OBLIKOVANJE pomeni prilagoditev obrazcev veljavnih potnih listin </w:t>
      </w:r>
      <w:r w:rsidR="00F50551" w:rsidRPr="002858CD">
        <w:rPr>
          <w:rFonts w:ascii="Arial" w:hAnsi="Arial" w:cs="Arial"/>
          <w:sz w:val="20"/>
          <w:szCs w:val="20"/>
        </w:rPr>
        <w:t xml:space="preserve">s </w:t>
      </w:r>
      <w:r w:rsidRPr="002858CD">
        <w:rPr>
          <w:rFonts w:ascii="Arial" w:hAnsi="Arial" w:cs="Arial"/>
          <w:sz w:val="20"/>
          <w:szCs w:val="20"/>
        </w:rPr>
        <w:t>posodobitv</w:t>
      </w:r>
      <w:r w:rsidR="00F50551" w:rsidRPr="002858CD">
        <w:rPr>
          <w:rFonts w:ascii="Arial" w:hAnsi="Arial" w:cs="Arial"/>
          <w:sz w:val="20"/>
          <w:szCs w:val="20"/>
        </w:rPr>
        <w:t>ijo</w:t>
      </w:r>
      <w:r w:rsidRPr="002858CD">
        <w:rPr>
          <w:rFonts w:ascii="Arial" w:hAnsi="Arial" w:cs="Arial"/>
          <w:sz w:val="20"/>
          <w:szCs w:val="20"/>
        </w:rPr>
        <w:t xml:space="preserve"> designa</w:t>
      </w:r>
      <w:r w:rsidR="00F50551" w:rsidRPr="002858CD">
        <w:rPr>
          <w:rFonts w:ascii="Arial" w:hAnsi="Arial" w:cs="Arial"/>
          <w:sz w:val="20"/>
          <w:szCs w:val="20"/>
        </w:rPr>
        <w:t xml:space="preserve">, preoblikovanjem že uporabljenih zaščitnih elementov in njihove umestitve ter </w:t>
      </w:r>
      <w:r w:rsidRPr="002858CD">
        <w:rPr>
          <w:rFonts w:ascii="Arial" w:hAnsi="Arial" w:cs="Arial"/>
          <w:sz w:val="20"/>
          <w:szCs w:val="20"/>
        </w:rPr>
        <w:t>implementacij</w:t>
      </w:r>
      <w:r w:rsidR="00E60F11">
        <w:rPr>
          <w:rFonts w:ascii="Arial" w:hAnsi="Arial" w:cs="Arial"/>
          <w:sz w:val="20"/>
          <w:szCs w:val="20"/>
        </w:rPr>
        <w:t>a</w:t>
      </w:r>
      <w:r w:rsidRPr="002858CD">
        <w:rPr>
          <w:rFonts w:ascii="Arial" w:hAnsi="Arial" w:cs="Arial"/>
          <w:sz w:val="20"/>
          <w:szCs w:val="20"/>
        </w:rPr>
        <w:t xml:space="preserve"> novih zaščitnih elementov. Ob tem mora nova oblikovna rešitev, ki jo bo pred pričetkom izdelave potrdil M</w:t>
      </w:r>
      <w:r w:rsidR="007F1D7A" w:rsidRPr="002858CD">
        <w:rPr>
          <w:rFonts w:ascii="Arial" w:hAnsi="Arial" w:cs="Arial"/>
          <w:sz w:val="20"/>
          <w:szCs w:val="20"/>
        </w:rPr>
        <w:t>NZ</w:t>
      </w:r>
      <w:r w:rsidRPr="002858CD">
        <w:rPr>
          <w:rFonts w:ascii="Arial" w:hAnsi="Arial" w:cs="Arial"/>
          <w:sz w:val="20"/>
          <w:szCs w:val="20"/>
        </w:rPr>
        <w:t xml:space="preserve">, zasledovati cilj ohranitve celostne grafične podobe potovalnih dokumentov Republike Slovenije in temeljiti na </w:t>
      </w:r>
      <w:r w:rsidR="00F50551" w:rsidRPr="002858CD">
        <w:rPr>
          <w:rFonts w:ascii="Arial" w:hAnsi="Arial" w:cs="Arial"/>
          <w:sz w:val="20"/>
          <w:szCs w:val="20"/>
        </w:rPr>
        <w:t xml:space="preserve">obstoječi </w:t>
      </w:r>
      <w:r w:rsidRPr="002858CD">
        <w:rPr>
          <w:rFonts w:ascii="Arial" w:hAnsi="Arial" w:cs="Arial"/>
          <w:sz w:val="20"/>
          <w:szCs w:val="20"/>
        </w:rPr>
        <w:t>grafični podobi po</w:t>
      </w:r>
      <w:r w:rsidR="00F50551" w:rsidRPr="002858CD">
        <w:rPr>
          <w:rFonts w:ascii="Arial" w:hAnsi="Arial" w:cs="Arial"/>
          <w:sz w:val="20"/>
          <w:szCs w:val="20"/>
        </w:rPr>
        <w:t xml:space="preserve">tnega lista </w:t>
      </w:r>
      <w:r w:rsidR="00DC5FEA" w:rsidRPr="002858CD">
        <w:rPr>
          <w:rFonts w:ascii="Arial" w:hAnsi="Arial" w:cs="Arial"/>
          <w:sz w:val="20"/>
          <w:szCs w:val="20"/>
        </w:rPr>
        <w:t xml:space="preserve">in osebne izkaznice </w:t>
      </w:r>
      <w:r w:rsidR="00F50551" w:rsidRPr="002858CD">
        <w:rPr>
          <w:rFonts w:ascii="Arial" w:hAnsi="Arial" w:cs="Arial"/>
          <w:sz w:val="20"/>
          <w:szCs w:val="20"/>
        </w:rPr>
        <w:t>Republike Slovenije</w:t>
      </w:r>
      <w:r w:rsidRPr="002858CD">
        <w:rPr>
          <w:rFonts w:ascii="Arial" w:hAnsi="Arial" w:cs="Arial"/>
          <w:sz w:val="20"/>
          <w:szCs w:val="20"/>
        </w:rPr>
        <w:t xml:space="preserve">. Oblikovanje pomeni tudi oblikovanje predstavitvene brošure z vzorčnimi </w:t>
      </w:r>
      <w:r w:rsidR="00F50551" w:rsidRPr="002858CD">
        <w:rPr>
          <w:rFonts w:ascii="Arial" w:hAnsi="Arial" w:cs="Arial"/>
          <w:sz w:val="20"/>
          <w:szCs w:val="20"/>
        </w:rPr>
        <w:t>potnimi listi</w:t>
      </w:r>
      <w:r w:rsidRPr="002858CD">
        <w:rPr>
          <w:rFonts w:ascii="Arial" w:hAnsi="Arial" w:cs="Arial"/>
          <w:sz w:val="20"/>
          <w:szCs w:val="20"/>
        </w:rPr>
        <w:t xml:space="preserve">.  </w:t>
      </w:r>
    </w:p>
    <w:p w14:paraId="77610E89" w14:textId="77777777" w:rsidR="00C50689" w:rsidRPr="002858CD" w:rsidRDefault="00C50689" w:rsidP="00C37629">
      <w:pPr>
        <w:pStyle w:val="Telobesedila"/>
        <w:tabs>
          <w:tab w:val="left" w:pos="357"/>
        </w:tabs>
        <w:spacing w:after="0" w:line="260" w:lineRule="exact"/>
        <w:jc w:val="both"/>
        <w:rPr>
          <w:rFonts w:ascii="Arial" w:hAnsi="Arial" w:cs="Arial"/>
          <w:sz w:val="20"/>
          <w:szCs w:val="20"/>
        </w:rPr>
      </w:pPr>
    </w:p>
    <w:p w14:paraId="61779FC4" w14:textId="77777777" w:rsidR="00D90F8C" w:rsidRPr="002858CD" w:rsidRDefault="00F50551" w:rsidP="00C37629">
      <w:pPr>
        <w:widowControl w:val="0"/>
        <w:autoSpaceDE w:val="0"/>
        <w:autoSpaceDN w:val="0"/>
        <w:adjustRightInd w:val="0"/>
        <w:spacing w:line="260" w:lineRule="exact"/>
        <w:ind w:right="-1"/>
        <w:jc w:val="both"/>
        <w:rPr>
          <w:rFonts w:ascii="Arial" w:hAnsi="Arial" w:cs="Arial"/>
          <w:bCs/>
          <w:sz w:val="20"/>
          <w:szCs w:val="20"/>
        </w:rPr>
      </w:pPr>
      <w:bookmarkStart w:id="0" w:name="_Hlk25217370"/>
      <w:r w:rsidRPr="002858CD">
        <w:rPr>
          <w:rFonts w:ascii="Arial" w:hAnsi="Arial" w:cs="Arial"/>
          <w:sz w:val="20"/>
          <w:szCs w:val="20"/>
        </w:rPr>
        <w:t xml:space="preserve">IZDELAVA pomeni izdelava obrazcev </w:t>
      </w:r>
      <w:r w:rsidR="00BF21A4" w:rsidRPr="002858CD">
        <w:rPr>
          <w:rFonts w:ascii="Arial" w:hAnsi="Arial" w:cs="Arial"/>
          <w:sz w:val="20"/>
          <w:szCs w:val="20"/>
        </w:rPr>
        <w:t>potnih listin</w:t>
      </w:r>
      <w:r w:rsidRPr="002858CD">
        <w:rPr>
          <w:rFonts w:ascii="Arial" w:hAnsi="Arial" w:cs="Arial"/>
          <w:sz w:val="20"/>
          <w:szCs w:val="20"/>
        </w:rPr>
        <w:t xml:space="preserve">, vključno z implementacijo zaščitnih elementov,  predtiskanih podatkovnih polj in čipa, skladno z zahtevami naročnika iz te razpisne dokumentacije in </w:t>
      </w:r>
      <w:r w:rsidRPr="002858CD">
        <w:rPr>
          <w:rFonts w:ascii="Arial" w:hAnsi="Arial" w:cs="Arial"/>
          <w:bCs/>
          <w:sz w:val="20"/>
          <w:szCs w:val="20"/>
        </w:rPr>
        <w:t>Uredbo</w:t>
      </w:r>
      <w:r w:rsidR="00D90F8C" w:rsidRPr="002858CD">
        <w:rPr>
          <w:rFonts w:ascii="Arial" w:hAnsi="Arial" w:cs="Arial"/>
          <w:bCs/>
          <w:sz w:val="20"/>
          <w:szCs w:val="20"/>
        </w:rPr>
        <w:t xml:space="preserve"> Sveta</w:t>
      </w:r>
      <w:r w:rsidRPr="002858CD">
        <w:rPr>
          <w:rFonts w:ascii="Arial" w:hAnsi="Arial" w:cs="Arial"/>
          <w:bCs/>
          <w:sz w:val="20"/>
          <w:szCs w:val="20"/>
        </w:rPr>
        <w:t xml:space="preserve"> (E</w:t>
      </w:r>
      <w:r w:rsidR="00D90F8C" w:rsidRPr="002858CD">
        <w:rPr>
          <w:rFonts w:ascii="Arial" w:hAnsi="Arial" w:cs="Arial"/>
          <w:bCs/>
          <w:sz w:val="20"/>
          <w:szCs w:val="20"/>
        </w:rPr>
        <w:t>S) 2252</w:t>
      </w:r>
      <w:r w:rsidRPr="002858CD">
        <w:rPr>
          <w:rFonts w:ascii="Arial" w:hAnsi="Arial" w:cs="Arial"/>
          <w:bCs/>
          <w:sz w:val="20"/>
          <w:szCs w:val="20"/>
        </w:rPr>
        <w:t>/</w:t>
      </w:r>
      <w:r w:rsidR="00D90F8C" w:rsidRPr="002858CD">
        <w:rPr>
          <w:rFonts w:ascii="Arial" w:hAnsi="Arial" w:cs="Arial"/>
          <w:bCs/>
          <w:sz w:val="20"/>
          <w:szCs w:val="20"/>
        </w:rPr>
        <w:t xml:space="preserve">2004 z dne 13. decembra 2004 </w:t>
      </w:r>
      <w:r w:rsidRPr="002858CD">
        <w:rPr>
          <w:rFonts w:ascii="Arial" w:hAnsi="Arial" w:cs="Arial"/>
          <w:bCs/>
          <w:sz w:val="20"/>
          <w:szCs w:val="20"/>
        </w:rPr>
        <w:t xml:space="preserve">o </w:t>
      </w:r>
      <w:r w:rsidR="00D90F8C" w:rsidRPr="002858CD">
        <w:rPr>
          <w:rFonts w:ascii="Arial" w:hAnsi="Arial" w:cs="Arial"/>
          <w:bCs/>
          <w:sz w:val="20"/>
          <w:szCs w:val="20"/>
        </w:rPr>
        <w:t xml:space="preserve">standardih za varnostne značilnosti in biometrične podatke v potnih listih in potovalnih dokumentih, ki jih izdajajo države članice in Uredbo (ES) št. 444/2009 Evropskega parlamenta in Sveta z dne 28. maja 2009 o spremembi prej navedene uredbe. </w:t>
      </w:r>
    </w:p>
    <w:p w14:paraId="4538FA18" w14:textId="77777777" w:rsidR="00F50551" w:rsidRPr="002858CD" w:rsidRDefault="00F50551" w:rsidP="00C37629">
      <w:pPr>
        <w:widowControl w:val="0"/>
        <w:autoSpaceDE w:val="0"/>
        <w:autoSpaceDN w:val="0"/>
        <w:adjustRightInd w:val="0"/>
        <w:spacing w:line="260" w:lineRule="exact"/>
        <w:ind w:right="-1"/>
        <w:jc w:val="both"/>
        <w:rPr>
          <w:rFonts w:ascii="Arial" w:hAnsi="Arial" w:cs="Arial"/>
          <w:bCs/>
          <w:sz w:val="20"/>
          <w:szCs w:val="20"/>
        </w:rPr>
      </w:pPr>
    </w:p>
    <w:bookmarkEnd w:id="0"/>
    <w:p w14:paraId="35DF4708" w14:textId="5309290C"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Izdelava pomeni tudi izdelavo </w:t>
      </w:r>
      <w:r w:rsidR="00D1215A" w:rsidRPr="002858CD">
        <w:rPr>
          <w:rFonts w:ascii="Arial" w:hAnsi="Arial" w:cs="Arial"/>
          <w:sz w:val="20"/>
          <w:szCs w:val="20"/>
        </w:rPr>
        <w:t xml:space="preserve">potnega lista za vrnitev, </w:t>
      </w:r>
      <w:r w:rsidRPr="002858CD">
        <w:rPr>
          <w:rFonts w:ascii="Arial" w:hAnsi="Arial" w:cs="Arial"/>
          <w:sz w:val="20"/>
          <w:szCs w:val="20"/>
        </w:rPr>
        <w:t>ovojnic</w:t>
      </w:r>
      <w:r w:rsidR="00D1215A" w:rsidRPr="002858CD">
        <w:rPr>
          <w:rFonts w:ascii="Arial" w:hAnsi="Arial" w:cs="Arial"/>
          <w:sz w:val="20"/>
          <w:szCs w:val="20"/>
        </w:rPr>
        <w:t>e</w:t>
      </w:r>
      <w:r w:rsidRPr="002858CD">
        <w:rPr>
          <w:rFonts w:ascii="Arial" w:hAnsi="Arial" w:cs="Arial"/>
          <w:sz w:val="20"/>
          <w:szCs w:val="20"/>
        </w:rPr>
        <w:t xml:space="preserve"> s spremnim dopis</w:t>
      </w:r>
      <w:r w:rsidR="00D1215A" w:rsidRPr="002858CD">
        <w:rPr>
          <w:rFonts w:ascii="Arial" w:hAnsi="Arial" w:cs="Arial"/>
          <w:sz w:val="20"/>
          <w:szCs w:val="20"/>
        </w:rPr>
        <w:t>om</w:t>
      </w:r>
      <w:r w:rsidRPr="002858CD">
        <w:rPr>
          <w:rFonts w:ascii="Arial" w:hAnsi="Arial" w:cs="Arial"/>
          <w:sz w:val="20"/>
          <w:szCs w:val="20"/>
        </w:rPr>
        <w:t xml:space="preserve">, </w:t>
      </w:r>
      <w:r w:rsidR="00D1215A" w:rsidRPr="002858CD">
        <w:rPr>
          <w:rFonts w:ascii="Arial" w:hAnsi="Arial" w:cs="Arial"/>
          <w:sz w:val="20"/>
          <w:szCs w:val="20"/>
        </w:rPr>
        <w:t xml:space="preserve">posebne transportne embalaže za prenos izdelanih potnih listin ter izdelavo vzorcev potnih listin in predstavitvene brošure. </w:t>
      </w:r>
    </w:p>
    <w:p w14:paraId="51B4CF5A"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20839A8C"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SKLADIŠČENJE pomeni hranjenje čipov, materiala, polizdelkov ter izdelanih in še ne personaliziranih obrazcev </w:t>
      </w:r>
      <w:r w:rsidR="00D1215A" w:rsidRPr="002858CD">
        <w:rPr>
          <w:rFonts w:ascii="Arial" w:hAnsi="Arial" w:cs="Arial"/>
          <w:sz w:val="20"/>
          <w:szCs w:val="20"/>
        </w:rPr>
        <w:t>potnih listin</w:t>
      </w:r>
      <w:r w:rsidRPr="002858CD">
        <w:rPr>
          <w:rFonts w:ascii="Arial" w:hAnsi="Arial" w:cs="Arial"/>
          <w:sz w:val="20"/>
          <w:szCs w:val="20"/>
        </w:rPr>
        <w:t xml:space="preserve"> ter hranjenje vzorčnih </w:t>
      </w:r>
      <w:r w:rsidR="00D1215A" w:rsidRPr="002858CD">
        <w:rPr>
          <w:rFonts w:ascii="Arial" w:hAnsi="Arial" w:cs="Arial"/>
          <w:sz w:val="20"/>
          <w:szCs w:val="20"/>
        </w:rPr>
        <w:t xml:space="preserve">potnih listin </w:t>
      </w:r>
      <w:r w:rsidRPr="002858CD">
        <w:rPr>
          <w:rFonts w:ascii="Arial" w:hAnsi="Arial" w:cs="Arial"/>
          <w:sz w:val="20"/>
          <w:szCs w:val="20"/>
        </w:rPr>
        <w:t xml:space="preserve">v pogojih, ki ohranjajo kvaliteto in na način, ki omogoča sledljivost in nadzor nad količinami. Prostori skladišča morajo ustrezati zahtevam iz tehničnih specifikacij. Skladiščenje pomeni tudi hranjenje drugih artiklov predmeta tega javnega naročila. </w:t>
      </w:r>
    </w:p>
    <w:p w14:paraId="73CCA115"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0C4C93A0" w14:textId="5878B463" w:rsidR="00F50551" w:rsidRPr="002858CD" w:rsidRDefault="00F50551"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PERSONALIZACIJA pomeni izdelavo konkretne </w:t>
      </w:r>
      <w:r w:rsidR="00D1215A" w:rsidRPr="002858CD">
        <w:rPr>
          <w:rFonts w:ascii="Arial" w:hAnsi="Arial" w:cs="Arial"/>
          <w:sz w:val="20"/>
          <w:szCs w:val="20"/>
        </w:rPr>
        <w:t>potne listine</w:t>
      </w:r>
      <w:r w:rsidRPr="002858CD">
        <w:rPr>
          <w:rFonts w:ascii="Arial" w:hAnsi="Arial" w:cs="Arial"/>
          <w:sz w:val="20"/>
          <w:szCs w:val="20"/>
        </w:rPr>
        <w:t xml:space="preserve"> na prejeto vlogo posameznika. </w:t>
      </w:r>
      <w:r w:rsidR="00230259" w:rsidRPr="002858CD">
        <w:rPr>
          <w:rFonts w:ascii="Arial" w:hAnsi="Arial" w:cs="Arial"/>
          <w:sz w:val="20"/>
          <w:szCs w:val="20"/>
        </w:rPr>
        <w:t xml:space="preserve">Vloge za izdelavo potnih listin in vpis spremembe naslova v potne liste ter vsa ostala naročila bodo uporabniki posredovali na naslov oziroma lokacijo, kjer se bodo izvajali delovni procesi personalizacije. Prevzem vlog za izdelavo potnih listin se izvaja avtomatično, na podlagi povezave informacijskega sistema izbranega ponudnika z evidenco </w:t>
      </w:r>
      <w:r w:rsidR="00E60F11" w:rsidRPr="00E60F11">
        <w:rPr>
          <w:rFonts w:ascii="Arial" w:hAnsi="Arial" w:cs="Arial"/>
          <w:sz w:val="20"/>
          <w:szCs w:val="20"/>
        </w:rPr>
        <w:t xml:space="preserve">izdanih </w:t>
      </w:r>
      <w:r w:rsidR="00230259" w:rsidRPr="002858CD">
        <w:rPr>
          <w:rFonts w:ascii="Arial" w:hAnsi="Arial" w:cs="Arial"/>
          <w:sz w:val="20"/>
          <w:szCs w:val="20"/>
        </w:rPr>
        <w:t xml:space="preserve">potnih listin </w:t>
      </w:r>
      <w:r w:rsidR="00E55002" w:rsidRPr="002858CD">
        <w:rPr>
          <w:rFonts w:ascii="Arial" w:hAnsi="Arial" w:cs="Arial"/>
          <w:sz w:val="20"/>
          <w:szCs w:val="20"/>
        </w:rPr>
        <w:t>MNZ</w:t>
      </w:r>
      <w:r w:rsidR="00230259" w:rsidRPr="002858CD">
        <w:rPr>
          <w:rFonts w:ascii="Arial" w:hAnsi="Arial" w:cs="Arial"/>
          <w:sz w:val="20"/>
          <w:szCs w:val="20"/>
        </w:rPr>
        <w:t xml:space="preserve">. </w:t>
      </w:r>
      <w:r w:rsidRPr="002858CD">
        <w:rPr>
          <w:rFonts w:ascii="Arial" w:hAnsi="Arial" w:cs="Arial"/>
          <w:sz w:val="20"/>
          <w:szCs w:val="20"/>
        </w:rPr>
        <w:t xml:space="preserve">Personalizacija se izvaja z vpisom osebnih podatkov ter podatkov o </w:t>
      </w:r>
      <w:r w:rsidR="00D1215A" w:rsidRPr="002858CD">
        <w:rPr>
          <w:rFonts w:ascii="Arial" w:hAnsi="Arial" w:cs="Arial"/>
          <w:sz w:val="20"/>
          <w:szCs w:val="20"/>
        </w:rPr>
        <w:t>potni listini</w:t>
      </w:r>
      <w:r w:rsidRPr="002858CD">
        <w:rPr>
          <w:rFonts w:ascii="Arial" w:hAnsi="Arial" w:cs="Arial"/>
          <w:sz w:val="20"/>
          <w:szCs w:val="20"/>
        </w:rPr>
        <w:t xml:space="preserve"> na obrazec </w:t>
      </w:r>
      <w:r w:rsidR="00D1215A" w:rsidRPr="002858CD">
        <w:rPr>
          <w:rFonts w:ascii="Arial" w:hAnsi="Arial" w:cs="Arial"/>
          <w:sz w:val="20"/>
          <w:szCs w:val="20"/>
        </w:rPr>
        <w:t xml:space="preserve">potne listine </w:t>
      </w:r>
      <w:r w:rsidRPr="002858CD">
        <w:rPr>
          <w:rFonts w:ascii="Arial" w:hAnsi="Arial" w:cs="Arial"/>
          <w:sz w:val="20"/>
          <w:szCs w:val="20"/>
        </w:rPr>
        <w:t xml:space="preserve">(grafična personalizacija) in z električno personalizacijo pomnilniškega medija (čipa), ki vključuje pretvorbo fotografije in prstnih odtisov v biometrično obliko </w:t>
      </w:r>
      <w:r w:rsidR="00D1215A" w:rsidRPr="002858CD">
        <w:rPr>
          <w:rFonts w:ascii="Arial" w:hAnsi="Arial" w:cs="Arial"/>
          <w:sz w:val="20"/>
          <w:szCs w:val="20"/>
        </w:rPr>
        <w:t xml:space="preserve">in zapisom drugih podatkov </w:t>
      </w:r>
      <w:r w:rsidRPr="002858CD">
        <w:rPr>
          <w:rFonts w:ascii="Arial" w:hAnsi="Arial" w:cs="Arial"/>
          <w:sz w:val="20"/>
          <w:szCs w:val="20"/>
        </w:rPr>
        <w:t xml:space="preserve">skladno z zakonodajo Evropske unije in mednarodnimi standardi. Personalizacija pomeni tudi grafično in električno personalizacijo vzorčnih </w:t>
      </w:r>
      <w:r w:rsidR="00D1215A" w:rsidRPr="002858CD">
        <w:rPr>
          <w:rFonts w:ascii="Arial" w:hAnsi="Arial" w:cs="Arial"/>
          <w:sz w:val="20"/>
          <w:szCs w:val="20"/>
        </w:rPr>
        <w:t>potnih listin</w:t>
      </w:r>
      <w:r w:rsidRPr="002858CD">
        <w:rPr>
          <w:rFonts w:ascii="Arial" w:hAnsi="Arial" w:cs="Arial"/>
          <w:sz w:val="20"/>
          <w:szCs w:val="20"/>
        </w:rPr>
        <w:t xml:space="preserve"> s podatki, ki jih zahteva naročnik. </w:t>
      </w:r>
    </w:p>
    <w:p w14:paraId="70C8114D"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464CAF4F" w14:textId="5047D795"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bo moral imeti za potrebe personalizacije izdelan svoj informacijski sistem, ki bo nudil podporo personalizacijskemu procesu v vseh njegovih fazah, vključno s programsko opremo za elektronski podpis biometričnih podatkov na čipu in HSM modul</w:t>
      </w:r>
      <w:r w:rsidR="00C87981" w:rsidRPr="002858CD">
        <w:rPr>
          <w:rFonts w:ascii="Arial" w:hAnsi="Arial" w:cs="Arial"/>
          <w:sz w:val="20"/>
          <w:szCs w:val="20"/>
        </w:rPr>
        <w:t>u</w:t>
      </w:r>
      <w:r w:rsidRPr="002858CD">
        <w:rPr>
          <w:rFonts w:ascii="Arial" w:hAnsi="Arial" w:cs="Arial"/>
          <w:sz w:val="20"/>
          <w:szCs w:val="20"/>
        </w:rPr>
        <w:t xml:space="preserve">. Le-ti so namenjeni za podporo podpisovanju biometričnih podatkov na čipu. Pri izbiri načina generiranja parov ključev mora upoštevati zahteve iz certifikata za napravo za ustvarjanje kvalificiranega elektronskega podpisa. Informacijski sistem izvajalca bo moral biti povezan z evidenco izdanih </w:t>
      </w:r>
      <w:r w:rsidR="00C87981"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Informacijski sistem izvajalca bo moral zagotavljati vpisovanje podatkov o personaliziranih </w:t>
      </w:r>
      <w:r w:rsidR="00D1215A" w:rsidRPr="002858CD">
        <w:rPr>
          <w:rFonts w:ascii="Arial" w:hAnsi="Arial" w:cs="Arial"/>
          <w:sz w:val="20"/>
          <w:szCs w:val="20"/>
        </w:rPr>
        <w:t xml:space="preserve">potnih listinah </w:t>
      </w:r>
      <w:r w:rsidRPr="002858CD">
        <w:rPr>
          <w:rFonts w:ascii="Arial" w:hAnsi="Arial" w:cs="Arial"/>
          <w:sz w:val="20"/>
          <w:szCs w:val="20"/>
        </w:rPr>
        <w:t xml:space="preserve">v evidence naročnika ter zagotavljati zanesljivo in sledljivo brisanje podatkov v skladu z zakonskimi roki.  </w:t>
      </w:r>
    </w:p>
    <w:p w14:paraId="06EE38C1"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trike/>
          <w:sz w:val="20"/>
          <w:szCs w:val="20"/>
          <w:highlight w:val="yellow"/>
        </w:rPr>
      </w:pPr>
    </w:p>
    <w:p w14:paraId="7C03E96D" w14:textId="732CEAE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ODPREMA pomeni pripravo izdelanih in personaliziranih </w:t>
      </w:r>
      <w:r w:rsidR="00263298" w:rsidRPr="002858CD">
        <w:rPr>
          <w:rFonts w:ascii="Arial" w:hAnsi="Arial" w:cs="Arial"/>
          <w:sz w:val="20"/>
          <w:szCs w:val="20"/>
        </w:rPr>
        <w:t xml:space="preserve">potnih listin </w:t>
      </w:r>
      <w:r w:rsidR="008E1C30" w:rsidRPr="002858CD">
        <w:rPr>
          <w:rFonts w:ascii="Arial" w:hAnsi="Arial" w:cs="Arial"/>
          <w:sz w:val="20"/>
          <w:szCs w:val="20"/>
        </w:rPr>
        <w:t xml:space="preserve">in potnih listin z vpisano </w:t>
      </w:r>
      <w:r w:rsidR="008E1C30" w:rsidRPr="002858CD">
        <w:rPr>
          <w:rFonts w:ascii="Arial" w:hAnsi="Arial" w:cs="Arial"/>
          <w:sz w:val="20"/>
          <w:szCs w:val="20"/>
        </w:rPr>
        <w:lastRenderedPageBreak/>
        <w:t xml:space="preserve">spremembo naslova </w:t>
      </w:r>
      <w:r w:rsidR="00BC715B">
        <w:rPr>
          <w:rFonts w:ascii="Arial" w:hAnsi="Arial" w:cs="Arial"/>
          <w:sz w:val="20"/>
          <w:szCs w:val="20"/>
        </w:rPr>
        <w:t>z</w:t>
      </w:r>
      <w:r w:rsidRPr="002858CD">
        <w:rPr>
          <w:rFonts w:ascii="Arial" w:hAnsi="Arial" w:cs="Arial"/>
          <w:sz w:val="20"/>
          <w:szCs w:val="20"/>
        </w:rPr>
        <w:t>a dostavo (imetniku, naročniku ali uporabniku). Pred odpremo mora izvajalec opraviti izhodno kontrolo kvalitete izdelane</w:t>
      </w:r>
      <w:r w:rsidR="00263298" w:rsidRPr="002858CD">
        <w:rPr>
          <w:rFonts w:ascii="Arial" w:hAnsi="Arial" w:cs="Arial"/>
          <w:sz w:val="20"/>
          <w:szCs w:val="20"/>
        </w:rPr>
        <w:t xml:space="preserve"> potne listine</w:t>
      </w:r>
      <w:r w:rsidRPr="002858CD">
        <w:rPr>
          <w:rFonts w:ascii="Arial" w:hAnsi="Arial" w:cs="Arial"/>
          <w:sz w:val="20"/>
          <w:szCs w:val="20"/>
        </w:rPr>
        <w:t>, to je kontrola kvalitete in pravilnosti grafične in električne personalizacije</w:t>
      </w:r>
      <w:r w:rsidR="00263298" w:rsidRPr="002858CD">
        <w:rPr>
          <w:rFonts w:ascii="Arial" w:hAnsi="Arial" w:cs="Arial"/>
          <w:sz w:val="20"/>
          <w:szCs w:val="20"/>
        </w:rPr>
        <w:t xml:space="preserve"> ter</w:t>
      </w:r>
      <w:r w:rsidRPr="002858CD">
        <w:rPr>
          <w:rFonts w:ascii="Arial" w:hAnsi="Arial" w:cs="Arial"/>
          <w:sz w:val="20"/>
          <w:szCs w:val="20"/>
        </w:rPr>
        <w:t xml:space="preserve"> kuvertiranje </w:t>
      </w:r>
      <w:r w:rsidR="00263298" w:rsidRPr="002858CD">
        <w:rPr>
          <w:rFonts w:ascii="Arial" w:hAnsi="Arial" w:cs="Arial"/>
          <w:sz w:val="20"/>
          <w:szCs w:val="20"/>
        </w:rPr>
        <w:t>potne listine s spremnim dopisom v ovojnico</w:t>
      </w:r>
      <w:r w:rsidRPr="002858CD">
        <w:rPr>
          <w:rFonts w:ascii="Arial" w:hAnsi="Arial" w:cs="Arial"/>
          <w:bCs/>
          <w:sz w:val="20"/>
          <w:szCs w:val="20"/>
        </w:rPr>
        <w:t xml:space="preserve">. Odprema se izvaja do točke prevzema s strani </w:t>
      </w:r>
      <w:r w:rsidRPr="002858CD">
        <w:rPr>
          <w:rFonts w:ascii="Arial" w:hAnsi="Arial" w:cs="Arial"/>
          <w:sz w:val="20"/>
          <w:szCs w:val="20"/>
        </w:rPr>
        <w:t xml:space="preserve">podjetja za prenos poštnih pošiljk, s katerim ima naročnik ločeno pogodbo. Ovojnice s personaliziranimi </w:t>
      </w:r>
      <w:r w:rsidR="00263298" w:rsidRPr="002858CD">
        <w:rPr>
          <w:rFonts w:ascii="Arial" w:hAnsi="Arial" w:cs="Arial"/>
          <w:sz w:val="20"/>
          <w:szCs w:val="20"/>
        </w:rPr>
        <w:t>potnimi listinami</w:t>
      </w:r>
      <w:r w:rsidRPr="002858CD">
        <w:rPr>
          <w:rFonts w:ascii="Arial" w:hAnsi="Arial" w:cs="Arial"/>
          <w:sz w:val="20"/>
          <w:szCs w:val="20"/>
        </w:rPr>
        <w:t xml:space="preserve"> prevzame podjetje za prenos poštnih pošiljk kot posamično pismo oziroma kot pošiljko več združenih ovojnic (paket). V posameznem paketu se združijo vse personalizirane </w:t>
      </w:r>
      <w:r w:rsidR="00263298" w:rsidRPr="002858CD">
        <w:rPr>
          <w:rFonts w:ascii="Arial" w:hAnsi="Arial" w:cs="Arial"/>
          <w:sz w:val="20"/>
          <w:szCs w:val="20"/>
        </w:rPr>
        <w:t>potne listine</w:t>
      </w:r>
      <w:r w:rsidRPr="002858CD">
        <w:rPr>
          <w:rFonts w:ascii="Arial" w:hAnsi="Arial" w:cs="Arial"/>
          <w:sz w:val="20"/>
          <w:szCs w:val="20"/>
        </w:rPr>
        <w:t xml:space="preserve"> s spremnim dopisom v ovojnicah za prevzem, ki so bil</w:t>
      </w:r>
      <w:r w:rsidR="00263298" w:rsidRPr="002858CD">
        <w:rPr>
          <w:rFonts w:ascii="Arial" w:hAnsi="Arial" w:cs="Arial"/>
          <w:sz w:val="20"/>
          <w:szCs w:val="20"/>
        </w:rPr>
        <w:t>e</w:t>
      </w:r>
      <w:r w:rsidRPr="002858CD">
        <w:rPr>
          <w:rFonts w:ascii="Arial" w:hAnsi="Arial" w:cs="Arial"/>
          <w:sz w:val="20"/>
          <w:szCs w:val="20"/>
        </w:rPr>
        <w:t xml:space="preserve"> naročene pri istem uporabniku ali naročniku</w:t>
      </w:r>
      <w:r w:rsidR="00263298" w:rsidRPr="002858CD">
        <w:rPr>
          <w:rFonts w:ascii="Arial" w:hAnsi="Arial" w:cs="Arial"/>
          <w:sz w:val="20"/>
          <w:szCs w:val="20"/>
        </w:rPr>
        <w:t>. P</w:t>
      </w:r>
      <w:r w:rsidRPr="002858CD">
        <w:rPr>
          <w:rFonts w:ascii="Arial" w:hAnsi="Arial" w:cs="Arial"/>
          <w:sz w:val="20"/>
          <w:szCs w:val="20"/>
        </w:rPr>
        <w:t xml:space="preserve">aket </w:t>
      </w:r>
      <w:r w:rsidR="00263298" w:rsidRPr="002858CD">
        <w:rPr>
          <w:rFonts w:ascii="Arial" w:hAnsi="Arial" w:cs="Arial"/>
          <w:sz w:val="20"/>
          <w:szCs w:val="20"/>
        </w:rPr>
        <w:t xml:space="preserve">se </w:t>
      </w:r>
      <w:r w:rsidRPr="002858CD">
        <w:rPr>
          <w:rFonts w:ascii="Arial" w:hAnsi="Arial" w:cs="Arial"/>
          <w:sz w:val="20"/>
          <w:szCs w:val="20"/>
        </w:rPr>
        <w:t xml:space="preserve">pripravi za varen poštni prenos, skladno z zahtevami naročnika iz tega dela razpisne dokumentacije. Enaki pogoji veljajo za dostavo posamičnih pošiljk. Embalažo za pošiljanje posamičnih pošiljk ali paketov zagotovi izvajalec.    </w:t>
      </w:r>
    </w:p>
    <w:p w14:paraId="3D1EE5F8"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6569402C"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VROČANJE pomeni izročitev (odpremo) personalizirane </w:t>
      </w:r>
      <w:r w:rsidR="00690B7D" w:rsidRPr="002858CD">
        <w:rPr>
          <w:rFonts w:ascii="Arial" w:hAnsi="Arial" w:cs="Arial"/>
          <w:sz w:val="20"/>
          <w:szCs w:val="20"/>
        </w:rPr>
        <w:t>potne listine</w:t>
      </w:r>
      <w:r w:rsidRPr="002858CD">
        <w:rPr>
          <w:rFonts w:ascii="Arial" w:hAnsi="Arial" w:cs="Arial"/>
          <w:sz w:val="20"/>
          <w:szCs w:val="20"/>
        </w:rPr>
        <w:t xml:space="preserve"> neposredno </w:t>
      </w:r>
      <w:r w:rsidR="00690B7D" w:rsidRPr="002858CD">
        <w:rPr>
          <w:rFonts w:ascii="Arial" w:hAnsi="Arial" w:cs="Arial"/>
          <w:sz w:val="20"/>
          <w:szCs w:val="20"/>
        </w:rPr>
        <w:t xml:space="preserve">imetniku </w:t>
      </w:r>
      <w:r w:rsidRPr="002858CD">
        <w:rPr>
          <w:rFonts w:ascii="Arial" w:hAnsi="Arial" w:cs="Arial"/>
          <w:sz w:val="20"/>
          <w:szCs w:val="20"/>
        </w:rPr>
        <w:t xml:space="preserve">oziroma pooblaščeni osebi, na lokaciji personalizacijskega prostora izvajalca. Vročanje se izvaja zgolj izjemoma, ko je to potrebno zaradi nujnosti hitre pridobitve </w:t>
      </w:r>
      <w:r w:rsidR="00690B7D" w:rsidRPr="002858CD">
        <w:rPr>
          <w:rFonts w:ascii="Arial" w:hAnsi="Arial" w:cs="Arial"/>
          <w:sz w:val="20"/>
          <w:szCs w:val="20"/>
        </w:rPr>
        <w:t>potne listine</w:t>
      </w:r>
      <w:r w:rsidRPr="002858CD">
        <w:rPr>
          <w:rFonts w:ascii="Arial" w:hAnsi="Arial" w:cs="Arial"/>
          <w:sz w:val="20"/>
          <w:szCs w:val="20"/>
        </w:rPr>
        <w:t xml:space="preserve">, kar v postopku vloge odobri pristojna oseba uporabnika. Način vročanja pri izvajalcu je za vsak individualni primer dogovorjen z uporabnikom. </w:t>
      </w:r>
    </w:p>
    <w:p w14:paraId="11CFB31A"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68169B20"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UNIČEVANJE </w:t>
      </w:r>
      <w:r w:rsidR="008E1C30" w:rsidRPr="002858CD">
        <w:rPr>
          <w:rFonts w:ascii="Arial" w:hAnsi="Arial" w:cs="Arial"/>
          <w:sz w:val="20"/>
          <w:szCs w:val="20"/>
        </w:rPr>
        <w:t xml:space="preserve">POTNIH LISTIN </w:t>
      </w:r>
      <w:r w:rsidRPr="002858CD">
        <w:rPr>
          <w:rFonts w:ascii="Arial" w:hAnsi="Arial" w:cs="Arial"/>
          <w:sz w:val="20"/>
          <w:szCs w:val="20"/>
        </w:rPr>
        <w:t xml:space="preserve">pomeni brisanje podatkov, ki jih izvajalec prevzame v svoj informacijski sistem za potrebe personalizacije </w:t>
      </w:r>
      <w:r w:rsidR="008E1C30" w:rsidRPr="002858CD">
        <w:rPr>
          <w:rFonts w:ascii="Arial" w:hAnsi="Arial" w:cs="Arial"/>
          <w:sz w:val="20"/>
          <w:szCs w:val="20"/>
        </w:rPr>
        <w:t xml:space="preserve">potih listin </w:t>
      </w:r>
      <w:r w:rsidRPr="002858CD">
        <w:rPr>
          <w:rFonts w:ascii="Arial" w:hAnsi="Arial" w:cs="Arial"/>
          <w:sz w:val="20"/>
          <w:szCs w:val="20"/>
        </w:rPr>
        <w:t xml:space="preserve">ter fizično uničevanje: poškodovanih čipov, polizdelkov oz. materialov za izdelavo </w:t>
      </w:r>
      <w:r w:rsidR="008E1C30" w:rsidRPr="002858CD">
        <w:rPr>
          <w:rFonts w:ascii="Arial" w:hAnsi="Arial" w:cs="Arial"/>
          <w:sz w:val="20"/>
          <w:szCs w:val="20"/>
        </w:rPr>
        <w:t>potnih listin</w:t>
      </w:r>
      <w:r w:rsidRPr="002858CD">
        <w:rPr>
          <w:rFonts w:ascii="Arial" w:hAnsi="Arial" w:cs="Arial"/>
          <w:sz w:val="20"/>
          <w:szCs w:val="20"/>
        </w:rPr>
        <w:t xml:space="preserve">, ki so izmet proizvodnje, poškodovanih </w:t>
      </w:r>
      <w:r w:rsidR="008E1C30" w:rsidRPr="002858CD">
        <w:rPr>
          <w:rFonts w:ascii="Arial" w:hAnsi="Arial" w:cs="Arial"/>
          <w:sz w:val="20"/>
          <w:szCs w:val="20"/>
        </w:rPr>
        <w:t>potnih listin</w:t>
      </w:r>
      <w:r w:rsidRPr="002858CD">
        <w:rPr>
          <w:rFonts w:ascii="Arial" w:hAnsi="Arial" w:cs="Arial"/>
          <w:sz w:val="20"/>
          <w:szCs w:val="20"/>
        </w:rPr>
        <w:t xml:space="preserve"> in personaliziranih </w:t>
      </w:r>
      <w:r w:rsidR="008E1C30" w:rsidRPr="002858CD">
        <w:rPr>
          <w:rFonts w:ascii="Arial" w:hAnsi="Arial" w:cs="Arial"/>
          <w:sz w:val="20"/>
          <w:szCs w:val="20"/>
        </w:rPr>
        <w:t>potnih listin</w:t>
      </w:r>
      <w:r w:rsidRPr="002858CD">
        <w:rPr>
          <w:rFonts w:ascii="Arial" w:hAnsi="Arial" w:cs="Arial"/>
          <w:sz w:val="20"/>
          <w:szCs w:val="20"/>
        </w:rPr>
        <w:t>, ki jih v postopku izdelave izloči izvajalec oziroma jih v uničenje odda naročnik ali uporabniki. Uničevanje se pod enakimi pogoji izvaja tudi za neustrezne vzorce.</w:t>
      </w:r>
    </w:p>
    <w:p w14:paraId="4649FAAF"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1F22E02C" w14:textId="77777777" w:rsidR="008E1C30"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DOBAVA pomeni dobavo </w:t>
      </w:r>
      <w:r w:rsidR="008E1C30" w:rsidRPr="002858CD">
        <w:rPr>
          <w:rFonts w:ascii="Arial" w:hAnsi="Arial" w:cs="Arial"/>
          <w:sz w:val="20"/>
          <w:szCs w:val="20"/>
        </w:rPr>
        <w:t>obrazcev potnega lista za vrnitev in vzorcev potnih listin ter predstavitvenih brošur po kurirju izvajalca neposredno na lokacijo naročnika</w:t>
      </w:r>
      <w:r w:rsidR="00ED7DAF" w:rsidRPr="002858CD">
        <w:rPr>
          <w:rFonts w:ascii="Arial" w:hAnsi="Arial" w:cs="Arial"/>
          <w:sz w:val="20"/>
          <w:szCs w:val="20"/>
        </w:rPr>
        <w:t xml:space="preserve">. </w:t>
      </w:r>
    </w:p>
    <w:p w14:paraId="17FEAE3C" w14:textId="77777777" w:rsidR="008E1C30" w:rsidRPr="002858CD" w:rsidRDefault="008E1C30" w:rsidP="00C37629">
      <w:pPr>
        <w:widowControl w:val="0"/>
        <w:tabs>
          <w:tab w:val="left" w:pos="357"/>
        </w:tabs>
        <w:autoSpaceDE w:val="0"/>
        <w:autoSpaceDN w:val="0"/>
        <w:adjustRightInd w:val="0"/>
        <w:spacing w:line="260" w:lineRule="exact"/>
        <w:jc w:val="both"/>
        <w:rPr>
          <w:rFonts w:ascii="Arial" w:hAnsi="Arial" w:cs="Arial"/>
          <w:sz w:val="20"/>
          <w:szCs w:val="20"/>
        </w:rPr>
      </w:pPr>
    </w:p>
    <w:p w14:paraId="206EFAC2" w14:textId="77777777" w:rsidR="00F50551" w:rsidRPr="002858CD" w:rsidRDefault="00F50551"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Postopki, ki izhajajo iz razlage pojmov, s</w:t>
      </w:r>
      <w:r w:rsidR="0099583A" w:rsidRPr="002858CD">
        <w:rPr>
          <w:rFonts w:ascii="Arial" w:hAnsi="Arial" w:cs="Arial"/>
          <w:sz w:val="20"/>
          <w:szCs w:val="20"/>
        </w:rPr>
        <w:t>o</w:t>
      </w:r>
      <w:r w:rsidRPr="002858CD">
        <w:rPr>
          <w:rFonts w:ascii="Arial" w:hAnsi="Arial" w:cs="Arial"/>
          <w:sz w:val="20"/>
          <w:szCs w:val="20"/>
        </w:rPr>
        <w:t xml:space="preserve"> podrobneje opredeljeni v nadaljevanju tehničnih specifikacij.</w:t>
      </w:r>
    </w:p>
    <w:p w14:paraId="5C96987A" w14:textId="51B81258" w:rsidR="00F50551" w:rsidRPr="002858CD" w:rsidRDefault="00F50551" w:rsidP="00C37629">
      <w:pPr>
        <w:pStyle w:val="Telobesedila"/>
        <w:tabs>
          <w:tab w:val="left" w:pos="357"/>
        </w:tabs>
        <w:spacing w:after="0" w:line="260" w:lineRule="exact"/>
        <w:jc w:val="both"/>
        <w:rPr>
          <w:rFonts w:ascii="Arial" w:hAnsi="Arial" w:cs="Arial"/>
          <w:sz w:val="20"/>
          <w:szCs w:val="20"/>
        </w:rPr>
      </w:pPr>
    </w:p>
    <w:p w14:paraId="3F31051D" w14:textId="30E01853"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1.3. Ostali pogoji  </w:t>
      </w:r>
    </w:p>
    <w:p w14:paraId="1DA4A4BE" w14:textId="0D9FBDFA" w:rsidR="0037195F" w:rsidRPr="002858CD" w:rsidRDefault="0037195F" w:rsidP="00C37629">
      <w:pPr>
        <w:pStyle w:val="Telobesedila"/>
        <w:tabs>
          <w:tab w:val="left" w:pos="357"/>
        </w:tabs>
        <w:spacing w:after="0" w:line="260" w:lineRule="exact"/>
        <w:jc w:val="both"/>
        <w:rPr>
          <w:rFonts w:ascii="Arial" w:hAnsi="Arial" w:cs="Arial"/>
          <w:sz w:val="20"/>
          <w:szCs w:val="20"/>
        </w:rPr>
      </w:pPr>
    </w:p>
    <w:p w14:paraId="110704CA" w14:textId="58560F0D" w:rsidR="00923372" w:rsidRPr="002858CD" w:rsidRDefault="00923372"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Delovni procesi </w:t>
      </w:r>
      <w:r w:rsidR="00F066C7">
        <w:rPr>
          <w:rFonts w:ascii="Arial" w:hAnsi="Arial" w:cs="Arial"/>
          <w:sz w:val="20"/>
          <w:szCs w:val="20"/>
        </w:rPr>
        <w:t xml:space="preserve">izdelave, skladiščenja, </w:t>
      </w:r>
      <w:r w:rsidRPr="002858CD">
        <w:rPr>
          <w:rFonts w:ascii="Arial" w:hAnsi="Arial" w:cs="Arial"/>
          <w:sz w:val="20"/>
          <w:szCs w:val="20"/>
        </w:rPr>
        <w:t>personalizacije, kontrol</w:t>
      </w:r>
      <w:r w:rsidR="00F066C7">
        <w:rPr>
          <w:rFonts w:ascii="Arial" w:hAnsi="Arial" w:cs="Arial"/>
          <w:sz w:val="20"/>
          <w:szCs w:val="20"/>
        </w:rPr>
        <w:t>e</w:t>
      </w:r>
      <w:r w:rsidRPr="002858CD">
        <w:rPr>
          <w:rFonts w:ascii="Arial" w:hAnsi="Arial" w:cs="Arial"/>
          <w:sz w:val="20"/>
          <w:szCs w:val="20"/>
        </w:rPr>
        <w:t xml:space="preserve"> in priprava na distribucijo </w:t>
      </w:r>
      <w:r w:rsidR="00F066C7">
        <w:rPr>
          <w:rFonts w:ascii="Arial" w:hAnsi="Arial" w:cs="Arial"/>
          <w:sz w:val="20"/>
          <w:szCs w:val="20"/>
        </w:rPr>
        <w:t xml:space="preserve">oziroma vročanje potnih listin </w:t>
      </w:r>
      <w:r w:rsidRPr="002858CD">
        <w:rPr>
          <w:rFonts w:ascii="Arial" w:hAnsi="Arial" w:cs="Arial"/>
          <w:sz w:val="20"/>
          <w:szCs w:val="20"/>
        </w:rPr>
        <w:t xml:space="preserve">morajo biti, upoštevajoč določbe Zakona o varstvu osebnih podatkov, izvedeni izključno na ozemlju Republike Slovenije. </w:t>
      </w:r>
    </w:p>
    <w:p w14:paraId="554F6C7C" w14:textId="77777777" w:rsidR="00923372" w:rsidRPr="002858CD" w:rsidRDefault="00923372" w:rsidP="00C37629">
      <w:pPr>
        <w:pStyle w:val="Telobesedila"/>
        <w:tabs>
          <w:tab w:val="left" w:pos="357"/>
        </w:tabs>
        <w:spacing w:after="0" w:line="260" w:lineRule="exact"/>
        <w:jc w:val="both"/>
        <w:rPr>
          <w:rFonts w:ascii="Arial" w:hAnsi="Arial" w:cs="Arial"/>
          <w:sz w:val="20"/>
          <w:szCs w:val="20"/>
        </w:rPr>
      </w:pPr>
    </w:p>
    <w:p w14:paraId="6301A63D" w14:textId="788C40E8" w:rsidR="00923372" w:rsidRPr="002858CD" w:rsidRDefault="00923372"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Vloge za izdelavo potnih listin in vpis spremembe naslova v potne liste ter vsa ostala naročila bodo uporabniki posredovali na </w:t>
      </w:r>
      <w:r w:rsidR="0099583A" w:rsidRPr="002858CD">
        <w:rPr>
          <w:rFonts w:ascii="Arial" w:hAnsi="Arial" w:cs="Arial"/>
          <w:sz w:val="20"/>
          <w:szCs w:val="20"/>
        </w:rPr>
        <w:t>lokacijo obrata za personalizacijo potnih listin</w:t>
      </w:r>
      <w:r w:rsidRPr="002858CD">
        <w:rPr>
          <w:rFonts w:ascii="Arial" w:hAnsi="Arial" w:cs="Arial"/>
          <w:sz w:val="20"/>
          <w:szCs w:val="20"/>
        </w:rPr>
        <w:t xml:space="preserve">. Prevzem vlog za izdelavo potnih listin se izvaja avtomatično, na podlagi povezave informacijskega sistema izbranega ponudnika z evidenco </w:t>
      </w:r>
      <w:r w:rsidR="00E60F11" w:rsidRPr="00E60F11">
        <w:rPr>
          <w:rFonts w:ascii="Arial" w:hAnsi="Arial" w:cs="Arial"/>
          <w:sz w:val="20"/>
          <w:szCs w:val="20"/>
        </w:rPr>
        <w:t xml:space="preserve">izdanih </w:t>
      </w:r>
      <w:r w:rsidRPr="002858CD">
        <w:rPr>
          <w:rFonts w:ascii="Arial" w:hAnsi="Arial" w:cs="Arial"/>
          <w:sz w:val="20"/>
          <w:szCs w:val="20"/>
        </w:rPr>
        <w:t xml:space="preserve">potnih listin </w:t>
      </w:r>
      <w:r w:rsidR="00E55002" w:rsidRPr="002858CD">
        <w:rPr>
          <w:rFonts w:ascii="Arial" w:hAnsi="Arial" w:cs="Arial"/>
          <w:sz w:val="20"/>
          <w:szCs w:val="20"/>
        </w:rPr>
        <w:t>MNZ</w:t>
      </w:r>
      <w:r w:rsidRPr="002858CD">
        <w:rPr>
          <w:rFonts w:ascii="Arial" w:hAnsi="Arial" w:cs="Arial"/>
          <w:sz w:val="20"/>
          <w:szCs w:val="20"/>
        </w:rPr>
        <w:t xml:space="preserve">. </w:t>
      </w:r>
    </w:p>
    <w:p w14:paraId="51536027" w14:textId="77777777" w:rsidR="0099583A" w:rsidRPr="002858CD" w:rsidRDefault="0099583A" w:rsidP="00C37629">
      <w:pPr>
        <w:pStyle w:val="Telobesedila"/>
        <w:tabs>
          <w:tab w:val="left" w:pos="357"/>
        </w:tabs>
        <w:spacing w:after="0" w:line="260" w:lineRule="exact"/>
        <w:jc w:val="both"/>
        <w:rPr>
          <w:rFonts w:ascii="Arial" w:hAnsi="Arial" w:cs="Arial"/>
          <w:sz w:val="20"/>
          <w:szCs w:val="20"/>
        </w:rPr>
      </w:pPr>
    </w:p>
    <w:p w14:paraId="069CAAE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Izbrani ponudnik bo moral biti najkasneje 15 dni pred pričetkom rednega izdelovanja in personaliziranja potnih listin in vpisovanja sprememb naslova v potne listine ustrezno opremljen za izdelovanje, skladiščenje, personaliziranje in odpremo oz. vročanje potnih listin.</w:t>
      </w:r>
    </w:p>
    <w:p w14:paraId="43547D76" w14:textId="77777777" w:rsidR="00923372" w:rsidRPr="002858CD" w:rsidRDefault="00923372" w:rsidP="00C37629">
      <w:pPr>
        <w:spacing w:line="260" w:lineRule="exact"/>
        <w:jc w:val="both"/>
        <w:rPr>
          <w:rFonts w:ascii="Arial" w:hAnsi="Arial" w:cs="Arial"/>
          <w:sz w:val="20"/>
          <w:szCs w:val="20"/>
        </w:rPr>
      </w:pPr>
    </w:p>
    <w:p w14:paraId="1B5DFE26" w14:textId="77777777" w:rsidR="00923372" w:rsidRPr="002858CD" w:rsidRDefault="00923372" w:rsidP="00C3762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858CD">
        <w:rPr>
          <w:rFonts w:ascii="Arial" w:hAnsi="Arial" w:cs="Arial"/>
          <w:sz w:val="20"/>
        </w:rPr>
        <w:t>Naročilo se ne oddaja po sklopih oz. točkah. Ponudniki morajo ponuditi predmet javnega naročila v celoti, ter se ne morejo prijaviti za izvajanje posameznih delov predmetnega javnega naročila.</w:t>
      </w:r>
    </w:p>
    <w:p w14:paraId="7FEBA8F4" w14:textId="77777777" w:rsidR="00923372" w:rsidRPr="002858CD" w:rsidRDefault="00923372" w:rsidP="00C3762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rPr>
      </w:pPr>
    </w:p>
    <w:p w14:paraId="0EBD9ED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Predmet javnega naročila in </w:t>
      </w:r>
      <w:r w:rsidR="0099583A" w:rsidRPr="002858CD">
        <w:rPr>
          <w:rFonts w:ascii="Arial" w:hAnsi="Arial" w:cs="Arial"/>
          <w:sz w:val="20"/>
          <w:szCs w:val="20"/>
        </w:rPr>
        <w:t xml:space="preserve">ostale </w:t>
      </w:r>
      <w:r w:rsidRPr="002858CD">
        <w:rPr>
          <w:rFonts w:ascii="Arial" w:hAnsi="Arial" w:cs="Arial"/>
          <w:sz w:val="20"/>
          <w:szCs w:val="20"/>
        </w:rPr>
        <w:t xml:space="preserve">zahteve naročnika so podrobneje opredeljeni v </w:t>
      </w:r>
      <w:r w:rsidR="0099583A" w:rsidRPr="002858CD">
        <w:rPr>
          <w:rFonts w:ascii="Arial" w:hAnsi="Arial" w:cs="Arial"/>
          <w:sz w:val="20"/>
          <w:szCs w:val="20"/>
        </w:rPr>
        <w:t>nadaljevanju tehničnih specifikacij</w:t>
      </w:r>
      <w:r w:rsidRPr="002858CD">
        <w:rPr>
          <w:rFonts w:ascii="Arial" w:hAnsi="Arial" w:cs="Arial"/>
          <w:sz w:val="20"/>
          <w:szCs w:val="20"/>
        </w:rPr>
        <w:t xml:space="preserve">. </w:t>
      </w:r>
    </w:p>
    <w:p w14:paraId="1B835DDF" w14:textId="3F991879" w:rsidR="00923372" w:rsidRDefault="00923372" w:rsidP="00C37629">
      <w:pPr>
        <w:spacing w:line="260" w:lineRule="exact"/>
        <w:jc w:val="both"/>
        <w:rPr>
          <w:rFonts w:ascii="Arial" w:hAnsi="Arial" w:cs="Arial"/>
          <w:sz w:val="20"/>
          <w:szCs w:val="20"/>
        </w:rPr>
      </w:pPr>
    </w:p>
    <w:p w14:paraId="19BFBE82" w14:textId="2603E9D9" w:rsidR="00864A6E" w:rsidRPr="002858CD" w:rsidRDefault="00864A6E" w:rsidP="00864A6E">
      <w:pPr>
        <w:pStyle w:val="Naslov1"/>
        <w:spacing w:before="0" w:after="0" w:line="260" w:lineRule="exact"/>
        <w:jc w:val="both"/>
        <w:rPr>
          <w:rFonts w:ascii="Arial" w:hAnsi="Arial" w:cs="Arial"/>
          <w:sz w:val="20"/>
        </w:rPr>
      </w:pPr>
      <w:r>
        <w:rPr>
          <w:rFonts w:ascii="Arial" w:hAnsi="Arial" w:cs="Arial"/>
          <w:sz w:val="20"/>
        </w:rPr>
        <w:t>2</w:t>
      </w:r>
      <w:r w:rsidRPr="002858CD">
        <w:rPr>
          <w:rFonts w:ascii="Arial" w:hAnsi="Arial" w:cs="Arial"/>
          <w:sz w:val="20"/>
        </w:rPr>
        <w:t xml:space="preserve">. </w:t>
      </w:r>
      <w:r>
        <w:rPr>
          <w:rFonts w:ascii="Arial" w:hAnsi="Arial" w:cs="Arial"/>
          <w:sz w:val="20"/>
        </w:rPr>
        <w:t>IZDELAVA OBLIKOVNE REŠITVE, TESTNIH VZORCEV IN PR</w:t>
      </w:r>
      <w:r w:rsidR="00666FC3">
        <w:rPr>
          <w:rFonts w:ascii="Arial" w:hAnsi="Arial" w:cs="Arial"/>
          <w:sz w:val="20"/>
        </w:rPr>
        <w:t>I</w:t>
      </w:r>
      <w:r>
        <w:rPr>
          <w:rFonts w:ascii="Arial" w:hAnsi="Arial" w:cs="Arial"/>
          <w:sz w:val="20"/>
        </w:rPr>
        <w:t>KAZ POSTOPKA</w:t>
      </w:r>
      <w:r w:rsidRPr="002858CD">
        <w:rPr>
          <w:rFonts w:ascii="Arial" w:hAnsi="Arial" w:cs="Arial"/>
          <w:sz w:val="20"/>
        </w:rPr>
        <w:t xml:space="preserve"> </w:t>
      </w:r>
    </w:p>
    <w:p w14:paraId="37D19C64" w14:textId="77777777" w:rsidR="00864A6E" w:rsidRPr="002858CD" w:rsidRDefault="00864A6E" w:rsidP="00C37629">
      <w:pPr>
        <w:spacing w:line="260" w:lineRule="exact"/>
        <w:jc w:val="both"/>
        <w:rPr>
          <w:rFonts w:ascii="Arial" w:hAnsi="Arial" w:cs="Arial"/>
          <w:sz w:val="20"/>
          <w:szCs w:val="20"/>
        </w:rPr>
      </w:pPr>
    </w:p>
    <w:p w14:paraId="6B15D42D" w14:textId="354FA872" w:rsidR="0037195F" w:rsidRPr="002858CD" w:rsidRDefault="00997729" w:rsidP="00C37629">
      <w:pPr>
        <w:pStyle w:val="Naslov2"/>
        <w:spacing w:before="0" w:after="0" w:line="260" w:lineRule="exact"/>
        <w:jc w:val="both"/>
        <w:rPr>
          <w:rFonts w:ascii="Arial" w:hAnsi="Arial" w:cs="Arial"/>
          <w:sz w:val="20"/>
        </w:rPr>
      </w:pPr>
      <w:r>
        <w:rPr>
          <w:rFonts w:ascii="Arial" w:hAnsi="Arial" w:cs="Arial"/>
          <w:i w:val="0"/>
          <w:sz w:val="20"/>
        </w:rPr>
        <w:t>2.1</w:t>
      </w:r>
      <w:r w:rsidR="0037195F" w:rsidRPr="002858CD">
        <w:rPr>
          <w:rFonts w:ascii="Arial" w:hAnsi="Arial" w:cs="Arial"/>
          <w:i w:val="0"/>
          <w:sz w:val="20"/>
        </w:rPr>
        <w:t>. Izdelava oblikovne rešitve</w:t>
      </w:r>
      <w:r>
        <w:rPr>
          <w:rFonts w:ascii="Arial" w:hAnsi="Arial" w:cs="Arial"/>
          <w:i w:val="0"/>
          <w:sz w:val="20"/>
        </w:rPr>
        <w:t xml:space="preserve"> in</w:t>
      </w:r>
      <w:r w:rsidR="0037195F" w:rsidRPr="002858CD">
        <w:rPr>
          <w:rFonts w:ascii="Arial" w:hAnsi="Arial" w:cs="Arial"/>
          <w:i w:val="0"/>
          <w:sz w:val="20"/>
        </w:rPr>
        <w:t xml:space="preserve"> testnih vzorcev  </w:t>
      </w:r>
    </w:p>
    <w:p w14:paraId="19B4FD98" w14:textId="00D7AE20" w:rsidR="0099583A" w:rsidRPr="002858CD" w:rsidRDefault="0099583A" w:rsidP="00C37629">
      <w:pPr>
        <w:widowControl w:val="0"/>
        <w:tabs>
          <w:tab w:val="left" w:pos="357"/>
        </w:tabs>
        <w:autoSpaceDE w:val="0"/>
        <w:autoSpaceDN w:val="0"/>
        <w:adjustRightInd w:val="0"/>
        <w:spacing w:line="260" w:lineRule="exact"/>
        <w:jc w:val="both"/>
        <w:rPr>
          <w:rFonts w:ascii="Arial" w:hAnsi="Arial" w:cs="Arial"/>
          <w:sz w:val="20"/>
          <w:szCs w:val="20"/>
        </w:rPr>
      </w:pPr>
    </w:p>
    <w:p w14:paraId="05A32922" w14:textId="044336F9" w:rsidR="00F35DFA" w:rsidRPr="002858CD" w:rsidRDefault="00F35DFA"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Potne listine morajo biti izdelane in personalizirane skladno z oblikovno rešitvijo, ki jo bo na predlog </w:t>
      </w:r>
      <w:r w:rsidRPr="002858CD">
        <w:rPr>
          <w:rFonts w:ascii="Arial" w:hAnsi="Arial" w:cs="Arial"/>
          <w:sz w:val="20"/>
          <w:szCs w:val="20"/>
        </w:rPr>
        <w:lastRenderedPageBreak/>
        <w:t xml:space="preserve">izvajalca potrdil </w:t>
      </w:r>
      <w:r w:rsidR="00E55002" w:rsidRPr="002858CD">
        <w:rPr>
          <w:rFonts w:ascii="Arial" w:hAnsi="Arial" w:cs="Arial"/>
          <w:sz w:val="20"/>
          <w:szCs w:val="20"/>
        </w:rPr>
        <w:t>MNZ</w:t>
      </w:r>
      <w:r w:rsidRPr="002858CD">
        <w:rPr>
          <w:rFonts w:ascii="Arial" w:hAnsi="Arial" w:cs="Arial"/>
          <w:sz w:val="20"/>
          <w:szCs w:val="20"/>
        </w:rPr>
        <w:t xml:space="preserve">, skladno s pogoji iz te razpisne dokumentacije, zakonodajo Evropske unije in Republike Slovenije, mednarodnimi standardi in tehničnimi specifikacijami. </w:t>
      </w:r>
    </w:p>
    <w:p w14:paraId="5F6DA117" w14:textId="77777777" w:rsidR="00F35DFA" w:rsidRPr="002858CD" w:rsidRDefault="00F35DFA" w:rsidP="00C37629">
      <w:pPr>
        <w:widowControl w:val="0"/>
        <w:autoSpaceDE w:val="0"/>
        <w:autoSpaceDN w:val="0"/>
        <w:adjustRightInd w:val="0"/>
        <w:spacing w:line="260" w:lineRule="exact"/>
        <w:jc w:val="both"/>
        <w:rPr>
          <w:rFonts w:ascii="Arial" w:hAnsi="Arial" w:cs="Arial"/>
          <w:sz w:val="20"/>
          <w:szCs w:val="20"/>
        </w:rPr>
      </w:pPr>
    </w:p>
    <w:p w14:paraId="0BC9E1D9" w14:textId="53786659" w:rsidR="0099583A" w:rsidRPr="002858CD" w:rsidRDefault="00104A9D" w:rsidP="00C37629">
      <w:pPr>
        <w:widowControl w:val="0"/>
        <w:autoSpaceDE w:val="0"/>
        <w:autoSpaceDN w:val="0"/>
        <w:adjustRightInd w:val="0"/>
        <w:spacing w:line="260" w:lineRule="exact"/>
        <w:ind w:right="-1"/>
        <w:jc w:val="both"/>
        <w:rPr>
          <w:rFonts w:ascii="Arial" w:hAnsi="Arial" w:cs="Arial"/>
          <w:sz w:val="20"/>
          <w:szCs w:val="20"/>
        </w:rPr>
      </w:pPr>
      <w:r w:rsidRPr="002858CD">
        <w:rPr>
          <w:rFonts w:ascii="Arial" w:hAnsi="Arial" w:cs="Arial"/>
          <w:sz w:val="20"/>
          <w:szCs w:val="20"/>
        </w:rPr>
        <w:t xml:space="preserve">Naročnik bo najkasneje v roku 5 dni po sklenitvi okvirnega sporazuma izvajalcu posredoval oblikovno rešitev potnih listin, ki velja ob podpisu okvirnega sporazuma. </w:t>
      </w:r>
      <w:r w:rsidR="00EA2E3D">
        <w:rPr>
          <w:rFonts w:ascii="Arial" w:hAnsi="Arial" w:cs="Arial"/>
          <w:sz w:val="20"/>
          <w:szCs w:val="20"/>
        </w:rPr>
        <w:t xml:space="preserve">Izvajalec bo moral najkasneje 20 dni po prejemu veljavne oblikovne rešitve </w:t>
      </w:r>
      <w:r w:rsidR="0099583A" w:rsidRPr="002858CD">
        <w:rPr>
          <w:rFonts w:ascii="Arial" w:hAnsi="Arial" w:cs="Arial"/>
          <w:sz w:val="20"/>
          <w:szCs w:val="20"/>
        </w:rPr>
        <w:t>izdela</w:t>
      </w:r>
      <w:r w:rsidR="00EA2E3D">
        <w:rPr>
          <w:rFonts w:ascii="Arial" w:hAnsi="Arial" w:cs="Arial"/>
          <w:sz w:val="20"/>
          <w:szCs w:val="20"/>
        </w:rPr>
        <w:t>ti</w:t>
      </w:r>
      <w:r w:rsidR="0099583A" w:rsidRPr="002858CD">
        <w:rPr>
          <w:rFonts w:ascii="Arial" w:hAnsi="Arial" w:cs="Arial"/>
          <w:sz w:val="20"/>
          <w:szCs w:val="20"/>
        </w:rPr>
        <w:t xml:space="preserve"> predlog</w:t>
      </w:r>
      <w:r w:rsidR="00EA2E3D">
        <w:rPr>
          <w:rFonts w:ascii="Arial" w:hAnsi="Arial" w:cs="Arial"/>
          <w:sz w:val="20"/>
          <w:szCs w:val="20"/>
        </w:rPr>
        <w:t xml:space="preserve"> nove</w:t>
      </w:r>
      <w:r w:rsidR="0099583A" w:rsidRPr="002858CD">
        <w:rPr>
          <w:rFonts w:ascii="Arial" w:hAnsi="Arial" w:cs="Arial"/>
          <w:sz w:val="20"/>
          <w:szCs w:val="20"/>
        </w:rPr>
        <w:t xml:space="preserve"> oblikovne rešitve </w:t>
      </w:r>
      <w:r w:rsidRPr="002858CD">
        <w:rPr>
          <w:rFonts w:ascii="Arial" w:hAnsi="Arial" w:cs="Arial"/>
          <w:sz w:val="20"/>
          <w:szCs w:val="20"/>
        </w:rPr>
        <w:t>potnih listin</w:t>
      </w:r>
      <w:r w:rsidR="0099583A" w:rsidRPr="002858CD">
        <w:rPr>
          <w:rFonts w:ascii="Arial" w:hAnsi="Arial" w:cs="Arial"/>
          <w:sz w:val="20"/>
          <w:szCs w:val="20"/>
        </w:rPr>
        <w:t xml:space="preserve">. Oblikovna rešitev mora temeljiti na grafični podobi potnega lista </w:t>
      </w:r>
      <w:r w:rsidR="00307908" w:rsidRPr="002858CD">
        <w:rPr>
          <w:rFonts w:ascii="Arial" w:hAnsi="Arial" w:cs="Arial"/>
          <w:sz w:val="20"/>
          <w:szCs w:val="20"/>
        </w:rPr>
        <w:t xml:space="preserve">in osebne izkaznice </w:t>
      </w:r>
      <w:r w:rsidR="0099583A" w:rsidRPr="002858CD">
        <w:rPr>
          <w:rFonts w:ascii="Arial" w:hAnsi="Arial" w:cs="Arial"/>
          <w:sz w:val="20"/>
          <w:szCs w:val="20"/>
        </w:rPr>
        <w:t>Republike Slovenije, z implementacijo zahtevanih zaščitnih in oblikovnih elementov, ki nadgrajujejo ali dopolnjujejo obstoječo grafično podobo slovenskih potih listov.</w:t>
      </w:r>
      <w:r w:rsidR="00304D8A" w:rsidRPr="002858CD">
        <w:rPr>
          <w:rFonts w:ascii="Arial" w:hAnsi="Arial" w:cs="Arial"/>
          <w:sz w:val="20"/>
          <w:szCs w:val="20"/>
        </w:rPr>
        <w:t xml:space="preserve"> </w:t>
      </w:r>
    </w:p>
    <w:p w14:paraId="5AEA0A49" w14:textId="77777777" w:rsidR="0099583A" w:rsidRPr="002858CD" w:rsidRDefault="0099583A" w:rsidP="00C37629">
      <w:pPr>
        <w:widowControl w:val="0"/>
        <w:autoSpaceDE w:val="0"/>
        <w:autoSpaceDN w:val="0"/>
        <w:adjustRightInd w:val="0"/>
        <w:spacing w:line="260" w:lineRule="exact"/>
        <w:ind w:right="-1"/>
        <w:jc w:val="both"/>
        <w:rPr>
          <w:rFonts w:ascii="Arial" w:hAnsi="Arial" w:cs="Arial"/>
          <w:sz w:val="20"/>
          <w:szCs w:val="20"/>
        </w:rPr>
      </w:pPr>
    </w:p>
    <w:p w14:paraId="5F998529" w14:textId="2441186D" w:rsidR="0099583A" w:rsidRPr="002858CD" w:rsidRDefault="00E55002" w:rsidP="00C37629">
      <w:pPr>
        <w:widowControl w:val="0"/>
        <w:autoSpaceDE w:val="0"/>
        <w:autoSpaceDN w:val="0"/>
        <w:adjustRightInd w:val="0"/>
        <w:spacing w:line="260" w:lineRule="exact"/>
        <w:ind w:right="-1"/>
        <w:jc w:val="both"/>
        <w:rPr>
          <w:rFonts w:ascii="Arial" w:hAnsi="Arial" w:cs="Arial"/>
          <w:bCs/>
          <w:sz w:val="20"/>
          <w:szCs w:val="20"/>
        </w:rPr>
      </w:pPr>
      <w:r w:rsidRPr="002858CD">
        <w:rPr>
          <w:rFonts w:ascii="Arial" w:hAnsi="Arial" w:cs="Arial"/>
          <w:bCs/>
          <w:sz w:val="20"/>
          <w:szCs w:val="20"/>
        </w:rPr>
        <w:t>MNZ</w:t>
      </w:r>
      <w:r w:rsidR="0099583A" w:rsidRPr="002858CD">
        <w:rPr>
          <w:rFonts w:ascii="Arial" w:hAnsi="Arial" w:cs="Arial"/>
          <w:bCs/>
          <w:sz w:val="20"/>
          <w:szCs w:val="20"/>
        </w:rPr>
        <w:t xml:space="preserve"> lahko zahteva spremembo ali dopolnitev predloga v roku 5 dni po </w:t>
      </w:r>
      <w:r w:rsidR="00051EDF">
        <w:rPr>
          <w:rFonts w:ascii="Arial" w:hAnsi="Arial" w:cs="Arial"/>
          <w:bCs/>
          <w:sz w:val="20"/>
          <w:szCs w:val="20"/>
        </w:rPr>
        <w:t xml:space="preserve">njegovem </w:t>
      </w:r>
      <w:r w:rsidR="0099583A" w:rsidRPr="002858CD">
        <w:rPr>
          <w:rFonts w:ascii="Arial" w:hAnsi="Arial" w:cs="Arial"/>
          <w:bCs/>
          <w:sz w:val="20"/>
          <w:szCs w:val="20"/>
        </w:rPr>
        <w:t>prejemu,</w:t>
      </w:r>
      <w:r w:rsidR="0099583A" w:rsidRPr="002858CD">
        <w:rPr>
          <w:rFonts w:ascii="Arial" w:hAnsi="Arial" w:cs="Arial"/>
          <w:sz w:val="20"/>
          <w:szCs w:val="20"/>
        </w:rPr>
        <w:t xml:space="preserve"> izvajalec pa mora pripraviti popravek predloga v roku 5 dni po prejemu</w:t>
      </w:r>
      <w:r w:rsidR="00EA2E3D">
        <w:rPr>
          <w:rFonts w:ascii="Arial" w:hAnsi="Arial" w:cs="Arial"/>
          <w:sz w:val="20"/>
          <w:szCs w:val="20"/>
        </w:rPr>
        <w:t xml:space="preserve"> zahteve za spremembo ali dopolnitev</w:t>
      </w:r>
      <w:r w:rsidR="0099583A" w:rsidRPr="002858CD">
        <w:rPr>
          <w:rFonts w:ascii="Arial" w:hAnsi="Arial" w:cs="Arial"/>
          <w:sz w:val="20"/>
          <w:szCs w:val="20"/>
        </w:rPr>
        <w:t xml:space="preserve">. Za vsak nadaljnji pregled in popravek velja 3 dnevni rok, do dokončne uskladitve in potrditve </w:t>
      </w:r>
      <w:r w:rsidRPr="002858CD">
        <w:rPr>
          <w:rFonts w:ascii="Arial" w:hAnsi="Arial" w:cs="Arial"/>
          <w:sz w:val="20"/>
          <w:szCs w:val="20"/>
        </w:rPr>
        <w:t>MNZ</w:t>
      </w:r>
      <w:r w:rsidR="0099583A" w:rsidRPr="002858CD">
        <w:rPr>
          <w:rFonts w:ascii="Arial" w:hAnsi="Arial" w:cs="Arial"/>
          <w:sz w:val="20"/>
          <w:szCs w:val="20"/>
        </w:rPr>
        <w:t xml:space="preserve">. </w:t>
      </w:r>
      <w:r w:rsidR="0099583A" w:rsidRPr="002858CD">
        <w:rPr>
          <w:rFonts w:ascii="Arial" w:hAnsi="Arial" w:cs="Arial"/>
          <w:bCs/>
          <w:sz w:val="20"/>
          <w:szCs w:val="20"/>
        </w:rPr>
        <w:t xml:space="preserve">Vse oblikovne rešitve, ki jih po predmetnem naročilu izdela izvajalec, so last naročnika.  </w:t>
      </w:r>
    </w:p>
    <w:p w14:paraId="1F964C4A" w14:textId="77777777" w:rsidR="0099583A" w:rsidRPr="002858CD" w:rsidRDefault="0099583A" w:rsidP="00C37629">
      <w:pPr>
        <w:widowControl w:val="0"/>
        <w:autoSpaceDE w:val="0"/>
        <w:autoSpaceDN w:val="0"/>
        <w:adjustRightInd w:val="0"/>
        <w:spacing w:line="260" w:lineRule="exact"/>
        <w:ind w:right="-1"/>
        <w:jc w:val="both"/>
        <w:rPr>
          <w:rFonts w:ascii="Arial" w:hAnsi="Arial" w:cs="Arial"/>
          <w:sz w:val="20"/>
          <w:szCs w:val="20"/>
        </w:rPr>
      </w:pPr>
    </w:p>
    <w:p w14:paraId="63F976EA" w14:textId="4CFB3E8C" w:rsidR="0099583A" w:rsidRPr="002858CD" w:rsidRDefault="00104A9D" w:rsidP="00C37629">
      <w:pPr>
        <w:widowControl w:val="0"/>
        <w:shd w:val="clear" w:color="auto" w:fill="FFFFFF" w:themeFill="background1"/>
        <w:autoSpaceDE w:val="0"/>
        <w:autoSpaceDN w:val="0"/>
        <w:adjustRightInd w:val="0"/>
        <w:spacing w:line="260" w:lineRule="exact"/>
        <w:ind w:right="-1"/>
        <w:jc w:val="both"/>
        <w:rPr>
          <w:rFonts w:ascii="Arial" w:hAnsi="Arial" w:cs="Arial"/>
          <w:sz w:val="20"/>
          <w:szCs w:val="20"/>
        </w:rPr>
      </w:pPr>
      <w:r w:rsidRPr="002858CD">
        <w:rPr>
          <w:rFonts w:ascii="Arial" w:hAnsi="Arial" w:cs="Arial"/>
          <w:sz w:val="20"/>
          <w:szCs w:val="20"/>
        </w:rPr>
        <w:t>Najkasneje v 20 dneh od dneva potrditve oblikovne rešitve, bo moral i</w:t>
      </w:r>
      <w:r w:rsidR="0099583A" w:rsidRPr="002858CD">
        <w:rPr>
          <w:rFonts w:ascii="Arial" w:hAnsi="Arial" w:cs="Arial"/>
          <w:sz w:val="20"/>
          <w:szCs w:val="20"/>
        </w:rPr>
        <w:t xml:space="preserve">zvajalec </w:t>
      </w:r>
      <w:r w:rsidRPr="002858CD">
        <w:rPr>
          <w:rFonts w:ascii="Arial" w:hAnsi="Arial" w:cs="Arial"/>
          <w:sz w:val="20"/>
          <w:szCs w:val="20"/>
        </w:rPr>
        <w:t xml:space="preserve">brezplačno izdelati in v potrditev </w:t>
      </w:r>
      <w:r w:rsidR="000073CC">
        <w:rPr>
          <w:rFonts w:ascii="Arial" w:hAnsi="Arial" w:cs="Arial"/>
          <w:sz w:val="20"/>
          <w:szCs w:val="20"/>
        </w:rPr>
        <w:t xml:space="preserve">MNZ </w:t>
      </w:r>
      <w:r w:rsidRPr="002858CD">
        <w:rPr>
          <w:rFonts w:ascii="Arial" w:hAnsi="Arial" w:cs="Arial"/>
          <w:sz w:val="20"/>
          <w:szCs w:val="20"/>
        </w:rPr>
        <w:t xml:space="preserve">predložiti </w:t>
      </w:r>
      <w:r w:rsidR="0099583A" w:rsidRPr="002858CD">
        <w:rPr>
          <w:rFonts w:ascii="Arial" w:hAnsi="Arial" w:cs="Arial"/>
          <w:sz w:val="20"/>
          <w:szCs w:val="20"/>
        </w:rPr>
        <w:t>testne vzorce</w:t>
      </w:r>
      <w:r w:rsidR="00307908" w:rsidRPr="002858CD">
        <w:rPr>
          <w:rFonts w:ascii="Arial" w:hAnsi="Arial" w:cs="Arial"/>
          <w:sz w:val="20"/>
          <w:szCs w:val="20"/>
        </w:rPr>
        <w:t xml:space="preserve"> potnih listin</w:t>
      </w:r>
      <w:r w:rsidR="0099583A" w:rsidRPr="002858CD">
        <w:rPr>
          <w:rFonts w:ascii="Arial" w:hAnsi="Arial" w:cs="Arial"/>
          <w:sz w:val="20"/>
          <w:szCs w:val="20"/>
        </w:rPr>
        <w:t xml:space="preserve">, ki bodo izdelani </w:t>
      </w:r>
      <w:r w:rsidRPr="002858CD">
        <w:rPr>
          <w:rFonts w:ascii="Arial" w:hAnsi="Arial" w:cs="Arial"/>
          <w:sz w:val="20"/>
          <w:szCs w:val="20"/>
        </w:rPr>
        <w:t xml:space="preserve">in personalizirani </w:t>
      </w:r>
      <w:r w:rsidR="0099583A" w:rsidRPr="002858CD">
        <w:rPr>
          <w:rFonts w:ascii="Arial" w:hAnsi="Arial" w:cs="Arial"/>
          <w:sz w:val="20"/>
          <w:szCs w:val="20"/>
        </w:rPr>
        <w:t xml:space="preserve">s potrjeno oblikovno rešitvijo, </w:t>
      </w:r>
      <w:r w:rsidRPr="002858CD">
        <w:rPr>
          <w:rFonts w:ascii="Arial" w:hAnsi="Arial" w:cs="Arial"/>
          <w:sz w:val="20"/>
          <w:szCs w:val="20"/>
        </w:rPr>
        <w:t xml:space="preserve">nalepke za vpis spremembe naslova in </w:t>
      </w:r>
      <w:r w:rsidR="0099583A" w:rsidRPr="002858CD">
        <w:rPr>
          <w:rFonts w:ascii="Arial" w:hAnsi="Arial" w:cs="Arial"/>
          <w:sz w:val="20"/>
          <w:szCs w:val="20"/>
        </w:rPr>
        <w:t xml:space="preserve">obrazce ovojnice za prenos </w:t>
      </w:r>
      <w:r w:rsidR="00307908" w:rsidRPr="002858CD">
        <w:rPr>
          <w:rFonts w:ascii="Arial" w:hAnsi="Arial" w:cs="Arial"/>
          <w:sz w:val="20"/>
          <w:szCs w:val="20"/>
        </w:rPr>
        <w:t xml:space="preserve">potnih listin </w:t>
      </w:r>
      <w:r w:rsidRPr="002858CD">
        <w:rPr>
          <w:rFonts w:ascii="Arial" w:hAnsi="Arial" w:cs="Arial"/>
          <w:sz w:val="20"/>
          <w:szCs w:val="20"/>
        </w:rPr>
        <w:t>s spremnim dopisom</w:t>
      </w:r>
      <w:r w:rsidR="0099583A" w:rsidRPr="002858CD">
        <w:rPr>
          <w:rFonts w:ascii="Arial" w:hAnsi="Arial" w:cs="Arial"/>
          <w:sz w:val="20"/>
          <w:szCs w:val="20"/>
        </w:rPr>
        <w:t xml:space="preserve">. Ob predložitvi testnih vzorcev bo moral predložiti tudi ustrezne teste kakovosti, in sicer za posamezne faze izdelave, za posamezne tehnološke procese in material. </w:t>
      </w:r>
    </w:p>
    <w:p w14:paraId="7453EC83"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52A540F2" w14:textId="77777777" w:rsidR="0099583A" w:rsidRPr="002858CD" w:rsidRDefault="0099583A" w:rsidP="00C37629">
      <w:pPr>
        <w:pStyle w:val="Telobesedila"/>
        <w:spacing w:after="0" w:line="260" w:lineRule="exact"/>
        <w:jc w:val="both"/>
        <w:rPr>
          <w:rFonts w:ascii="Arial" w:hAnsi="Arial" w:cs="Arial"/>
          <w:i/>
          <w:sz w:val="20"/>
          <w:szCs w:val="20"/>
        </w:rPr>
      </w:pPr>
      <w:r w:rsidRPr="002858CD">
        <w:rPr>
          <w:rFonts w:ascii="Arial" w:hAnsi="Arial" w:cs="Arial"/>
          <w:sz w:val="20"/>
          <w:szCs w:val="20"/>
        </w:rPr>
        <w:t>Naročnik bo testne vzorce pregledal in izvajalcu sporočil pripombe v roku 10 dni od dneva njihovega</w:t>
      </w:r>
      <w:r w:rsidR="00307908" w:rsidRPr="002858CD">
        <w:rPr>
          <w:rFonts w:ascii="Arial" w:hAnsi="Arial" w:cs="Arial"/>
          <w:sz w:val="20"/>
          <w:szCs w:val="20"/>
        </w:rPr>
        <w:t xml:space="preserve"> </w:t>
      </w:r>
      <w:r w:rsidRPr="002858CD">
        <w:rPr>
          <w:rFonts w:ascii="Arial" w:hAnsi="Arial" w:cs="Arial"/>
          <w:sz w:val="20"/>
          <w:szCs w:val="20"/>
        </w:rPr>
        <w:t xml:space="preserve">prejema. </w:t>
      </w:r>
    </w:p>
    <w:p w14:paraId="28B9585C" w14:textId="77777777" w:rsidR="0099583A" w:rsidRPr="002858CD" w:rsidRDefault="0099583A" w:rsidP="00C37629">
      <w:pPr>
        <w:spacing w:line="260" w:lineRule="exact"/>
        <w:jc w:val="both"/>
        <w:rPr>
          <w:rFonts w:ascii="Arial" w:hAnsi="Arial" w:cs="Arial"/>
          <w:sz w:val="20"/>
          <w:szCs w:val="20"/>
        </w:rPr>
      </w:pPr>
    </w:p>
    <w:p w14:paraId="697F9018" w14:textId="50AB4B00"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upoštevati pripombe naročnika ter najkasneje v roku 5 dni od dneva prejema naročnikovih pripomb, posredovati naročniku v potrditev popravljene testne vzorce. Za vsak nadaljnji pregled in popravek velja 3 dnevni rok, do dokončne uskladitve in potrditve </w:t>
      </w:r>
      <w:r w:rsidR="00051EDF">
        <w:rPr>
          <w:rFonts w:ascii="Arial" w:hAnsi="Arial" w:cs="Arial"/>
          <w:sz w:val="20"/>
          <w:szCs w:val="20"/>
        </w:rPr>
        <w:t xml:space="preserve">s strani </w:t>
      </w:r>
      <w:r w:rsidR="00E55002" w:rsidRPr="002858CD">
        <w:rPr>
          <w:rFonts w:ascii="Arial" w:hAnsi="Arial" w:cs="Arial"/>
          <w:sz w:val="20"/>
          <w:szCs w:val="20"/>
        </w:rPr>
        <w:t>MNZ</w:t>
      </w:r>
      <w:r w:rsidRPr="002858CD">
        <w:rPr>
          <w:rFonts w:ascii="Arial" w:hAnsi="Arial" w:cs="Arial"/>
          <w:sz w:val="20"/>
          <w:szCs w:val="20"/>
        </w:rPr>
        <w:t xml:space="preserve">. </w:t>
      </w:r>
    </w:p>
    <w:p w14:paraId="5DC7DE48"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57A749C5" w14:textId="4E92F2D6"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mora najkasneje 15 dni pred rednim izdelovanjem obrazcev </w:t>
      </w:r>
      <w:r w:rsidR="00307908" w:rsidRPr="002858CD">
        <w:rPr>
          <w:rFonts w:ascii="Arial" w:hAnsi="Arial" w:cs="Arial"/>
          <w:sz w:val="20"/>
          <w:szCs w:val="20"/>
        </w:rPr>
        <w:t xml:space="preserve">potnih listin </w:t>
      </w:r>
      <w:r w:rsidRPr="002858CD">
        <w:rPr>
          <w:rFonts w:ascii="Arial" w:hAnsi="Arial" w:cs="Arial"/>
          <w:sz w:val="20"/>
          <w:szCs w:val="20"/>
        </w:rPr>
        <w:t xml:space="preserve">in njihovo personalizacijo, pisno potrditi testne vzorce </w:t>
      </w:r>
      <w:r w:rsidR="00307908" w:rsidRPr="002858CD">
        <w:rPr>
          <w:rFonts w:ascii="Arial" w:hAnsi="Arial" w:cs="Arial"/>
          <w:sz w:val="20"/>
          <w:szCs w:val="20"/>
        </w:rPr>
        <w:t xml:space="preserve">potnih listin </w:t>
      </w:r>
      <w:r w:rsidRPr="002858CD">
        <w:rPr>
          <w:rFonts w:ascii="Arial" w:hAnsi="Arial" w:cs="Arial"/>
          <w:sz w:val="20"/>
          <w:szCs w:val="20"/>
        </w:rPr>
        <w:t>s personalizacijo</w:t>
      </w:r>
      <w:r w:rsidR="00307908" w:rsidRPr="002858CD">
        <w:rPr>
          <w:rFonts w:ascii="Arial" w:hAnsi="Arial" w:cs="Arial"/>
          <w:sz w:val="20"/>
          <w:szCs w:val="20"/>
        </w:rPr>
        <w:t xml:space="preserve"> ter</w:t>
      </w:r>
      <w:r w:rsidRPr="002858CD">
        <w:rPr>
          <w:rFonts w:ascii="Arial" w:hAnsi="Arial" w:cs="Arial"/>
          <w:sz w:val="20"/>
          <w:szCs w:val="20"/>
        </w:rPr>
        <w:t xml:space="preserve"> ovojnic</w:t>
      </w:r>
      <w:r w:rsidR="00DA0ECF">
        <w:rPr>
          <w:rFonts w:ascii="Arial" w:hAnsi="Arial" w:cs="Arial"/>
          <w:sz w:val="20"/>
          <w:szCs w:val="20"/>
        </w:rPr>
        <w:t>e</w:t>
      </w:r>
      <w:r w:rsidRPr="002858CD">
        <w:rPr>
          <w:rFonts w:ascii="Arial" w:hAnsi="Arial" w:cs="Arial"/>
          <w:sz w:val="20"/>
          <w:szCs w:val="20"/>
        </w:rPr>
        <w:t xml:space="preserve"> za prenos s spremnim dopisom.</w:t>
      </w:r>
    </w:p>
    <w:p w14:paraId="47C5EDB2"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3492AF98" w14:textId="2AF9A676" w:rsidR="00997729" w:rsidRPr="002858CD" w:rsidRDefault="00997729" w:rsidP="00997729">
      <w:pPr>
        <w:pStyle w:val="Naslov2"/>
        <w:spacing w:before="0" w:after="0" w:line="260" w:lineRule="exact"/>
        <w:jc w:val="both"/>
        <w:rPr>
          <w:rFonts w:ascii="Arial" w:hAnsi="Arial" w:cs="Arial"/>
          <w:sz w:val="20"/>
        </w:rPr>
      </w:pPr>
      <w:r>
        <w:rPr>
          <w:rFonts w:ascii="Arial" w:hAnsi="Arial" w:cs="Arial"/>
          <w:i w:val="0"/>
          <w:sz w:val="20"/>
        </w:rPr>
        <w:t>2.2</w:t>
      </w:r>
      <w:r w:rsidRPr="002858CD">
        <w:rPr>
          <w:rFonts w:ascii="Arial" w:hAnsi="Arial" w:cs="Arial"/>
          <w:i w:val="0"/>
          <w:sz w:val="20"/>
        </w:rPr>
        <w:t xml:space="preserve">. </w:t>
      </w:r>
      <w:r>
        <w:rPr>
          <w:rFonts w:ascii="Arial" w:hAnsi="Arial" w:cs="Arial"/>
          <w:i w:val="0"/>
          <w:sz w:val="20"/>
        </w:rPr>
        <w:t>Prikaz postopka</w:t>
      </w:r>
      <w:r w:rsidRPr="002858CD">
        <w:rPr>
          <w:rFonts w:ascii="Arial" w:hAnsi="Arial" w:cs="Arial"/>
          <w:i w:val="0"/>
          <w:sz w:val="20"/>
        </w:rPr>
        <w:t xml:space="preserve">  </w:t>
      </w:r>
    </w:p>
    <w:p w14:paraId="7F05D367" w14:textId="77777777" w:rsidR="00D96E32" w:rsidRPr="002858CD" w:rsidRDefault="00D96E3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575E78C3" w14:textId="2F20AE10"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bo izvajalcu ob potrditvi oblikovne rešitve posredoval spletni servis za povezavo z evidenco izdanih </w:t>
      </w:r>
      <w:r w:rsidR="00021207"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ter podatke za grafično in električno personalizacijo </w:t>
      </w:r>
      <w:r w:rsidR="00021207" w:rsidRPr="002858CD">
        <w:rPr>
          <w:rFonts w:ascii="Arial" w:hAnsi="Arial" w:cs="Arial"/>
          <w:sz w:val="20"/>
          <w:szCs w:val="20"/>
        </w:rPr>
        <w:t xml:space="preserve">potnih listin </w:t>
      </w:r>
      <w:r w:rsidRPr="002858CD">
        <w:rPr>
          <w:rFonts w:ascii="Arial" w:hAnsi="Arial" w:cs="Arial"/>
          <w:sz w:val="20"/>
          <w:szCs w:val="20"/>
        </w:rPr>
        <w:t xml:space="preserve">za 10 testnih oseb. </w:t>
      </w:r>
    </w:p>
    <w:p w14:paraId="5E4BA668"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173BCE42" w14:textId="215450F4"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po podpisu pogodbe, najkasneje do predložitve testnih vzorcev, prilagoditi lasten informacijski sistem za prevzem podatkov iz evidence izdanih </w:t>
      </w:r>
      <w:r w:rsidR="00021207"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ter za potrditev izdelave in odpreme </w:t>
      </w:r>
      <w:r w:rsidR="00021207" w:rsidRPr="002858CD">
        <w:rPr>
          <w:rFonts w:ascii="Arial" w:hAnsi="Arial" w:cs="Arial"/>
          <w:sz w:val="20"/>
          <w:szCs w:val="20"/>
        </w:rPr>
        <w:t>potnih listin</w:t>
      </w:r>
      <w:r w:rsidRPr="002858CD">
        <w:rPr>
          <w:rFonts w:ascii="Arial" w:hAnsi="Arial" w:cs="Arial"/>
          <w:sz w:val="20"/>
          <w:szCs w:val="20"/>
        </w:rPr>
        <w:t xml:space="preserve"> v evidence naročnika. </w:t>
      </w:r>
    </w:p>
    <w:p w14:paraId="6C6471B9"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646BA570" w14:textId="4D4C1ADC"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v roku 20 dni od dneva potrditve oblikovne rešitve, naročniku prikazati postopek prevzema podatkov ter personalizacije </w:t>
      </w:r>
      <w:r w:rsidR="00021207" w:rsidRPr="002858CD">
        <w:rPr>
          <w:rFonts w:ascii="Arial" w:hAnsi="Arial" w:cs="Arial"/>
          <w:sz w:val="20"/>
          <w:szCs w:val="20"/>
        </w:rPr>
        <w:t>potnih listi</w:t>
      </w:r>
      <w:r w:rsidR="00DA0ECF">
        <w:rPr>
          <w:rFonts w:ascii="Arial" w:hAnsi="Arial" w:cs="Arial"/>
          <w:sz w:val="20"/>
          <w:szCs w:val="20"/>
        </w:rPr>
        <w:t>n</w:t>
      </w:r>
      <w:r w:rsidRPr="002858CD">
        <w:rPr>
          <w:rFonts w:ascii="Arial" w:hAnsi="Arial" w:cs="Arial"/>
          <w:sz w:val="20"/>
          <w:szCs w:val="20"/>
        </w:rPr>
        <w:t xml:space="preserve">, </w:t>
      </w:r>
      <w:r w:rsidR="00B46067" w:rsidRPr="002858CD">
        <w:rPr>
          <w:rFonts w:ascii="Arial" w:hAnsi="Arial" w:cs="Arial"/>
          <w:sz w:val="20"/>
          <w:szCs w:val="20"/>
        </w:rPr>
        <w:t>izhodne kontrole</w:t>
      </w:r>
      <w:r w:rsidRPr="002858CD">
        <w:rPr>
          <w:rFonts w:ascii="Arial" w:hAnsi="Arial" w:cs="Arial"/>
          <w:sz w:val="20"/>
          <w:szCs w:val="20"/>
        </w:rPr>
        <w:t xml:space="preserve">, kuvertiranja in priprave na odpremo. </w:t>
      </w:r>
    </w:p>
    <w:p w14:paraId="10B6B4CC"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 </w:t>
      </w:r>
    </w:p>
    <w:p w14:paraId="4C42BA4B" w14:textId="77777777" w:rsidR="0099583A" w:rsidRPr="002858CD" w:rsidRDefault="0099583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lahko poda pripombe na prikazane postopke iz prejšnjega odstavka v roku 10 dni od prikaza. </w:t>
      </w:r>
    </w:p>
    <w:p w14:paraId="36F1B453"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719FAF43" w14:textId="07E02163" w:rsidR="0099583A" w:rsidRPr="002858CD" w:rsidRDefault="0099583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upoštevati pripombe naročnika ter najkasneje v roku 5 dni od dneva prejema naročnikovih pripomb, izvesti nov prikaz postopka oziroma dela neustreznega postopka. Za vsak nadaljnji pregled in popravek velja 3 dnevni rok, do dokončne uskladitve in potrditve </w:t>
      </w:r>
      <w:r w:rsidR="00051EDF">
        <w:rPr>
          <w:rFonts w:ascii="Arial" w:hAnsi="Arial" w:cs="Arial"/>
          <w:sz w:val="20"/>
          <w:szCs w:val="20"/>
        </w:rPr>
        <w:t xml:space="preserve">s strani </w:t>
      </w:r>
      <w:r w:rsidR="00E55002" w:rsidRPr="002858CD">
        <w:rPr>
          <w:rFonts w:ascii="Arial" w:hAnsi="Arial" w:cs="Arial"/>
          <w:sz w:val="20"/>
          <w:szCs w:val="20"/>
        </w:rPr>
        <w:t>MNZ</w:t>
      </w:r>
      <w:r w:rsidR="00021207" w:rsidRPr="002858CD">
        <w:rPr>
          <w:rFonts w:ascii="Arial" w:hAnsi="Arial" w:cs="Arial"/>
          <w:sz w:val="20"/>
          <w:szCs w:val="20"/>
        </w:rPr>
        <w:t xml:space="preserve">. </w:t>
      </w:r>
      <w:r w:rsidRPr="002858CD">
        <w:rPr>
          <w:rFonts w:ascii="Arial" w:hAnsi="Arial" w:cs="Arial"/>
          <w:sz w:val="20"/>
          <w:szCs w:val="20"/>
        </w:rPr>
        <w:t xml:space="preserve"> </w:t>
      </w:r>
    </w:p>
    <w:p w14:paraId="161398C0" w14:textId="77777777" w:rsidR="0026427D" w:rsidRPr="002858CD" w:rsidRDefault="0026427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47781D88" w14:textId="5D9B4F02" w:rsidR="002858CD" w:rsidRPr="002858CD" w:rsidRDefault="002858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mora najkasneje 15 dni pred </w:t>
      </w:r>
      <w:r>
        <w:rPr>
          <w:rFonts w:ascii="Arial" w:hAnsi="Arial" w:cs="Arial"/>
          <w:sz w:val="20"/>
          <w:szCs w:val="20"/>
        </w:rPr>
        <w:t xml:space="preserve">pričetkom </w:t>
      </w:r>
      <w:r w:rsidRPr="002858CD">
        <w:rPr>
          <w:rFonts w:ascii="Arial" w:hAnsi="Arial" w:cs="Arial"/>
          <w:sz w:val="20"/>
          <w:szCs w:val="20"/>
        </w:rPr>
        <w:t>redn</w:t>
      </w:r>
      <w:r>
        <w:rPr>
          <w:rFonts w:ascii="Arial" w:hAnsi="Arial" w:cs="Arial"/>
          <w:sz w:val="20"/>
          <w:szCs w:val="20"/>
        </w:rPr>
        <w:t xml:space="preserve">e personalizacije </w:t>
      </w:r>
      <w:r w:rsidRPr="002858CD">
        <w:rPr>
          <w:rFonts w:ascii="Arial" w:hAnsi="Arial" w:cs="Arial"/>
          <w:sz w:val="20"/>
          <w:szCs w:val="20"/>
        </w:rPr>
        <w:t>potnih listin</w:t>
      </w:r>
      <w:r>
        <w:rPr>
          <w:rFonts w:ascii="Arial" w:hAnsi="Arial" w:cs="Arial"/>
          <w:sz w:val="20"/>
          <w:szCs w:val="20"/>
        </w:rPr>
        <w:t>, pisno</w:t>
      </w:r>
      <w:r w:rsidRPr="002858CD">
        <w:rPr>
          <w:rFonts w:ascii="Arial" w:hAnsi="Arial" w:cs="Arial"/>
          <w:sz w:val="20"/>
          <w:szCs w:val="20"/>
        </w:rPr>
        <w:t xml:space="preserve"> potrditi </w:t>
      </w:r>
      <w:r>
        <w:rPr>
          <w:rFonts w:ascii="Arial" w:hAnsi="Arial" w:cs="Arial"/>
          <w:sz w:val="20"/>
          <w:szCs w:val="20"/>
        </w:rPr>
        <w:lastRenderedPageBreak/>
        <w:t>ustreznost postopka prevzema vloge, personalizacije pot</w:t>
      </w:r>
      <w:r w:rsidR="00DA0ECF">
        <w:rPr>
          <w:rFonts w:ascii="Arial" w:hAnsi="Arial" w:cs="Arial"/>
          <w:sz w:val="20"/>
          <w:szCs w:val="20"/>
        </w:rPr>
        <w:t>n</w:t>
      </w:r>
      <w:r>
        <w:rPr>
          <w:rFonts w:ascii="Arial" w:hAnsi="Arial" w:cs="Arial"/>
          <w:sz w:val="20"/>
          <w:szCs w:val="20"/>
        </w:rPr>
        <w:t>e listine, njenega kuvertiranja ter odpreme na pošto.</w:t>
      </w:r>
    </w:p>
    <w:p w14:paraId="56A844E1" w14:textId="603D8613" w:rsidR="00D96E32" w:rsidRPr="002858CD" w:rsidRDefault="00D96E32" w:rsidP="00C37629">
      <w:pPr>
        <w:spacing w:line="260" w:lineRule="exact"/>
        <w:rPr>
          <w:rFonts w:ascii="Arial" w:hAnsi="Arial" w:cs="Arial"/>
          <w:sz w:val="20"/>
          <w:szCs w:val="20"/>
        </w:rPr>
      </w:pPr>
      <w:r w:rsidRPr="002858CD">
        <w:rPr>
          <w:rFonts w:ascii="Arial" w:hAnsi="Arial" w:cs="Arial"/>
          <w:sz w:val="20"/>
          <w:szCs w:val="20"/>
        </w:rPr>
        <w:br w:type="page"/>
      </w:r>
    </w:p>
    <w:p w14:paraId="77B9E8FF" w14:textId="5F536C59" w:rsidR="0037195F" w:rsidRPr="002858CD" w:rsidRDefault="001B07FF" w:rsidP="00C37629">
      <w:pPr>
        <w:pStyle w:val="Naslov1"/>
        <w:spacing w:before="0" w:after="0" w:line="260" w:lineRule="exact"/>
        <w:jc w:val="both"/>
        <w:rPr>
          <w:rFonts w:ascii="Arial" w:hAnsi="Arial" w:cs="Arial"/>
          <w:sz w:val="20"/>
        </w:rPr>
      </w:pPr>
      <w:r>
        <w:rPr>
          <w:rFonts w:ascii="Arial" w:hAnsi="Arial" w:cs="Arial"/>
          <w:sz w:val="20"/>
        </w:rPr>
        <w:lastRenderedPageBreak/>
        <w:t>3</w:t>
      </w:r>
      <w:r w:rsidR="0037195F" w:rsidRPr="002858CD">
        <w:rPr>
          <w:rFonts w:ascii="Arial" w:hAnsi="Arial" w:cs="Arial"/>
          <w:sz w:val="20"/>
        </w:rPr>
        <w:t xml:space="preserve">. PREDVIDEN OBSEG JAVNEGA NAROČILA </w:t>
      </w:r>
    </w:p>
    <w:p w14:paraId="64B152C3" w14:textId="77777777" w:rsidR="00923372" w:rsidRPr="002858CD" w:rsidRDefault="00923372" w:rsidP="00C37629">
      <w:pPr>
        <w:spacing w:line="260" w:lineRule="exact"/>
        <w:jc w:val="both"/>
        <w:rPr>
          <w:rFonts w:ascii="Arial" w:hAnsi="Arial" w:cs="Arial"/>
          <w:sz w:val="20"/>
          <w:szCs w:val="20"/>
        </w:rPr>
      </w:pPr>
    </w:p>
    <w:p w14:paraId="76D383E2" w14:textId="77777777" w:rsidR="00923372" w:rsidRPr="002858CD" w:rsidRDefault="00923372"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Predviden okvirni obseg javnega naročila oz. okvirne količine predmeta javnega naročila za obdobje 10 let so po posameznih postavkah in letih navedene v nadaljevanju te točke tega dela razpisne dokumentacije. </w:t>
      </w:r>
    </w:p>
    <w:p w14:paraId="2B7771B5" w14:textId="77777777" w:rsidR="00923372" w:rsidRPr="002858CD" w:rsidRDefault="00923372" w:rsidP="00C37629">
      <w:pPr>
        <w:pStyle w:val="Telobesedila"/>
        <w:spacing w:after="0" w:line="260" w:lineRule="exact"/>
        <w:jc w:val="both"/>
        <w:rPr>
          <w:rFonts w:ascii="Arial" w:hAnsi="Arial" w:cs="Arial"/>
          <w:sz w:val="20"/>
          <w:szCs w:val="20"/>
        </w:rPr>
      </w:pPr>
    </w:p>
    <w:p w14:paraId="2052094B" w14:textId="2A32EAE0" w:rsidR="00923372" w:rsidRPr="002858CD" w:rsidRDefault="00923372"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Navedene okvirne količine temeljijo na analizi podatkov o </w:t>
      </w:r>
      <w:r w:rsidR="00ED7DAF" w:rsidRPr="002858CD">
        <w:rPr>
          <w:rFonts w:ascii="Arial" w:hAnsi="Arial" w:cs="Arial"/>
          <w:sz w:val="20"/>
          <w:szCs w:val="20"/>
        </w:rPr>
        <w:t>številu vlog v obdobju preteklih desetih let ob upoštevanju trenda porasta</w:t>
      </w:r>
      <w:r w:rsidRPr="002858CD">
        <w:rPr>
          <w:rFonts w:ascii="Arial" w:hAnsi="Arial" w:cs="Arial"/>
          <w:sz w:val="20"/>
          <w:szCs w:val="20"/>
        </w:rPr>
        <w:t>, dejanske količine pa se bodo prilagajale konkretnim potrebam in odločitvam državljanov in tujcev za vložitev vlog za izdajo potnih listin ter razpoložljivim</w:t>
      </w:r>
      <w:r w:rsidR="00DA0ECF">
        <w:rPr>
          <w:rFonts w:ascii="Arial" w:hAnsi="Arial" w:cs="Arial"/>
          <w:sz w:val="20"/>
          <w:szCs w:val="20"/>
        </w:rPr>
        <w:t>i</w:t>
      </w:r>
      <w:r w:rsidRPr="002858CD">
        <w:rPr>
          <w:rFonts w:ascii="Arial" w:hAnsi="Arial" w:cs="Arial"/>
          <w:sz w:val="20"/>
          <w:szCs w:val="20"/>
        </w:rPr>
        <w:t xml:space="preserve"> finančnim</w:t>
      </w:r>
      <w:r w:rsidR="00DA0ECF">
        <w:rPr>
          <w:rFonts w:ascii="Arial" w:hAnsi="Arial" w:cs="Arial"/>
          <w:sz w:val="20"/>
          <w:szCs w:val="20"/>
        </w:rPr>
        <w:t>i</w:t>
      </w:r>
      <w:r w:rsidRPr="002858CD">
        <w:rPr>
          <w:rFonts w:ascii="Arial" w:hAnsi="Arial" w:cs="Arial"/>
          <w:sz w:val="20"/>
          <w:szCs w:val="20"/>
        </w:rPr>
        <w:t xml:space="preserve"> sredstv</w:t>
      </w:r>
      <w:r w:rsidR="00DA0ECF">
        <w:rPr>
          <w:rFonts w:ascii="Arial" w:hAnsi="Arial" w:cs="Arial"/>
          <w:sz w:val="20"/>
          <w:szCs w:val="20"/>
        </w:rPr>
        <w:t>i</w:t>
      </w:r>
      <w:r w:rsidRPr="002858CD">
        <w:rPr>
          <w:rFonts w:ascii="Arial" w:hAnsi="Arial" w:cs="Arial"/>
          <w:sz w:val="20"/>
          <w:szCs w:val="20"/>
        </w:rPr>
        <w:t xml:space="preserve"> uporabnikov. </w:t>
      </w:r>
    </w:p>
    <w:p w14:paraId="148A9B72" w14:textId="5E5381A1" w:rsidR="00EB6EF4" w:rsidRPr="002858CD" w:rsidRDefault="00EB6EF4" w:rsidP="00C37629">
      <w:pPr>
        <w:pStyle w:val="Telobesedila"/>
        <w:spacing w:after="0" w:line="260" w:lineRule="exact"/>
        <w:jc w:val="both"/>
        <w:rPr>
          <w:rFonts w:ascii="Arial" w:hAnsi="Arial" w:cs="Arial"/>
          <w:sz w:val="20"/>
          <w:szCs w:val="20"/>
        </w:rPr>
      </w:pPr>
    </w:p>
    <w:p w14:paraId="44A0DC6C" w14:textId="2BF8854B" w:rsidR="00EB6EF4" w:rsidRPr="002858CD" w:rsidRDefault="00EB6EF4" w:rsidP="00C37629">
      <w:pPr>
        <w:pStyle w:val="Telobesedila"/>
        <w:spacing w:after="0" w:line="260" w:lineRule="exact"/>
        <w:jc w:val="both"/>
        <w:rPr>
          <w:rFonts w:ascii="Arial" w:hAnsi="Arial" w:cs="Arial"/>
          <w:sz w:val="20"/>
          <w:szCs w:val="20"/>
        </w:rPr>
      </w:pPr>
      <w:r w:rsidRPr="002858CD">
        <w:rPr>
          <w:rFonts w:ascii="Arial" w:hAnsi="Arial" w:cs="Arial"/>
          <w:sz w:val="20"/>
          <w:szCs w:val="20"/>
        </w:rPr>
        <w:t>Ponudniku - izvajalcu bodo za potrebe načrtovanja proizvodnje, do 15. decembra vsakega leta, pisno sporočene okvirne letne količine potnih listin za prihodnje leto.</w:t>
      </w:r>
    </w:p>
    <w:p w14:paraId="781E4E28" w14:textId="56EDB8C1" w:rsidR="00EB6EF4" w:rsidRPr="002858CD" w:rsidRDefault="00EB6EF4" w:rsidP="00C37629">
      <w:pPr>
        <w:pStyle w:val="Telobesedila"/>
        <w:spacing w:after="0" w:line="260" w:lineRule="exact"/>
        <w:jc w:val="both"/>
        <w:rPr>
          <w:rFonts w:ascii="Arial" w:hAnsi="Arial" w:cs="Arial"/>
          <w:sz w:val="20"/>
          <w:szCs w:val="20"/>
        </w:rPr>
      </w:pPr>
    </w:p>
    <w:p w14:paraId="78D5ADAF" w14:textId="7E696378" w:rsidR="00EB6EF4" w:rsidRPr="002858CD" w:rsidRDefault="00EB6EF4"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Izvajalec lahko surovine oziroma materiale, namenjene za izdelavo obrazcev potnih listin, pridobiva sukcesivno, vendar pa morajo </w:t>
      </w:r>
      <w:r w:rsidR="00DA0ECF">
        <w:rPr>
          <w:rFonts w:ascii="Arial" w:hAnsi="Arial" w:cs="Arial"/>
          <w:sz w:val="20"/>
          <w:szCs w:val="20"/>
        </w:rPr>
        <w:t>njegove</w:t>
      </w:r>
      <w:r w:rsidR="00DA0ECF" w:rsidRPr="002858CD">
        <w:rPr>
          <w:rFonts w:ascii="Arial" w:hAnsi="Arial" w:cs="Arial"/>
          <w:sz w:val="20"/>
          <w:szCs w:val="20"/>
        </w:rPr>
        <w:t xml:space="preserve"> </w:t>
      </w:r>
      <w:r w:rsidRPr="002858CD">
        <w:rPr>
          <w:rFonts w:ascii="Arial" w:hAnsi="Arial" w:cs="Arial"/>
          <w:sz w:val="20"/>
          <w:szCs w:val="20"/>
        </w:rPr>
        <w:t>zaloge zadoščati potrebam za tri mesečno izdelavo obrazcev potnih listin, pri čemer je osnova za zagotovitev ustreznih zalog število predvidenih vlog za izdajo potnih listin za prihodnje tri mesece. Število predvidenih vlog oceni naročnik glede na podatke o poteku potnih listin v posameznem mesecu</w:t>
      </w:r>
    </w:p>
    <w:p w14:paraId="063B423D" w14:textId="77777777" w:rsidR="00923372" w:rsidRPr="002858CD" w:rsidRDefault="00923372" w:rsidP="00C3762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5FB882F" w14:textId="2C19F977"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.1. Predvidena izdaja potnih listov s personalizacijo po letih  </w:t>
      </w:r>
    </w:p>
    <w:p w14:paraId="17197ABE" w14:textId="77777777" w:rsidR="00923372" w:rsidRPr="002858CD" w:rsidRDefault="00923372" w:rsidP="00C37629">
      <w:pPr>
        <w:spacing w:line="260" w:lineRule="exact"/>
        <w:jc w:val="both"/>
        <w:rPr>
          <w:rFonts w:ascii="Arial" w:hAnsi="Arial" w:cs="Arial"/>
          <w:sz w:val="20"/>
          <w:szCs w:val="20"/>
        </w:rPr>
      </w:pPr>
    </w:p>
    <w:p w14:paraId="59B47709" w14:textId="77777777" w:rsidR="0026427D" w:rsidRPr="002858CD" w:rsidRDefault="0026427D" w:rsidP="00C37629">
      <w:pPr>
        <w:pStyle w:val="Telobesedila"/>
        <w:spacing w:after="0" w:line="260" w:lineRule="exact"/>
        <w:jc w:val="both"/>
        <w:rPr>
          <w:rFonts w:ascii="Arial" w:hAnsi="Arial" w:cs="Arial"/>
          <w:sz w:val="20"/>
          <w:szCs w:val="20"/>
        </w:rPr>
      </w:pPr>
    </w:p>
    <w:tbl>
      <w:tblPr>
        <w:tblW w:w="7650" w:type="dxa"/>
        <w:tblLayout w:type="fixed"/>
        <w:tblCellMar>
          <w:left w:w="70" w:type="dxa"/>
          <w:right w:w="70" w:type="dxa"/>
        </w:tblCellMar>
        <w:tblLook w:val="04A0" w:firstRow="1" w:lastRow="0" w:firstColumn="1" w:lastColumn="0" w:noHBand="0" w:noVBand="1"/>
      </w:tblPr>
      <w:tblGrid>
        <w:gridCol w:w="2547"/>
        <w:gridCol w:w="992"/>
        <w:gridCol w:w="993"/>
        <w:gridCol w:w="992"/>
        <w:gridCol w:w="992"/>
        <w:gridCol w:w="1134"/>
      </w:tblGrid>
      <w:tr w:rsidR="002334B7" w:rsidRPr="002858CD" w14:paraId="6A1FEE9E" w14:textId="77777777" w:rsidTr="002334B7">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8A81" w14:textId="77777777" w:rsidR="002334B7" w:rsidRPr="002858CD" w:rsidRDefault="002334B7" w:rsidP="00C37629">
            <w:pPr>
              <w:spacing w:line="260" w:lineRule="exact"/>
              <w:jc w:val="both"/>
              <w:rPr>
                <w:rFonts w:ascii="Arial" w:hAnsi="Arial" w:cs="Arial"/>
                <w:b/>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57717E"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A9DEDD"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2D7D14D"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854B1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9F9710"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2334B7" w:rsidRPr="002858CD" w14:paraId="3F4EF3CC"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6122120"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992" w:type="dxa"/>
            <w:tcBorders>
              <w:top w:val="nil"/>
              <w:left w:val="nil"/>
              <w:bottom w:val="single" w:sz="4" w:space="0" w:color="auto"/>
              <w:right w:val="single" w:sz="4" w:space="0" w:color="auto"/>
            </w:tcBorders>
            <w:shd w:val="clear" w:color="auto" w:fill="auto"/>
            <w:noWrap/>
            <w:vAlign w:val="center"/>
            <w:hideMark/>
          </w:tcPr>
          <w:p w14:paraId="392D8C66"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57.300</w:t>
            </w:r>
          </w:p>
        </w:tc>
        <w:tc>
          <w:tcPr>
            <w:tcW w:w="993" w:type="dxa"/>
            <w:tcBorders>
              <w:top w:val="nil"/>
              <w:left w:val="nil"/>
              <w:bottom w:val="single" w:sz="4" w:space="0" w:color="auto"/>
              <w:right w:val="single" w:sz="4" w:space="0" w:color="auto"/>
            </w:tcBorders>
            <w:shd w:val="clear" w:color="auto" w:fill="auto"/>
            <w:noWrap/>
            <w:vAlign w:val="center"/>
            <w:hideMark/>
          </w:tcPr>
          <w:p w14:paraId="236FE6E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91.600</w:t>
            </w:r>
          </w:p>
        </w:tc>
        <w:tc>
          <w:tcPr>
            <w:tcW w:w="992" w:type="dxa"/>
            <w:tcBorders>
              <w:top w:val="nil"/>
              <w:left w:val="nil"/>
              <w:bottom w:val="single" w:sz="4" w:space="0" w:color="auto"/>
              <w:right w:val="single" w:sz="4" w:space="0" w:color="auto"/>
            </w:tcBorders>
            <w:shd w:val="clear" w:color="auto" w:fill="auto"/>
            <w:noWrap/>
            <w:vAlign w:val="center"/>
            <w:hideMark/>
          </w:tcPr>
          <w:p w14:paraId="16FA924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93.000</w:t>
            </w:r>
          </w:p>
        </w:tc>
        <w:tc>
          <w:tcPr>
            <w:tcW w:w="992" w:type="dxa"/>
            <w:tcBorders>
              <w:top w:val="nil"/>
              <w:left w:val="nil"/>
              <w:bottom w:val="single" w:sz="4" w:space="0" w:color="auto"/>
              <w:right w:val="single" w:sz="4" w:space="0" w:color="auto"/>
            </w:tcBorders>
            <w:shd w:val="clear" w:color="auto" w:fill="auto"/>
            <w:noWrap/>
            <w:vAlign w:val="center"/>
            <w:hideMark/>
          </w:tcPr>
          <w:p w14:paraId="25C962A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100.000</w:t>
            </w:r>
          </w:p>
        </w:tc>
        <w:tc>
          <w:tcPr>
            <w:tcW w:w="1134" w:type="dxa"/>
            <w:tcBorders>
              <w:top w:val="nil"/>
              <w:left w:val="nil"/>
              <w:bottom w:val="single" w:sz="4" w:space="0" w:color="auto"/>
              <w:right w:val="single" w:sz="4" w:space="0" w:color="auto"/>
            </w:tcBorders>
            <w:shd w:val="clear" w:color="auto" w:fill="auto"/>
            <w:noWrap/>
            <w:vAlign w:val="center"/>
            <w:hideMark/>
          </w:tcPr>
          <w:p w14:paraId="39DADD3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62.000</w:t>
            </w:r>
          </w:p>
        </w:tc>
      </w:tr>
      <w:tr w:rsidR="002334B7" w:rsidRPr="002858CD" w14:paraId="55C8D15A"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2EBB3EC"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992" w:type="dxa"/>
            <w:tcBorders>
              <w:top w:val="nil"/>
              <w:left w:val="nil"/>
              <w:bottom w:val="single" w:sz="4" w:space="0" w:color="auto"/>
              <w:right w:val="single" w:sz="4" w:space="0" w:color="auto"/>
            </w:tcBorders>
            <w:shd w:val="clear" w:color="auto" w:fill="auto"/>
            <w:noWrap/>
            <w:vAlign w:val="center"/>
            <w:hideMark/>
          </w:tcPr>
          <w:p w14:paraId="4FE1D53F"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1.790</w:t>
            </w:r>
          </w:p>
        </w:tc>
        <w:tc>
          <w:tcPr>
            <w:tcW w:w="993" w:type="dxa"/>
            <w:tcBorders>
              <w:top w:val="nil"/>
              <w:left w:val="nil"/>
              <w:bottom w:val="single" w:sz="4" w:space="0" w:color="auto"/>
              <w:right w:val="single" w:sz="4" w:space="0" w:color="auto"/>
            </w:tcBorders>
            <w:shd w:val="clear" w:color="auto" w:fill="auto"/>
            <w:noWrap/>
            <w:vAlign w:val="center"/>
            <w:hideMark/>
          </w:tcPr>
          <w:p w14:paraId="25BEA4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2.630</w:t>
            </w:r>
          </w:p>
        </w:tc>
        <w:tc>
          <w:tcPr>
            <w:tcW w:w="992" w:type="dxa"/>
            <w:tcBorders>
              <w:top w:val="nil"/>
              <w:left w:val="nil"/>
              <w:bottom w:val="single" w:sz="4" w:space="0" w:color="auto"/>
              <w:right w:val="single" w:sz="4" w:space="0" w:color="auto"/>
            </w:tcBorders>
            <w:shd w:val="clear" w:color="auto" w:fill="auto"/>
            <w:noWrap/>
            <w:vAlign w:val="center"/>
            <w:hideMark/>
          </w:tcPr>
          <w:p w14:paraId="1DCC1BE2"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2.470</w:t>
            </w:r>
          </w:p>
        </w:tc>
        <w:tc>
          <w:tcPr>
            <w:tcW w:w="992" w:type="dxa"/>
            <w:tcBorders>
              <w:top w:val="nil"/>
              <w:left w:val="nil"/>
              <w:bottom w:val="single" w:sz="4" w:space="0" w:color="auto"/>
              <w:right w:val="single" w:sz="4" w:space="0" w:color="auto"/>
            </w:tcBorders>
            <w:shd w:val="clear" w:color="auto" w:fill="auto"/>
            <w:noWrap/>
            <w:vAlign w:val="center"/>
            <w:hideMark/>
          </w:tcPr>
          <w:p w14:paraId="3A5679C1"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2.700</w:t>
            </w:r>
          </w:p>
        </w:tc>
        <w:tc>
          <w:tcPr>
            <w:tcW w:w="1134" w:type="dxa"/>
            <w:tcBorders>
              <w:top w:val="nil"/>
              <w:left w:val="nil"/>
              <w:bottom w:val="single" w:sz="4" w:space="0" w:color="auto"/>
              <w:right w:val="single" w:sz="4" w:space="0" w:color="auto"/>
            </w:tcBorders>
            <w:shd w:val="clear" w:color="auto" w:fill="auto"/>
            <w:noWrap/>
            <w:vAlign w:val="center"/>
            <w:hideMark/>
          </w:tcPr>
          <w:p w14:paraId="2289B3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1.800</w:t>
            </w:r>
          </w:p>
        </w:tc>
      </w:tr>
      <w:tr w:rsidR="002334B7" w:rsidRPr="002858CD" w14:paraId="0F71EEA4"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4145D16"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992" w:type="dxa"/>
            <w:tcBorders>
              <w:top w:val="nil"/>
              <w:left w:val="nil"/>
              <w:bottom w:val="single" w:sz="4" w:space="0" w:color="auto"/>
              <w:right w:val="single" w:sz="4" w:space="0" w:color="auto"/>
            </w:tcBorders>
            <w:shd w:val="clear" w:color="auto" w:fill="auto"/>
            <w:noWrap/>
            <w:vAlign w:val="center"/>
            <w:hideMark/>
          </w:tcPr>
          <w:p w14:paraId="039BC529"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170</w:t>
            </w:r>
          </w:p>
        </w:tc>
        <w:tc>
          <w:tcPr>
            <w:tcW w:w="993" w:type="dxa"/>
            <w:tcBorders>
              <w:top w:val="nil"/>
              <w:left w:val="nil"/>
              <w:bottom w:val="single" w:sz="4" w:space="0" w:color="auto"/>
              <w:right w:val="single" w:sz="4" w:space="0" w:color="auto"/>
            </w:tcBorders>
            <w:shd w:val="clear" w:color="auto" w:fill="auto"/>
            <w:noWrap/>
            <w:vAlign w:val="center"/>
            <w:hideMark/>
          </w:tcPr>
          <w:p w14:paraId="09E76A9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14:paraId="0DF0311E"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240</w:t>
            </w:r>
          </w:p>
        </w:tc>
        <w:tc>
          <w:tcPr>
            <w:tcW w:w="992" w:type="dxa"/>
            <w:tcBorders>
              <w:top w:val="nil"/>
              <w:left w:val="nil"/>
              <w:bottom w:val="single" w:sz="4" w:space="0" w:color="auto"/>
              <w:right w:val="single" w:sz="4" w:space="0" w:color="auto"/>
            </w:tcBorders>
            <w:shd w:val="clear" w:color="auto" w:fill="auto"/>
            <w:noWrap/>
            <w:vAlign w:val="center"/>
            <w:hideMark/>
          </w:tcPr>
          <w:p w14:paraId="529909B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260</w:t>
            </w:r>
          </w:p>
        </w:tc>
        <w:tc>
          <w:tcPr>
            <w:tcW w:w="1134" w:type="dxa"/>
            <w:tcBorders>
              <w:top w:val="nil"/>
              <w:left w:val="nil"/>
              <w:bottom w:val="single" w:sz="4" w:space="0" w:color="auto"/>
              <w:right w:val="single" w:sz="4" w:space="0" w:color="auto"/>
            </w:tcBorders>
            <w:shd w:val="clear" w:color="auto" w:fill="auto"/>
            <w:noWrap/>
            <w:vAlign w:val="center"/>
            <w:hideMark/>
          </w:tcPr>
          <w:p w14:paraId="541685B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130</w:t>
            </w:r>
          </w:p>
        </w:tc>
      </w:tr>
      <w:tr w:rsidR="002334B7" w:rsidRPr="002858CD" w14:paraId="1CB743D4"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0DCC5F9"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992" w:type="dxa"/>
            <w:tcBorders>
              <w:top w:val="nil"/>
              <w:left w:val="nil"/>
              <w:bottom w:val="single" w:sz="4" w:space="0" w:color="auto"/>
              <w:right w:val="single" w:sz="4" w:space="0" w:color="auto"/>
            </w:tcBorders>
            <w:shd w:val="clear" w:color="auto" w:fill="auto"/>
            <w:noWrap/>
            <w:vAlign w:val="center"/>
            <w:hideMark/>
          </w:tcPr>
          <w:p w14:paraId="30E58BD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3" w:type="dxa"/>
            <w:tcBorders>
              <w:top w:val="nil"/>
              <w:left w:val="nil"/>
              <w:bottom w:val="single" w:sz="4" w:space="0" w:color="auto"/>
              <w:right w:val="single" w:sz="4" w:space="0" w:color="auto"/>
            </w:tcBorders>
            <w:shd w:val="clear" w:color="auto" w:fill="auto"/>
            <w:noWrap/>
            <w:vAlign w:val="center"/>
            <w:hideMark/>
          </w:tcPr>
          <w:p w14:paraId="7133250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521F660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99A5C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51EDF0B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r>
      <w:tr w:rsidR="002334B7" w:rsidRPr="002858CD" w14:paraId="78BBAE3C"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DB1E033"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992" w:type="dxa"/>
            <w:tcBorders>
              <w:top w:val="nil"/>
              <w:left w:val="nil"/>
              <w:bottom w:val="single" w:sz="4" w:space="0" w:color="auto"/>
              <w:right w:val="single" w:sz="4" w:space="0" w:color="auto"/>
            </w:tcBorders>
            <w:shd w:val="clear" w:color="auto" w:fill="auto"/>
            <w:noWrap/>
            <w:vAlign w:val="center"/>
            <w:hideMark/>
          </w:tcPr>
          <w:p w14:paraId="60F8BA6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14:paraId="4114964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4DD601D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2611DCC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16500DFF"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r>
      <w:tr w:rsidR="002334B7" w:rsidRPr="002858CD" w14:paraId="1B2E1A99"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31821DE"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7FAC273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170</w:t>
            </w:r>
          </w:p>
        </w:tc>
        <w:tc>
          <w:tcPr>
            <w:tcW w:w="993" w:type="dxa"/>
            <w:tcBorders>
              <w:top w:val="nil"/>
              <w:left w:val="nil"/>
              <w:bottom w:val="single" w:sz="4" w:space="0" w:color="auto"/>
              <w:right w:val="single" w:sz="4" w:space="0" w:color="auto"/>
            </w:tcBorders>
            <w:shd w:val="clear" w:color="auto" w:fill="auto"/>
            <w:noWrap/>
            <w:vAlign w:val="center"/>
            <w:hideMark/>
          </w:tcPr>
          <w:p w14:paraId="0A68D86D"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hideMark/>
          </w:tcPr>
          <w:p w14:paraId="73437BAD"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hideMark/>
          </w:tcPr>
          <w:p w14:paraId="7EEC90E2"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230</w:t>
            </w:r>
          </w:p>
        </w:tc>
        <w:tc>
          <w:tcPr>
            <w:tcW w:w="1134" w:type="dxa"/>
            <w:tcBorders>
              <w:top w:val="nil"/>
              <w:left w:val="nil"/>
              <w:bottom w:val="single" w:sz="4" w:space="0" w:color="auto"/>
              <w:right w:val="single" w:sz="4" w:space="0" w:color="auto"/>
            </w:tcBorders>
            <w:shd w:val="clear" w:color="auto" w:fill="auto"/>
            <w:noWrap/>
            <w:vAlign w:val="center"/>
            <w:hideMark/>
          </w:tcPr>
          <w:p w14:paraId="547F23D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r>
      <w:tr w:rsidR="002334B7" w:rsidRPr="002858CD" w14:paraId="4485B217"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2BF1EB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15061D99"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430</w:t>
            </w:r>
          </w:p>
        </w:tc>
        <w:tc>
          <w:tcPr>
            <w:tcW w:w="993" w:type="dxa"/>
            <w:tcBorders>
              <w:top w:val="nil"/>
              <w:left w:val="nil"/>
              <w:bottom w:val="single" w:sz="4" w:space="0" w:color="auto"/>
              <w:right w:val="single" w:sz="4" w:space="0" w:color="auto"/>
            </w:tcBorders>
            <w:shd w:val="clear" w:color="auto" w:fill="auto"/>
            <w:noWrap/>
            <w:vAlign w:val="center"/>
            <w:hideMark/>
          </w:tcPr>
          <w:p w14:paraId="26AA328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6A612481"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450</w:t>
            </w:r>
          </w:p>
        </w:tc>
        <w:tc>
          <w:tcPr>
            <w:tcW w:w="992" w:type="dxa"/>
            <w:tcBorders>
              <w:top w:val="nil"/>
              <w:left w:val="nil"/>
              <w:bottom w:val="single" w:sz="4" w:space="0" w:color="auto"/>
              <w:right w:val="single" w:sz="4" w:space="0" w:color="auto"/>
            </w:tcBorders>
            <w:shd w:val="clear" w:color="auto" w:fill="auto"/>
            <w:noWrap/>
            <w:vAlign w:val="center"/>
            <w:hideMark/>
          </w:tcPr>
          <w:p w14:paraId="2BC2634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510</w:t>
            </w:r>
          </w:p>
        </w:tc>
        <w:tc>
          <w:tcPr>
            <w:tcW w:w="1134" w:type="dxa"/>
            <w:tcBorders>
              <w:top w:val="nil"/>
              <w:left w:val="nil"/>
              <w:bottom w:val="single" w:sz="4" w:space="0" w:color="auto"/>
              <w:right w:val="single" w:sz="4" w:space="0" w:color="auto"/>
            </w:tcBorders>
            <w:shd w:val="clear" w:color="auto" w:fill="auto"/>
            <w:noWrap/>
            <w:vAlign w:val="center"/>
            <w:hideMark/>
          </w:tcPr>
          <w:p w14:paraId="5B682CCE"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620</w:t>
            </w:r>
          </w:p>
        </w:tc>
      </w:tr>
      <w:tr w:rsidR="002334B7" w:rsidRPr="002858CD" w14:paraId="7DBB9FF8"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80DE81B"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SKUPAJ</w:t>
            </w:r>
          </w:p>
        </w:tc>
        <w:tc>
          <w:tcPr>
            <w:tcW w:w="992" w:type="dxa"/>
            <w:tcBorders>
              <w:top w:val="nil"/>
              <w:left w:val="nil"/>
              <w:bottom w:val="single" w:sz="4" w:space="0" w:color="auto"/>
              <w:right w:val="single" w:sz="4" w:space="0" w:color="auto"/>
            </w:tcBorders>
            <w:shd w:val="clear" w:color="auto" w:fill="auto"/>
            <w:noWrap/>
            <w:vAlign w:val="center"/>
            <w:hideMark/>
          </w:tcPr>
          <w:p w14:paraId="752600A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60.630</w:t>
            </w:r>
          </w:p>
        </w:tc>
        <w:tc>
          <w:tcPr>
            <w:tcW w:w="993" w:type="dxa"/>
            <w:tcBorders>
              <w:top w:val="nil"/>
              <w:left w:val="nil"/>
              <w:bottom w:val="single" w:sz="4" w:space="0" w:color="auto"/>
              <w:right w:val="single" w:sz="4" w:space="0" w:color="auto"/>
            </w:tcBorders>
            <w:shd w:val="clear" w:color="auto" w:fill="auto"/>
            <w:noWrap/>
            <w:vAlign w:val="center"/>
            <w:hideMark/>
          </w:tcPr>
          <w:p w14:paraId="4DF53475"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95.830</w:t>
            </w:r>
          </w:p>
        </w:tc>
        <w:tc>
          <w:tcPr>
            <w:tcW w:w="992" w:type="dxa"/>
            <w:tcBorders>
              <w:top w:val="nil"/>
              <w:left w:val="nil"/>
              <w:bottom w:val="single" w:sz="4" w:space="0" w:color="auto"/>
              <w:right w:val="single" w:sz="4" w:space="0" w:color="auto"/>
            </w:tcBorders>
            <w:shd w:val="clear" w:color="auto" w:fill="auto"/>
            <w:noWrap/>
            <w:vAlign w:val="center"/>
            <w:hideMark/>
          </w:tcPr>
          <w:p w14:paraId="52EA4225"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97.090</w:t>
            </w:r>
          </w:p>
        </w:tc>
        <w:tc>
          <w:tcPr>
            <w:tcW w:w="992" w:type="dxa"/>
            <w:tcBorders>
              <w:top w:val="nil"/>
              <w:left w:val="nil"/>
              <w:bottom w:val="single" w:sz="4" w:space="0" w:color="auto"/>
              <w:right w:val="single" w:sz="4" w:space="0" w:color="auto"/>
            </w:tcBorders>
            <w:shd w:val="clear" w:color="auto" w:fill="auto"/>
            <w:noWrap/>
            <w:vAlign w:val="center"/>
            <w:hideMark/>
          </w:tcPr>
          <w:p w14:paraId="7FF876E1"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104.470</w:t>
            </w:r>
          </w:p>
        </w:tc>
        <w:tc>
          <w:tcPr>
            <w:tcW w:w="1134" w:type="dxa"/>
            <w:tcBorders>
              <w:top w:val="nil"/>
              <w:left w:val="nil"/>
              <w:bottom w:val="single" w:sz="4" w:space="0" w:color="auto"/>
              <w:right w:val="single" w:sz="4" w:space="0" w:color="auto"/>
            </w:tcBorders>
            <w:shd w:val="clear" w:color="auto" w:fill="auto"/>
            <w:noWrap/>
            <w:vAlign w:val="center"/>
            <w:hideMark/>
          </w:tcPr>
          <w:p w14:paraId="79F59616"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65.480</w:t>
            </w:r>
          </w:p>
        </w:tc>
      </w:tr>
    </w:tbl>
    <w:p w14:paraId="21F4F1DE" w14:textId="4C22C581" w:rsidR="0026427D" w:rsidRDefault="0026427D" w:rsidP="00C37629">
      <w:pPr>
        <w:pStyle w:val="Telobesedila"/>
        <w:spacing w:after="0" w:line="260" w:lineRule="exact"/>
        <w:jc w:val="both"/>
        <w:rPr>
          <w:rFonts w:ascii="Arial" w:hAnsi="Arial" w:cs="Arial"/>
          <w:sz w:val="20"/>
          <w:szCs w:val="20"/>
        </w:rPr>
      </w:pPr>
    </w:p>
    <w:tbl>
      <w:tblPr>
        <w:tblW w:w="8642" w:type="dxa"/>
        <w:tblLayout w:type="fixed"/>
        <w:tblCellMar>
          <w:left w:w="70" w:type="dxa"/>
          <w:right w:w="70" w:type="dxa"/>
        </w:tblCellMar>
        <w:tblLook w:val="04A0" w:firstRow="1" w:lastRow="0" w:firstColumn="1" w:lastColumn="0" w:noHBand="0" w:noVBand="1"/>
      </w:tblPr>
      <w:tblGrid>
        <w:gridCol w:w="2547"/>
        <w:gridCol w:w="992"/>
        <w:gridCol w:w="992"/>
        <w:gridCol w:w="993"/>
        <w:gridCol w:w="992"/>
        <w:gridCol w:w="992"/>
        <w:gridCol w:w="1134"/>
      </w:tblGrid>
      <w:tr w:rsidR="002858CD" w:rsidRPr="002858CD" w14:paraId="755F75CD" w14:textId="77777777" w:rsidTr="002858CD">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E197A" w14:textId="77777777" w:rsidR="002858CD" w:rsidRPr="002858CD" w:rsidRDefault="002858CD" w:rsidP="002858CD">
            <w:pPr>
              <w:spacing w:line="260" w:lineRule="exact"/>
              <w:jc w:val="both"/>
              <w:rPr>
                <w:rFonts w:ascii="Arial" w:hAnsi="Arial" w:cs="Arial"/>
                <w:b/>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397925"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E93FAF"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53CDBB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AC6C03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C9072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25133A"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334B7" w:rsidRPr="002858CD" w14:paraId="0738B7FA"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A37429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992" w:type="dxa"/>
            <w:tcBorders>
              <w:top w:val="nil"/>
              <w:left w:val="nil"/>
              <w:bottom w:val="single" w:sz="4" w:space="0" w:color="auto"/>
              <w:right w:val="single" w:sz="4" w:space="0" w:color="auto"/>
            </w:tcBorders>
            <w:shd w:val="clear" w:color="auto" w:fill="auto"/>
            <w:noWrap/>
            <w:vAlign w:val="center"/>
            <w:hideMark/>
          </w:tcPr>
          <w:p w14:paraId="013A0DA1"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110.000</w:t>
            </w:r>
          </w:p>
        </w:tc>
        <w:tc>
          <w:tcPr>
            <w:tcW w:w="992" w:type="dxa"/>
            <w:tcBorders>
              <w:top w:val="nil"/>
              <w:left w:val="nil"/>
              <w:bottom w:val="single" w:sz="4" w:space="0" w:color="auto"/>
              <w:right w:val="single" w:sz="4" w:space="0" w:color="auto"/>
            </w:tcBorders>
            <w:shd w:val="clear" w:color="auto" w:fill="auto"/>
            <w:noWrap/>
            <w:vAlign w:val="center"/>
            <w:hideMark/>
          </w:tcPr>
          <w:p w14:paraId="2B2997E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221.000</w:t>
            </w:r>
          </w:p>
        </w:tc>
        <w:tc>
          <w:tcPr>
            <w:tcW w:w="993" w:type="dxa"/>
            <w:tcBorders>
              <w:top w:val="nil"/>
              <w:left w:val="nil"/>
              <w:bottom w:val="single" w:sz="4" w:space="0" w:color="auto"/>
              <w:right w:val="single" w:sz="4" w:space="0" w:color="auto"/>
            </w:tcBorders>
            <w:shd w:val="clear" w:color="auto" w:fill="auto"/>
            <w:noWrap/>
            <w:vAlign w:val="center"/>
            <w:hideMark/>
          </w:tcPr>
          <w:p w14:paraId="75B55E85"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137.000</w:t>
            </w:r>
          </w:p>
        </w:tc>
        <w:tc>
          <w:tcPr>
            <w:tcW w:w="992" w:type="dxa"/>
            <w:tcBorders>
              <w:top w:val="nil"/>
              <w:left w:val="nil"/>
              <w:bottom w:val="single" w:sz="4" w:space="0" w:color="auto"/>
              <w:right w:val="single" w:sz="4" w:space="0" w:color="auto"/>
            </w:tcBorders>
            <w:shd w:val="clear" w:color="auto" w:fill="auto"/>
            <w:noWrap/>
            <w:vAlign w:val="center"/>
            <w:hideMark/>
          </w:tcPr>
          <w:p w14:paraId="49F8055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101.000</w:t>
            </w:r>
          </w:p>
        </w:tc>
        <w:tc>
          <w:tcPr>
            <w:tcW w:w="992" w:type="dxa"/>
            <w:tcBorders>
              <w:top w:val="nil"/>
              <w:left w:val="nil"/>
              <w:bottom w:val="single" w:sz="4" w:space="0" w:color="auto"/>
              <w:right w:val="single" w:sz="4" w:space="0" w:color="auto"/>
            </w:tcBorders>
            <w:shd w:val="clear" w:color="auto" w:fill="auto"/>
            <w:noWrap/>
            <w:vAlign w:val="bottom"/>
          </w:tcPr>
          <w:p w14:paraId="4AF1EE4A" w14:textId="67CB809B"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100.000</w:t>
            </w:r>
          </w:p>
        </w:tc>
        <w:tc>
          <w:tcPr>
            <w:tcW w:w="1134" w:type="dxa"/>
            <w:tcBorders>
              <w:top w:val="nil"/>
              <w:left w:val="nil"/>
              <w:bottom w:val="single" w:sz="4" w:space="0" w:color="auto"/>
              <w:right w:val="single" w:sz="4" w:space="0" w:color="auto"/>
            </w:tcBorders>
            <w:shd w:val="clear" w:color="auto" w:fill="auto"/>
            <w:noWrap/>
            <w:vAlign w:val="center"/>
            <w:hideMark/>
          </w:tcPr>
          <w:p w14:paraId="3E4F673F"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1.072.900</w:t>
            </w:r>
          </w:p>
        </w:tc>
      </w:tr>
      <w:tr w:rsidR="002334B7" w:rsidRPr="002858CD" w14:paraId="381E488C"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5F6AE5D"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992" w:type="dxa"/>
            <w:tcBorders>
              <w:top w:val="nil"/>
              <w:left w:val="nil"/>
              <w:bottom w:val="single" w:sz="4" w:space="0" w:color="auto"/>
              <w:right w:val="single" w:sz="4" w:space="0" w:color="auto"/>
            </w:tcBorders>
            <w:shd w:val="clear" w:color="auto" w:fill="auto"/>
            <w:noWrap/>
            <w:vAlign w:val="center"/>
            <w:hideMark/>
          </w:tcPr>
          <w:p w14:paraId="6099CC35"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3.360</w:t>
            </w:r>
          </w:p>
        </w:tc>
        <w:tc>
          <w:tcPr>
            <w:tcW w:w="992" w:type="dxa"/>
            <w:tcBorders>
              <w:top w:val="nil"/>
              <w:left w:val="nil"/>
              <w:bottom w:val="single" w:sz="4" w:space="0" w:color="auto"/>
              <w:right w:val="single" w:sz="4" w:space="0" w:color="auto"/>
            </w:tcBorders>
            <w:shd w:val="clear" w:color="auto" w:fill="auto"/>
            <w:noWrap/>
            <w:vAlign w:val="center"/>
            <w:hideMark/>
          </w:tcPr>
          <w:p w14:paraId="073BF7A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6.600</w:t>
            </w:r>
          </w:p>
        </w:tc>
        <w:tc>
          <w:tcPr>
            <w:tcW w:w="993" w:type="dxa"/>
            <w:tcBorders>
              <w:top w:val="nil"/>
              <w:left w:val="nil"/>
              <w:bottom w:val="single" w:sz="4" w:space="0" w:color="auto"/>
              <w:right w:val="single" w:sz="4" w:space="0" w:color="auto"/>
            </w:tcBorders>
            <w:shd w:val="clear" w:color="auto" w:fill="auto"/>
            <w:noWrap/>
            <w:vAlign w:val="center"/>
            <w:hideMark/>
          </w:tcPr>
          <w:p w14:paraId="229898D0"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4.000</w:t>
            </w:r>
          </w:p>
        </w:tc>
        <w:tc>
          <w:tcPr>
            <w:tcW w:w="992" w:type="dxa"/>
            <w:tcBorders>
              <w:top w:val="nil"/>
              <w:left w:val="nil"/>
              <w:bottom w:val="single" w:sz="4" w:space="0" w:color="auto"/>
              <w:right w:val="single" w:sz="4" w:space="0" w:color="auto"/>
            </w:tcBorders>
            <w:shd w:val="clear" w:color="auto" w:fill="auto"/>
            <w:noWrap/>
            <w:vAlign w:val="center"/>
            <w:hideMark/>
          </w:tcPr>
          <w:p w14:paraId="532B208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2.710</w:t>
            </w:r>
          </w:p>
        </w:tc>
        <w:tc>
          <w:tcPr>
            <w:tcW w:w="992" w:type="dxa"/>
            <w:tcBorders>
              <w:top w:val="nil"/>
              <w:left w:val="nil"/>
              <w:bottom w:val="single" w:sz="4" w:space="0" w:color="auto"/>
              <w:right w:val="single" w:sz="4" w:space="0" w:color="auto"/>
            </w:tcBorders>
            <w:shd w:val="clear" w:color="auto" w:fill="auto"/>
            <w:noWrap/>
            <w:vAlign w:val="bottom"/>
          </w:tcPr>
          <w:p w14:paraId="388CBBE2" w14:textId="05119786"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3.040</w:t>
            </w:r>
          </w:p>
        </w:tc>
        <w:tc>
          <w:tcPr>
            <w:tcW w:w="1134" w:type="dxa"/>
            <w:tcBorders>
              <w:top w:val="nil"/>
              <w:left w:val="nil"/>
              <w:bottom w:val="single" w:sz="4" w:space="0" w:color="auto"/>
              <w:right w:val="single" w:sz="4" w:space="0" w:color="auto"/>
            </w:tcBorders>
            <w:shd w:val="clear" w:color="auto" w:fill="auto"/>
            <w:noWrap/>
            <w:vAlign w:val="center"/>
            <w:hideMark/>
          </w:tcPr>
          <w:p w14:paraId="0A108DD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31.100</w:t>
            </w:r>
          </w:p>
        </w:tc>
      </w:tr>
      <w:tr w:rsidR="002334B7" w:rsidRPr="002858CD" w14:paraId="05B27824"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CD1FBB9"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992" w:type="dxa"/>
            <w:tcBorders>
              <w:top w:val="nil"/>
              <w:left w:val="nil"/>
              <w:bottom w:val="single" w:sz="4" w:space="0" w:color="auto"/>
              <w:right w:val="single" w:sz="4" w:space="0" w:color="auto"/>
            </w:tcBorders>
            <w:shd w:val="clear" w:color="auto" w:fill="auto"/>
            <w:noWrap/>
            <w:vAlign w:val="center"/>
            <w:hideMark/>
          </w:tcPr>
          <w:p w14:paraId="613F9FF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270</w:t>
            </w:r>
          </w:p>
        </w:tc>
        <w:tc>
          <w:tcPr>
            <w:tcW w:w="992" w:type="dxa"/>
            <w:tcBorders>
              <w:top w:val="nil"/>
              <w:left w:val="nil"/>
              <w:bottom w:val="single" w:sz="4" w:space="0" w:color="auto"/>
              <w:right w:val="single" w:sz="4" w:space="0" w:color="auto"/>
            </w:tcBorders>
            <w:shd w:val="clear" w:color="auto" w:fill="auto"/>
            <w:noWrap/>
            <w:vAlign w:val="center"/>
            <w:hideMark/>
          </w:tcPr>
          <w:p w14:paraId="60E9CDC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700</w:t>
            </w:r>
          </w:p>
        </w:tc>
        <w:tc>
          <w:tcPr>
            <w:tcW w:w="993" w:type="dxa"/>
            <w:tcBorders>
              <w:top w:val="nil"/>
              <w:left w:val="nil"/>
              <w:bottom w:val="single" w:sz="4" w:space="0" w:color="auto"/>
              <w:right w:val="single" w:sz="4" w:space="0" w:color="auto"/>
            </w:tcBorders>
            <w:shd w:val="clear" w:color="auto" w:fill="auto"/>
            <w:noWrap/>
            <w:vAlign w:val="center"/>
            <w:hideMark/>
          </w:tcPr>
          <w:p w14:paraId="04884AD3"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380</w:t>
            </w:r>
          </w:p>
        </w:tc>
        <w:tc>
          <w:tcPr>
            <w:tcW w:w="992" w:type="dxa"/>
            <w:tcBorders>
              <w:top w:val="nil"/>
              <w:left w:val="nil"/>
              <w:bottom w:val="single" w:sz="4" w:space="0" w:color="auto"/>
              <w:right w:val="single" w:sz="4" w:space="0" w:color="auto"/>
            </w:tcBorders>
            <w:shd w:val="clear" w:color="auto" w:fill="auto"/>
            <w:noWrap/>
            <w:vAlign w:val="center"/>
            <w:hideMark/>
          </w:tcPr>
          <w:p w14:paraId="7BAB39F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300</w:t>
            </w:r>
          </w:p>
        </w:tc>
        <w:tc>
          <w:tcPr>
            <w:tcW w:w="992" w:type="dxa"/>
            <w:tcBorders>
              <w:top w:val="nil"/>
              <w:left w:val="nil"/>
              <w:bottom w:val="single" w:sz="4" w:space="0" w:color="auto"/>
              <w:right w:val="single" w:sz="4" w:space="0" w:color="auto"/>
            </w:tcBorders>
            <w:shd w:val="clear" w:color="auto" w:fill="auto"/>
            <w:noWrap/>
            <w:vAlign w:val="bottom"/>
          </w:tcPr>
          <w:p w14:paraId="72DBDD92" w14:textId="0EEEA1A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77D01B41"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2.980</w:t>
            </w:r>
          </w:p>
        </w:tc>
      </w:tr>
      <w:tr w:rsidR="002334B7" w:rsidRPr="002858CD" w14:paraId="661797A7"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AB7A35E"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992" w:type="dxa"/>
            <w:tcBorders>
              <w:top w:val="nil"/>
              <w:left w:val="nil"/>
              <w:bottom w:val="single" w:sz="4" w:space="0" w:color="auto"/>
              <w:right w:val="single" w:sz="4" w:space="0" w:color="auto"/>
            </w:tcBorders>
            <w:shd w:val="clear" w:color="auto" w:fill="auto"/>
            <w:noWrap/>
            <w:vAlign w:val="center"/>
            <w:hideMark/>
          </w:tcPr>
          <w:p w14:paraId="74B6AF97"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F7B199C"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3" w:type="dxa"/>
            <w:tcBorders>
              <w:top w:val="nil"/>
              <w:left w:val="nil"/>
              <w:bottom w:val="single" w:sz="4" w:space="0" w:color="auto"/>
              <w:right w:val="single" w:sz="4" w:space="0" w:color="auto"/>
            </w:tcBorders>
            <w:shd w:val="clear" w:color="auto" w:fill="auto"/>
            <w:noWrap/>
            <w:vAlign w:val="center"/>
            <w:hideMark/>
          </w:tcPr>
          <w:p w14:paraId="509242EC"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61E3BF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bottom"/>
          </w:tcPr>
          <w:p w14:paraId="20F0341A" w14:textId="73BC89C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3A0B7F1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3.500</w:t>
            </w:r>
          </w:p>
        </w:tc>
      </w:tr>
      <w:tr w:rsidR="002334B7" w:rsidRPr="002858CD" w14:paraId="4588831C"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221DD00"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992" w:type="dxa"/>
            <w:tcBorders>
              <w:top w:val="nil"/>
              <w:left w:val="nil"/>
              <w:bottom w:val="single" w:sz="4" w:space="0" w:color="auto"/>
              <w:right w:val="single" w:sz="4" w:space="0" w:color="auto"/>
            </w:tcBorders>
            <w:shd w:val="clear" w:color="auto" w:fill="auto"/>
            <w:noWrap/>
            <w:vAlign w:val="center"/>
            <w:hideMark/>
          </w:tcPr>
          <w:p w14:paraId="02F09DB3"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63DEA0CF"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14:paraId="6ECC1BA9"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274E19E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bottom"/>
          </w:tcPr>
          <w:p w14:paraId="7A44A854" w14:textId="22FEE978"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6FA908F"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4.200</w:t>
            </w:r>
          </w:p>
        </w:tc>
      </w:tr>
      <w:tr w:rsidR="002334B7" w:rsidRPr="002858CD" w14:paraId="3300DF41"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11A95C0"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66D892A2"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14:paraId="1D7E2CC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240</w:t>
            </w:r>
          </w:p>
        </w:tc>
        <w:tc>
          <w:tcPr>
            <w:tcW w:w="993" w:type="dxa"/>
            <w:tcBorders>
              <w:top w:val="nil"/>
              <w:left w:val="nil"/>
              <w:bottom w:val="single" w:sz="4" w:space="0" w:color="auto"/>
              <w:right w:val="single" w:sz="4" w:space="0" w:color="auto"/>
            </w:tcBorders>
            <w:shd w:val="clear" w:color="auto" w:fill="auto"/>
            <w:noWrap/>
            <w:vAlign w:val="center"/>
            <w:hideMark/>
          </w:tcPr>
          <w:p w14:paraId="0C89165B"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410</w:t>
            </w:r>
          </w:p>
        </w:tc>
        <w:tc>
          <w:tcPr>
            <w:tcW w:w="992" w:type="dxa"/>
            <w:tcBorders>
              <w:top w:val="nil"/>
              <w:left w:val="nil"/>
              <w:bottom w:val="single" w:sz="4" w:space="0" w:color="auto"/>
              <w:right w:val="single" w:sz="4" w:space="0" w:color="auto"/>
            </w:tcBorders>
            <w:shd w:val="clear" w:color="auto" w:fill="auto"/>
            <w:noWrap/>
            <w:vAlign w:val="center"/>
            <w:hideMark/>
          </w:tcPr>
          <w:p w14:paraId="022B53C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bottom"/>
          </w:tcPr>
          <w:p w14:paraId="533A1EBC" w14:textId="284F6767"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center"/>
            <w:hideMark/>
          </w:tcPr>
          <w:p w14:paraId="77B9EE8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2.130</w:t>
            </w:r>
          </w:p>
        </w:tc>
      </w:tr>
      <w:tr w:rsidR="002334B7" w:rsidRPr="002858CD" w14:paraId="67B49420"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381803A"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10CD39E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460</w:t>
            </w:r>
          </w:p>
        </w:tc>
        <w:tc>
          <w:tcPr>
            <w:tcW w:w="992" w:type="dxa"/>
            <w:tcBorders>
              <w:top w:val="nil"/>
              <w:left w:val="nil"/>
              <w:bottom w:val="single" w:sz="4" w:space="0" w:color="auto"/>
              <w:right w:val="single" w:sz="4" w:space="0" w:color="auto"/>
            </w:tcBorders>
            <w:shd w:val="clear" w:color="auto" w:fill="auto"/>
            <w:noWrap/>
            <w:vAlign w:val="center"/>
            <w:hideMark/>
          </w:tcPr>
          <w:p w14:paraId="2C337A16"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700</w:t>
            </w:r>
          </w:p>
        </w:tc>
        <w:tc>
          <w:tcPr>
            <w:tcW w:w="993" w:type="dxa"/>
            <w:tcBorders>
              <w:top w:val="nil"/>
              <w:left w:val="nil"/>
              <w:bottom w:val="single" w:sz="4" w:space="0" w:color="auto"/>
              <w:right w:val="single" w:sz="4" w:space="0" w:color="auto"/>
            </w:tcBorders>
            <w:shd w:val="clear" w:color="auto" w:fill="auto"/>
            <w:noWrap/>
            <w:vAlign w:val="center"/>
            <w:hideMark/>
          </w:tcPr>
          <w:p w14:paraId="4DDF5AAF"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540</w:t>
            </w:r>
          </w:p>
        </w:tc>
        <w:tc>
          <w:tcPr>
            <w:tcW w:w="992" w:type="dxa"/>
            <w:tcBorders>
              <w:top w:val="nil"/>
              <w:left w:val="nil"/>
              <w:bottom w:val="single" w:sz="4" w:space="0" w:color="auto"/>
              <w:right w:val="single" w:sz="4" w:space="0" w:color="auto"/>
            </w:tcBorders>
            <w:shd w:val="clear" w:color="auto" w:fill="auto"/>
            <w:noWrap/>
            <w:vAlign w:val="center"/>
            <w:hideMark/>
          </w:tcPr>
          <w:p w14:paraId="0CA6CA5D"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300</w:t>
            </w:r>
          </w:p>
        </w:tc>
        <w:tc>
          <w:tcPr>
            <w:tcW w:w="992" w:type="dxa"/>
            <w:tcBorders>
              <w:top w:val="nil"/>
              <w:left w:val="nil"/>
              <w:bottom w:val="single" w:sz="4" w:space="0" w:color="auto"/>
              <w:right w:val="single" w:sz="4" w:space="0" w:color="auto"/>
            </w:tcBorders>
            <w:shd w:val="clear" w:color="auto" w:fill="auto"/>
            <w:noWrap/>
            <w:vAlign w:val="bottom"/>
          </w:tcPr>
          <w:p w14:paraId="75ADFCA4" w14:textId="093EA6D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590</w:t>
            </w:r>
          </w:p>
        </w:tc>
        <w:tc>
          <w:tcPr>
            <w:tcW w:w="1134" w:type="dxa"/>
            <w:tcBorders>
              <w:top w:val="nil"/>
              <w:left w:val="nil"/>
              <w:bottom w:val="single" w:sz="4" w:space="0" w:color="auto"/>
              <w:right w:val="single" w:sz="4" w:space="0" w:color="auto"/>
            </w:tcBorders>
            <w:shd w:val="clear" w:color="auto" w:fill="auto"/>
            <w:noWrap/>
            <w:vAlign w:val="center"/>
            <w:hideMark/>
          </w:tcPr>
          <w:p w14:paraId="2EC21BE3"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5.020</w:t>
            </w:r>
          </w:p>
        </w:tc>
      </w:tr>
      <w:tr w:rsidR="002334B7" w:rsidRPr="002858CD" w14:paraId="362F3A3B"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5A3867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SKUPAJ</w:t>
            </w:r>
          </w:p>
        </w:tc>
        <w:tc>
          <w:tcPr>
            <w:tcW w:w="992" w:type="dxa"/>
            <w:tcBorders>
              <w:top w:val="nil"/>
              <w:left w:val="nil"/>
              <w:bottom w:val="single" w:sz="4" w:space="0" w:color="auto"/>
              <w:right w:val="single" w:sz="4" w:space="0" w:color="auto"/>
            </w:tcBorders>
            <w:shd w:val="clear" w:color="auto" w:fill="auto"/>
            <w:noWrap/>
            <w:vAlign w:val="center"/>
            <w:hideMark/>
          </w:tcPr>
          <w:p w14:paraId="5115F668"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115.060</w:t>
            </w:r>
          </w:p>
        </w:tc>
        <w:tc>
          <w:tcPr>
            <w:tcW w:w="992" w:type="dxa"/>
            <w:tcBorders>
              <w:top w:val="nil"/>
              <w:left w:val="nil"/>
              <w:bottom w:val="single" w:sz="4" w:space="0" w:color="auto"/>
              <w:right w:val="single" w:sz="4" w:space="0" w:color="auto"/>
            </w:tcBorders>
            <w:shd w:val="clear" w:color="auto" w:fill="auto"/>
            <w:noWrap/>
            <w:vAlign w:val="center"/>
            <w:hideMark/>
          </w:tcPr>
          <w:p w14:paraId="529AE406"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230.010</w:t>
            </w:r>
          </w:p>
        </w:tc>
        <w:tc>
          <w:tcPr>
            <w:tcW w:w="993" w:type="dxa"/>
            <w:tcBorders>
              <w:top w:val="nil"/>
              <w:left w:val="nil"/>
              <w:bottom w:val="single" w:sz="4" w:space="0" w:color="auto"/>
              <w:right w:val="single" w:sz="4" w:space="0" w:color="auto"/>
            </w:tcBorders>
            <w:shd w:val="clear" w:color="auto" w:fill="auto"/>
            <w:noWrap/>
            <w:vAlign w:val="center"/>
            <w:hideMark/>
          </w:tcPr>
          <w:p w14:paraId="1B2A97C5"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143.100</w:t>
            </w:r>
          </w:p>
        </w:tc>
        <w:tc>
          <w:tcPr>
            <w:tcW w:w="992" w:type="dxa"/>
            <w:tcBorders>
              <w:top w:val="nil"/>
              <w:left w:val="nil"/>
              <w:bottom w:val="single" w:sz="4" w:space="0" w:color="auto"/>
              <w:right w:val="single" w:sz="4" w:space="0" w:color="auto"/>
            </w:tcBorders>
            <w:shd w:val="clear" w:color="auto" w:fill="auto"/>
            <w:noWrap/>
            <w:vAlign w:val="center"/>
            <w:hideMark/>
          </w:tcPr>
          <w:p w14:paraId="4C0D0F06"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105.240</w:t>
            </w:r>
          </w:p>
        </w:tc>
        <w:tc>
          <w:tcPr>
            <w:tcW w:w="992" w:type="dxa"/>
            <w:tcBorders>
              <w:top w:val="nil"/>
              <w:left w:val="nil"/>
              <w:bottom w:val="single" w:sz="4" w:space="0" w:color="auto"/>
              <w:right w:val="single" w:sz="4" w:space="0" w:color="auto"/>
            </w:tcBorders>
            <w:shd w:val="clear" w:color="auto" w:fill="auto"/>
            <w:noWrap/>
            <w:vAlign w:val="bottom"/>
          </w:tcPr>
          <w:p w14:paraId="2C062456" w14:textId="439390CC" w:rsidR="002334B7" w:rsidRPr="002334B7" w:rsidRDefault="002334B7" w:rsidP="002334B7">
            <w:pPr>
              <w:spacing w:line="260" w:lineRule="exact"/>
              <w:jc w:val="both"/>
              <w:rPr>
                <w:rFonts w:ascii="Arial" w:hAnsi="Arial" w:cs="Arial"/>
                <w:b/>
                <w:bCs/>
                <w:sz w:val="20"/>
                <w:szCs w:val="20"/>
              </w:rPr>
            </w:pPr>
            <w:r w:rsidRPr="002334B7">
              <w:rPr>
                <w:rFonts w:ascii="Arial" w:hAnsi="Arial" w:cs="Arial"/>
                <w:b/>
                <w:color w:val="000000"/>
                <w:sz w:val="20"/>
                <w:szCs w:val="20"/>
              </w:rPr>
              <w:t>104.535</w:t>
            </w:r>
          </w:p>
        </w:tc>
        <w:tc>
          <w:tcPr>
            <w:tcW w:w="1134" w:type="dxa"/>
            <w:tcBorders>
              <w:top w:val="nil"/>
              <w:left w:val="nil"/>
              <w:bottom w:val="single" w:sz="4" w:space="0" w:color="auto"/>
              <w:right w:val="single" w:sz="4" w:space="0" w:color="auto"/>
            </w:tcBorders>
            <w:shd w:val="clear" w:color="auto" w:fill="auto"/>
            <w:noWrap/>
            <w:vAlign w:val="center"/>
            <w:hideMark/>
          </w:tcPr>
          <w:p w14:paraId="02ACB1D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1.121.830</w:t>
            </w:r>
          </w:p>
        </w:tc>
      </w:tr>
    </w:tbl>
    <w:p w14:paraId="4C19A2C7" w14:textId="7F09B6A5" w:rsidR="002858CD" w:rsidRDefault="002858CD" w:rsidP="00C37629">
      <w:pPr>
        <w:pStyle w:val="Telobesedila"/>
        <w:spacing w:after="0" w:line="260" w:lineRule="exact"/>
        <w:jc w:val="both"/>
        <w:rPr>
          <w:rFonts w:ascii="Arial" w:hAnsi="Arial" w:cs="Arial"/>
          <w:sz w:val="20"/>
          <w:szCs w:val="20"/>
        </w:rPr>
      </w:pPr>
    </w:p>
    <w:p w14:paraId="32B0E449" w14:textId="12F79116" w:rsidR="002858CD" w:rsidRDefault="002858CD" w:rsidP="00C37629">
      <w:pPr>
        <w:pStyle w:val="Telobesedila"/>
        <w:spacing w:after="0" w:line="260" w:lineRule="exact"/>
        <w:jc w:val="both"/>
        <w:rPr>
          <w:rFonts w:ascii="Arial" w:hAnsi="Arial" w:cs="Arial"/>
          <w:sz w:val="20"/>
          <w:szCs w:val="20"/>
        </w:rPr>
      </w:pPr>
    </w:p>
    <w:p w14:paraId="3E85AF04" w14:textId="77777777" w:rsidR="002858CD" w:rsidRPr="002858CD" w:rsidRDefault="002858CD" w:rsidP="00C37629">
      <w:pPr>
        <w:pStyle w:val="Telobesedila"/>
        <w:spacing w:after="0" w:line="260" w:lineRule="exact"/>
        <w:jc w:val="both"/>
        <w:rPr>
          <w:rFonts w:ascii="Arial" w:hAnsi="Arial" w:cs="Arial"/>
          <w:sz w:val="20"/>
          <w:szCs w:val="20"/>
        </w:rPr>
      </w:pPr>
    </w:p>
    <w:p w14:paraId="4C5E7192" w14:textId="77777777" w:rsidR="0037195F" w:rsidRPr="002858CD" w:rsidRDefault="0037195F" w:rsidP="00C37629">
      <w:pPr>
        <w:pStyle w:val="Telobesedila"/>
        <w:spacing w:after="0" w:line="260" w:lineRule="exact"/>
        <w:jc w:val="both"/>
        <w:rPr>
          <w:rFonts w:ascii="Arial" w:hAnsi="Arial" w:cs="Arial"/>
          <w:b/>
          <w:sz w:val="20"/>
          <w:szCs w:val="20"/>
        </w:rPr>
      </w:pPr>
    </w:p>
    <w:p w14:paraId="15D154C1" w14:textId="789753BE"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lastRenderedPageBreak/>
        <w:t>3</w:t>
      </w:r>
      <w:r w:rsidR="0037195F" w:rsidRPr="002858CD">
        <w:rPr>
          <w:rFonts w:ascii="Arial" w:hAnsi="Arial" w:cs="Arial"/>
          <w:i w:val="0"/>
          <w:sz w:val="20"/>
        </w:rPr>
        <w:t xml:space="preserve">.2. Predvidena izdaja potnih listov za vrnitev  </w:t>
      </w:r>
    </w:p>
    <w:p w14:paraId="25D9CABD" w14:textId="77777777" w:rsidR="0037195F" w:rsidRPr="002858CD" w:rsidRDefault="0037195F" w:rsidP="00C37629">
      <w:pPr>
        <w:pStyle w:val="Telobesedila"/>
        <w:spacing w:after="0" w:line="260" w:lineRule="exact"/>
        <w:jc w:val="both"/>
        <w:rPr>
          <w:rFonts w:ascii="Arial" w:hAnsi="Arial" w:cs="Arial"/>
          <w:b/>
          <w:sz w:val="20"/>
          <w:szCs w:val="20"/>
        </w:rPr>
      </w:pPr>
    </w:p>
    <w:tbl>
      <w:tblPr>
        <w:tblW w:w="2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5"/>
        <w:gridCol w:w="829"/>
        <w:gridCol w:w="731"/>
        <w:gridCol w:w="851"/>
        <w:gridCol w:w="710"/>
        <w:gridCol w:w="708"/>
      </w:tblGrid>
      <w:tr w:rsidR="004F6772" w:rsidRPr="002858CD" w14:paraId="4EC520EA" w14:textId="77777777" w:rsidTr="004F6772">
        <w:trPr>
          <w:trHeight w:val="730"/>
        </w:trPr>
        <w:tc>
          <w:tcPr>
            <w:tcW w:w="1241" w:type="pct"/>
            <w:shd w:val="clear" w:color="auto" w:fill="auto"/>
            <w:noWrap/>
            <w:vAlign w:val="bottom"/>
          </w:tcPr>
          <w:p w14:paraId="482C5A74"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814" w:type="pct"/>
            <w:shd w:val="clear" w:color="auto" w:fill="auto"/>
            <w:noWrap/>
            <w:vAlign w:val="center"/>
          </w:tcPr>
          <w:p w14:paraId="016565A9"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718" w:type="pct"/>
            <w:shd w:val="clear" w:color="auto" w:fill="auto"/>
            <w:noWrap/>
            <w:vAlign w:val="center"/>
          </w:tcPr>
          <w:p w14:paraId="29F9BE1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835" w:type="pct"/>
            <w:shd w:val="clear" w:color="auto" w:fill="auto"/>
            <w:noWrap/>
            <w:vAlign w:val="center"/>
          </w:tcPr>
          <w:p w14:paraId="6CFE4CF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697" w:type="pct"/>
            <w:shd w:val="clear" w:color="auto" w:fill="auto"/>
            <w:noWrap/>
            <w:vAlign w:val="center"/>
          </w:tcPr>
          <w:p w14:paraId="72DAEE6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696" w:type="pct"/>
            <w:shd w:val="clear" w:color="auto" w:fill="auto"/>
            <w:noWrap/>
            <w:vAlign w:val="center"/>
          </w:tcPr>
          <w:p w14:paraId="53F847F8"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73528166" w14:textId="77777777" w:rsidTr="004F6772">
        <w:trPr>
          <w:trHeight w:val="240"/>
        </w:trPr>
        <w:tc>
          <w:tcPr>
            <w:tcW w:w="1241" w:type="pct"/>
            <w:shd w:val="clear" w:color="auto" w:fill="auto"/>
            <w:noWrap/>
            <w:vAlign w:val="bottom"/>
          </w:tcPr>
          <w:p w14:paraId="7B8C81E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814" w:type="pct"/>
            <w:shd w:val="clear" w:color="auto" w:fill="auto"/>
            <w:noWrap/>
            <w:vAlign w:val="bottom"/>
          </w:tcPr>
          <w:p w14:paraId="2BDB8D5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718" w:type="pct"/>
            <w:shd w:val="clear" w:color="auto" w:fill="auto"/>
            <w:noWrap/>
            <w:vAlign w:val="bottom"/>
          </w:tcPr>
          <w:p w14:paraId="20CA1195"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835" w:type="pct"/>
            <w:shd w:val="clear" w:color="auto" w:fill="auto"/>
            <w:noWrap/>
            <w:vAlign w:val="bottom"/>
          </w:tcPr>
          <w:p w14:paraId="031145D8"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697" w:type="pct"/>
            <w:shd w:val="clear" w:color="auto" w:fill="auto"/>
            <w:noWrap/>
            <w:vAlign w:val="bottom"/>
          </w:tcPr>
          <w:p w14:paraId="48B1123C"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696" w:type="pct"/>
            <w:shd w:val="clear" w:color="auto" w:fill="auto"/>
            <w:noWrap/>
            <w:vAlign w:val="bottom"/>
          </w:tcPr>
          <w:p w14:paraId="4C156C6D"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r>
    </w:tbl>
    <w:p w14:paraId="3F3B0D75" w14:textId="241D56D3" w:rsidR="00923372" w:rsidRDefault="00923372" w:rsidP="00C37629">
      <w:pPr>
        <w:pStyle w:val="Telobesedila"/>
        <w:spacing w:after="0" w:line="260" w:lineRule="exact"/>
        <w:jc w:val="both"/>
        <w:rPr>
          <w:rFonts w:ascii="Arial" w:hAnsi="Arial" w:cs="Arial"/>
          <w:sz w:val="20"/>
          <w:szCs w:val="20"/>
        </w:rPr>
      </w:pPr>
    </w:p>
    <w:tbl>
      <w:tblPr>
        <w:tblW w:w="32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3"/>
        <w:gridCol w:w="644"/>
        <w:gridCol w:w="644"/>
        <w:gridCol w:w="640"/>
        <w:gridCol w:w="644"/>
        <w:gridCol w:w="696"/>
        <w:gridCol w:w="1418"/>
      </w:tblGrid>
      <w:tr w:rsidR="002858CD" w:rsidRPr="002858CD" w14:paraId="34A35B30" w14:textId="77777777" w:rsidTr="005766B0">
        <w:trPr>
          <w:trHeight w:val="730"/>
        </w:trPr>
        <w:tc>
          <w:tcPr>
            <w:tcW w:w="1062" w:type="pct"/>
            <w:shd w:val="clear" w:color="auto" w:fill="auto"/>
            <w:noWrap/>
            <w:vAlign w:val="bottom"/>
          </w:tcPr>
          <w:p w14:paraId="6B604BD1"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 </w:t>
            </w:r>
          </w:p>
        </w:tc>
        <w:tc>
          <w:tcPr>
            <w:tcW w:w="541" w:type="pct"/>
            <w:shd w:val="clear" w:color="auto" w:fill="auto"/>
            <w:noWrap/>
            <w:vAlign w:val="center"/>
          </w:tcPr>
          <w:p w14:paraId="2627ADC4"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541" w:type="pct"/>
            <w:shd w:val="clear" w:color="auto" w:fill="auto"/>
            <w:noWrap/>
            <w:vAlign w:val="center"/>
          </w:tcPr>
          <w:p w14:paraId="5B41F86A"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538" w:type="pct"/>
            <w:shd w:val="clear" w:color="auto" w:fill="auto"/>
            <w:noWrap/>
            <w:vAlign w:val="center"/>
          </w:tcPr>
          <w:p w14:paraId="0CE3EDE7"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541" w:type="pct"/>
            <w:shd w:val="clear" w:color="auto" w:fill="auto"/>
            <w:noWrap/>
            <w:vAlign w:val="center"/>
          </w:tcPr>
          <w:p w14:paraId="1F2A5FE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585" w:type="pct"/>
            <w:shd w:val="clear" w:color="auto" w:fill="auto"/>
            <w:noWrap/>
            <w:vAlign w:val="center"/>
          </w:tcPr>
          <w:p w14:paraId="37AE087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1192" w:type="pct"/>
            <w:shd w:val="clear" w:color="auto" w:fill="auto"/>
            <w:vAlign w:val="bottom"/>
          </w:tcPr>
          <w:p w14:paraId="2A87BE7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858CD" w:rsidRPr="002858CD" w14:paraId="423737C9" w14:textId="77777777" w:rsidTr="005766B0">
        <w:trPr>
          <w:trHeight w:val="240"/>
        </w:trPr>
        <w:tc>
          <w:tcPr>
            <w:tcW w:w="1062" w:type="pct"/>
            <w:shd w:val="clear" w:color="auto" w:fill="auto"/>
            <w:noWrap/>
            <w:vAlign w:val="bottom"/>
          </w:tcPr>
          <w:p w14:paraId="79EE067E"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541" w:type="pct"/>
            <w:shd w:val="clear" w:color="auto" w:fill="auto"/>
            <w:noWrap/>
            <w:vAlign w:val="bottom"/>
          </w:tcPr>
          <w:p w14:paraId="7FB67057"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41" w:type="pct"/>
            <w:shd w:val="clear" w:color="auto" w:fill="auto"/>
            <w:noWrap/>
            <w:vAlign w:val="bottom"/>
          </w:tcPr>
          <w:p w14:paraId="1500B8C3"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38" w:type="pct"/>
            <w:shd w:val="clear" w:color="auto" w:fill="auto"/>
            <w:noWrap/>
            <w:vAlign w:val="bottom"/>
          </w:tcPr>
          <w:p w14:paraId="57BCCDC1"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41" w:type="pct"/>
            <w:shd w:val="clear" w:color="auto" w:fill="auto"/>
            <w:noWrap/>
            <w:vAlign w:val="bottom"/>
          </w:tcPr>
          <w:p w14:paraId="012E58CF"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85" w:type="pct"/>
            <w:shd w:val="clear" w:color="auto" w:fill="auto"/>
            <w:noWrap/>
            <w:vAlign w:val="bottom"/>
          </w:tcPr>
          <w:p w14:paraId="6A119BB1" w14:textId="0FA04BBC" w:rsidR="002858CD" w:rsidRPr="002858CD" w:rsidRDefault="004F6772" w:rsidP="002858CD">
            <w:pPr>
              <w:spacing w:line="260" w:lineRule="exact"/>
              <w:jc w:val="both"/>
              <w:rPr>
                <w:rFonts w:ascii="Arial" w:hAnsi="Arial" w:cs="Arial"/>
                <w:sz w:val="20"/>
                <w:szCs w:val="20"/>
              </w:rPr>
            </w:pPr>
            <w:r>
              <w:rPr>
                <w:rFonts w:ascii="Arial" w:hAnsi="Arial" w:cs="Arial"/>
                <w:sz w:val="20"/>
                <w:szCs w:val="20"/>
              </w:rPr>
              <w:t>5</w:t>
            </w:r>
            <w:r w:rsidR="002858CD" w:rsidRPr="002858CD">
              <w:rPr>
                <w:rFonts w:ascii="Arial" w:hAnsi="Arial" w:cs="Arial"/>
                <w:sz w:val="20"/>
                <w:szCs w:val="20"/>
              </w:rPr>
              <w:t>50</w:t>
            </w:r>
          </w:p>
        </w:tc>
        <w:tc>
          <w:tcPr>
            <w:tcW w:w="1192" w:type="pct"/>
            <w:shd w:val="clear" w:color="auto" w:fill="auto"/>
            <w:noWrap/>
            <w:vAlign w:val="bottom"/>
          </w:tcPr>
          <w:p w14:paraId="408ED2BB"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5.000</w:t>
            </w:r>
          </w:p>
        </w:tc>
      </w:tr>
    </w:tbl>
    <w:p w14:paraId="14989227" w14:textId="0A3407F9" w:rsidR="002858CD" w:rsidRDefault="002858CD" w:rsidP="00C37629">
      <w:pPr>
        <w:pStyle w:val="Telobesedila"/>
        <w:spacing w:after="0" w:line="260" w:lineRule="exact"/>
        <w:jc w:val="both"/>
        <w:rPr>
          <w:rFonts w:ascii="Arial" w:hAnsi="Arial" w:cs="Arial"/>
          <w:sz w:val="20"/>
          <w:szCs w:val="20"/>
        </w:rPr>
      </w:pPr>
    </w:p>
    <w:p w14:paraId="21503D25" w14:textId="77777777" w:rsidR="002858CD" w:rsidRPr="002858CD" w:rsidRDefault="002858CD" w:rsidP="00C37629">
      <w:pPr>
        <w:pStyle w:val="Telobesedila"/>
        <w:spacing w:after="0" w:line="260" w:lineRule="exact"/>
        <w:jc w:val="both"/>
        <w:rPr>
          <w:rFonts w:ascii="Arial" w:hAnsi="Arial" w:cs="Arial"/>
          <w:sz w:val="20"/>
          <w:szCs w:val="20"/>
        </w:rPr>
      </w:pPr>
    </w:p>
    <w:p w14:paraId="1A9EAE08" w14:textId="16FDB3FD"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.3. Predvideno število vpisov sprememb prebivališča v potne listine po letih  </w:t>
      </w:r>
    </w:p>
    <w:p w14:paraId="4605B351" w14:textId="77777777" w:rsidR="0037195F" w:rsidRPr="002858CD" w:rsidRDefault="0037195F" w:rsidP="00C37629">
      <w:pPr>
        <w:pStyle w:val="Telobesedila"/>
        <w:spacing w:after="0" w:line="260" w:lineRule="exact"/>
        <w:jc w:val="both"/>
        <w:rPr>
          <w:rFonts w:ascii="Arial" w:hAnsi="Arial" w:cs="Arial"/>
          <w:b/>
          <w:sz w:val="20"/>
          <w:szCs w:val="20"/>
        </w:rPr>
      </w:pPr>
    </w:p>
    <w:tbl>
      <w:tblPr>
        <w:tblW w:w="3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0"/>
        <w:gridCol w:w="851"/>
        <w:gridCol w:w="848"/>
        <w:gridCol w:w="852"/>
        <w:gridCol w:w="848"/>
        <w:gridCol w:w="850"/>
      </w:tblGrid>
      <w:tr w:rsidR="004F6772" w:rsidRPr="002858CD" w14:paraId="56709285" w14:textId="77777777" w:rsidTr="004F6772">
        <w:trPr>
          <w:trHeight w:val="826"/>
        </w:trPr>
        <w:tc>
          <w:tcPr>
            <w:tcW w:w="1285" w:type="pct"/>
            <w:shd w:val="clear" w:color="auto" w:fill="auto"/>
            <w:noWrap/>
            <w:vAlign w:val="bottom"/>
          </w:tcPr>
          <w:p w14:paraId="24F2D7C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744" w:type="pct"/>
            <w:shd w:val="clear" w:color="auto" w:fill="auto"/>
            <w:noWrap/>
            <w:vAlign w:val="center"/>
          </w:tcPr>
          <w:p w14:paraId="7DDA5612"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741" w:type="pct"/>
            <w:shd w:val="clear" w:color="auto" w:fill="auto"/>
            <w:noWrap/>
            <w:vAlign w:val="center"/>
          </w:tcPr>
          <w:p w14:paraId="3C24F191"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745" w:type="pct"/>
            <w:shd w:val="clear" w:color="auto" w:fill="auto"/>
            <w:noWrap/>
            <w:vAlign w:val="center"/>
          </w:tcPr>
          <w:p w14:paraId="7054196C"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741" w:type="pct"/>
            <w:shd w:val="clear" w:color="auto" w:fill="auto"/>
            <w:noWrap/>
            <w:vAlign w:val="center"/>
          </w:tcPr>
          <w:p w14:paraId="6560249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743" w:type="pct"/>
            <w:shd w:val="clear" w:color="auto" w:fill="auto"/>
            <w:noWrap/>
            <w:vAlign w:val="center"/>
          </w:tcPr>
          <w:p w14:paraId="3468A579"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0A7F76A2" w14:textId="77777777" w:rsidTr="004F6772">
        <w:trPr>
          <w:trHeight w:val="636"/>
        </w:trPr>
        <w:tc>
          <w:tcPr>
            <w:tcW w:w="1285" w:type="pct"/>
            <w:shd w:val="clear" w:color="auto" w:fill="auto"/>
          </w:tcPr>
          <w:p w14:paraId="37B1E51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vpis podatka o spremembi naslova v potne listine</w:t>
            </w:r>
          </w:p>
        </w:tc>
        <w:tc>
          <w:tcPr>
            <w:tcW w:w="744" w:type="pct"/>
            <w:shd w:val="clear" w:color="auto" w:fill="auto"/>
            <w:noWrap/>
            <w:vAlign w:val="center"/>
          </w:tcPr>
          <w:p w14:paraId="6808BC9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20.270  </w:t>
            </w:r>
          </w:p>
        </w:tc>
        <w:tc>
          <w:tcPr>
            <w:tcW w:w="741" w:type="pct"/>
            <w:shd w:val="clear" w:color="auto" w:fill="auto"/>
            <w:noWrap/>
            <w:vAlign w:val="center"/>
          </w:tcPr>
          <w:p w14:paraId="3238D9AF"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20.750  </w:t>
            </w:r>
          </w:p>
        </w:tc>
        <w:tc>
          <w:tcPr>
            <w:tcW w:w="745" w:type="pct"/>
            <w:shd w:val="clear" w:color="auto" w:fill="auto"/>
            <w:noWrap/>
            <w:vAlign w:val="center"/>
          </w:tcPr>
          <w:p w14:paraId="4A03D1B6"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20.860  </w:t>
            </w:r>
          </w:p>
        </w:tc>
        <w:tc>
          <w:tcPr>
            <w:tcW w:w="741" w:type="pct"/>
            <w:shd w:val="clear" w:color="auto" w:fill="auto"/>
            <w:noWrap/>
            <w:vAlign w:val="center"/>
          </w:tcPr>
          <w:p w14:paraId="0F91035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20.790  </w:t>
            </w:r>
          </w:p>
        </w:tc>
        <w:tc>
          <w:tcPr>
            <w:tcW w:w="743" w:type="pct"/>
            <w:shd w:val="clear" w:color="auto" w:fill="auto"/>
            <w:noWrap/>
            <w:vAlign w:val="center"/>
          </w:tcPr>
          <w:p w14:paraId="493AF53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16.680  </w:t>
            </w:r>
          </w:p>
        </w:tc>
      </w:tr>
    </w:tbl>
    <w:p w14:paraId="56F6CAC4" w14:textId="77777777" w:rsidR="00923372" w:rsidRPr="002858CD" w:rsidRDefault="00923372" w:rsidP="00C37629">
      <w:pPr>
        <w:pStyle w:val="Telobesedila"/>
        <w:spacing w:after="0" w:line="260" w:lineRule="exact"/>
        <w:jc w:val="both"/>
        <w:rPr>
          <w:rFonts w:ascii="Arial" w:hAnsi="Arial" w:cs="Arial"/>
          <w:sz w:val="20"/>
          <w:szCs w:val="20"/>
        </w:rPr>
      </w:pPr>
    </w:p>
    <w:tbl>
      <w:tblPr>
        <w:tblW w:w="3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936"/>
        <w:gridCol w:w="850"/>
        <w:gridCol w:w="850"/>
        <w:gridCol w:w="850"/>
        <w:gridCol w:w="992"/>
        <w:gridCol w:w="1133"/>
      </w:tblGrid>
      <w:tr w:rsidR="005766B0" w:rsidRPr="002858CD" w14:paraId="38BB7B44" w14:textId="77777777" w:rsidTr="004F6772">
        <w:trPr>
          <w:trHeight w:val="826"/>
        </w:trPr>
        <w:tc>
          <w:tcPr>
            <w:tcW w:w="1039" w:type="pct"/>
            <w:shd w:val="clear" w:color="auto" w:fill="auto"/>
            <w:noWrap/>
            <w:vAlign w:val="bottom"/>
          </w:tcPr>
          <w:p w14:paraId="78BCF144"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w:t>
            </w:r>
          </w:p>
        </w:tc>
        <w:tc>
          <w:tcPr>
            <w:tcW w:w="661" w:type="pct"/>
            <w:shd w:val="clear" w:color="auto" w:fill="auto"/>
            <w:noWrap/>
            <w:vAlign w:val="center"/>
          </w:tcPr>
          <w:p w14:paraId="3BEF5BC0"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600" w:type="pct"/>
            <w:shd w:val="clear" w:color="auto" w:fill="auto"/>
            <w:noWrap/>
            <w:vAlign w:val="center"/>
          </w:tcPr>
          <w:p w14:paraId="689FA166"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600" w:type="pct"/>
            <w:shd w:val="clear" w:color="auto" w:fill="auto"/>
            <w:noWrap/>
            <w:vAlign w:val="center"/>
          </w:tcPr>
          <w:p w14:paraId="4EFFBF4A"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600" w:type="pct"/>
            <w:shd w:val="clear" w:color="auto" w:fill="auto"/>
            <w:noWrap/>
            <w:vAlign w:val="center"/>
          </w:tcPr>
          <w:p w14:paraId="445A4FAD"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700" w:type="pct"/>
            <w:shd w:val="clear" w:color="auto" w:fill="auto"/>
            <w:noWrap/>
            <w:vAlign w:val="center"/>
          </w:tcPr>
          <w:p w14:paraId="57AF78DD"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801" w:type="pct"/>
            <w:shd w:val="clear" w:color="auto" w:fill="auto"/>
            <w:vAlign w:val="bottom"/>
          </w:tcPr>
          <w:p w14:paraId="01BC8809"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5766B0" w:rsidRPr="002858CD" w14:paraId="1C8176C4" w14:textId="77777777" w:rsidTr="004F6772">
        <w:trPr>
          <w:trHeight w:val="636"/>
        </w:trPr>
        <w:tc>
          <w:tcPr>
            <w:tcW w:w="1039" w:type="pct"/>
            <w:shd w:val="clear" w:color="auto" w:fill="auto"/>
          </w:tcPr>
          <w:p w14:paraId="0B74A9D0"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vpis podatka o spremembi naslova v potne listine</w:t>
            </w:r>
          </w:p>
        </w:tc>
        <w:tc>
          <w:tcPr>
            <w:tcW w:w="661" w:type="pct"/>
            <w:shd w:val="clear" w:color="auto" w:fill="auto"/>
            <w:noWrap/>
            <w:vAlign w:val="center"/>
          </w:tcPr>
          <w:p w14:paraId="5F4EC03E"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15.200  </w:t>
            </w:r>
          </w:p>
        </w:tc>
        <w:tc>
          <w:tcPr>
            <w:tcW w:w="600" w:type="pct"/>
            <w:shd w:val="clear" w:color="auto" w:fill="auto"/>
            <w:noWrap/>
            <w:vAlign w:val="center"/>
          </w:tcPr>
          <w:p w14:paraId="6B320494"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16.320  </w:t>
            </w:r>
          </w:p>
        </w:tc>
        <w:tc>
          <w:tcPr>
            <w:tcW w:w="600" w:type="pct"/>
            <w:shd w:val="clear" w:color="auto" w:fill="auto"/>
            <w:noWrap/>
            <w:vAlign w:val="center"/>
          </w:tcPr>
          <w:p w14:paraId="78E69DD8"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16.250  </w:t>
            </w:r>
          </w:p>
        </w:tc>
        <w:tc>
          <w:tcPr>
            <w:tcW w:w="600" w:type="pct"/>
            <w:shd w:val="clear" w:color="auto" w:fill="auto"/>
            <w:noWrap/>
            <w:vAlign w:val="center"/>
          </w:tcPr>
          <w:p w14:paraId="42425FE1"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14.600  </w:t>
            </w:r>
          </w:p>
        </w:tc>
        <w:tc>
          <w:tcPr>
            <w:tcW w:w="700" w:type="pct"/>
            <w:shd w:val="clear" w:color="auto" w:fill="auto"/>
            <w:noWrap/>
            <w:vAlign w:val="center"/>
          </w:tcPr>
          <w:p w14:paraId="076510AF" w14:textId="64D0B989" w:rsidR="005766B0" w:rsidRPr="002858CD" w:rsidRDefault="004F6772" w:rsidP="00E60F11">
            <w:pPr>
              <w:spacing w:line="260" w:lineRule="exact"/>
              <w:jc w:val="both"/>
              <w:rPr>
                <w:rFonts w:ascii="Arial" w:hAnsi="Arial" w:cs="Arial"/>
                <w:sz w:val="20"/>
                <w:szCs w:val="20"/>
              </w:rPr>
            </w:pPr>
            <w:r>
              <w:rPr>
                <w:rFonts w:ascii="Arial" w:hAnsi="Arial" w:cs="Arial"/>
                <w:sz w:val="20"/>
                <w:szCs w:val="20"/>
              </w:rPr>
              <w:t>29.020</w:t>
            </w:r>
          </w:p>
        </w:tc>
        <w:tc>
          <w:tcPr>
            <w:tcW w:w="801" w:type="pct"/>
            <w:shd w:val="clear" w:color="auto" w:fill="auto"/>
            <w:noWrap/>
            <w:vAlign w:val="center"/>
          </w:tcPr>
          <w:p w14:paraId="4B3DCA29"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 xml:space="preserve">190.740  </w:t>
            </w:r>
          </w:p>
        </w:tc>
      </w:tr>
    </w:tbl>
    <w:p w14:paraId="54CDAE97" w14:textId="4D0ACACC" w:rsidR="00923372" w:rsidRDefault="00923372" w:rsidP="00C37629">
      <w:pPr>
        <w:pStyle w:val="Telobesedila"/>
        <w:spacing w:after="0" w:line="260" w:lineRule="exact"/>
        <w:jc w:val="both"/>
        <w:rPr>
          <w:rFonts w:ascii="Arial" w:hAnsi="Arial" w:cs="Arial"/>
          <w:sz w:val="20"/>
          <w:szCs w:val="20"/>
        </w:rPr>
      </w:pPr>
    </w:p>
    <w:p w14:paraId="3212DD3C" w14:textId="2AE499BA" w:rsidR="005766B0" w:rsidRDefault="005766B0" w:rsidP="00C37629">
      <w:pPr>
        <w:pStyle w:val="Telobesedila"/>
        <w:spacing w:after="0" w:line="260" w:lineRule="exact"/>
        <w:jc w:val="both"/>
        <w:rPr>
          <w:rFonts w:ascii="Arial" w:hAnsi="Arial" w:cs="Arial"/>
          <w:sz w:val="20"/>
          <w:szCs w:val="20"/>
        </w:rPr>
      </w:pPr>
    </w:p>
    <w:p w14:paraId="0A4A2DF5" w14:textId="5526526B"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.4. Predvideno naročilo ovojnic, spremnih dopisov ter posebne transportne embalaže po letih  </w:t>
      </w:r>
    </w:p>
    <w:p w14:paraId="45A3986E" w14:textId="77777777" w:rsidR="0037195F" w:rsidRPr="002858CD" w:rsidRDefault="0037195F" w:rsidP="00C37629">
      <w:pPr>
        <w:pStyle w:val="Telobesedila"/>
        <w:spacing w:after="0" w:line="260" w:lineRule="exact"/>
        <w:jc w:val="both"/>
        <w:rPr>
          <w:rFonts w:ascii="Arial" w:hAnsi="Arial" w:cs="Arial"/>
          <w:b/>
          <w:sz w:val="20"/>
          <w:szCs w:val="20"/>
        </w:rPr>
      </w:pPr>
    </w:p>
    <w:tbl>
      <w:tblPr>
        <w:tblW w:w="42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8"/>
        <w:gridCol w:w="850"/>
        <w:gridCol w:w="993"/>
        <w:gridCol w:w="993"/>
        <w:gridCol w:w="993"/>
        <w:gridCol w:w="991"/>
      </w:tblGrid>
      <w:tr w:rsidR="004F6772" w:rsidRPr="002858CD" w14:paraId="14D99E58" w14:textId="77777777" w:rsidTr="004F6772">
        <w:trPr>
          <w:trHeight w:val="897"/>
        </w:trPr>
        <w:tc>
          <w:tcPr>
            <w:tcW w:w="1849" w:type="pct"/>
            <w:shd w:val="clear" w:color="auto" w:fill="auto"/>
            <w:noWrap/>
            <w:vAlign w:val="bottom"/>
          </w:tcPr>
          <w:p w14:paraId="506CAE2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556" w:type="pct"/>
            <w:shd w:val="clear" w:color="auto" w:fill="auto"/>
            <w:noWrap/>
            <w:vAlign w:val="center"/>
          </w:tcPr>
          <w:p w14:paraId="6B53634B"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649" w:type="pct"/>
            <w:shd w:val="clear" w:color="auto" w:fill="auto"/>
            <w:noWrap/>
            <w:vAlign w:val="center"/>
          </w:tcPr>
          <w:p w14:paraId="79151DF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649" w:type="pct"/>
            <w:shd w:val="clear" w:color="auto" w:fill="auto"/>
            <w:noWrap/>
            <w:vAlign w:val="center"/>
          </w:tcPr>
          <w:p w14:paraId="3A2B985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649" w:type="pct"/>
            <w:shd w:val="clear" w:color="auto" w:fill="auto"/>
            <w:noWrap/>
            <w:vAlign w:val="center"/>
          </w:tcPr>
          <w:p w14:paraId="357F6AEA"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648" w:type="pct"/>
            <w:shd w:val="clear" w:color="auto" w:fill="auto"/>
            <w:noWrap/>
            <w:vAlign w:val="center"/>
          </w:tcPr>
          <w:p w14:paraId="743566C6"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4E087CBA" w14:textId="77777777" w:rsidTr="004F6772">
        <w:trPr>
          <w:trHeight w:val="240"/>
        </w:trPr>
        <w:tc>
          <w:tcPr>
            <w:tcW w:w="1849" w:type="pct"/>
            <w:shd w:val="clear" w:color="auto" w:fill="auto"/>
            <w:vAlign w:val="bottom"/>
          </w:tcPr>
          <w:p w14:paraId="7B9C5B6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ovojnica</w:t>
            </w:r>
          </w:p>
        </w:tc>
        <w:tc>
          <w:tcPr>
            <w:tcW w:w="556" w:type="pct"/>
            <w:shd w:val="clear" w:color="auto" w:fill="auto"/>
            <w:noWrap/>
            <w:vAlign w:val="center"/>
          </w:tcPr>
          <w:p w14:paraId="2DD4A74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80.900</w:t>
            </w:r>
          </w:p>
        </w:tc>
        <w:tc>
          <w:tcPr>
            <w:tcW w:w="649" w:type="pct"/>
            <w:shd w:val="clear" w:color="auto" w:fill="auto"/>
            <w:noWrap/>
            <w:vAlign w:val="center"/>
          </w:tcPr>
          <w:p w14:paraId="5222AB3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116.580</w:t>
            </w:r>
          </w:p>
        </w:tc>
        <w:tc>
          <w:tcPr>
            <w:tcW w:w="649" w:type="pct"/>
            <w:shd w:val="clear" w:color="auto" w:fill="auto"/>
            <w:noWrap/>
            <w:vAlign w:val="center"/>
          </w:tcPr>
          <w:p w14:paraId="170FDF1C"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117.950</w:t>
            </w:r>
          </w:p>
        </w:tc>
        <w:tc>
          <w:tcPr>
            <w:tcW w:w="649" w:type="pct"/>
            <w:shd w:val="clear" w:color="auto" w:fill="auto"/>
            <w:noWrap/>
            <w:vAlign w:val="center"/>
          </w:tcPr>
          <w:p w14:paraId="56EF057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125.260</w:t>
            </w:r>
          </w:p>
        </w:tc>
        <w:tc>
          <w:tcPr>
            <w:tcW w:w="648" w:type="pct"/>
            <w:shd w:val="clear" w:color="auto" w:fill="auto"/>
            <w:noWrap/>
            <w:vAlign w:val="center"/>
          </w:tcPr>
          <w:p w14:paraId="2AB2A830"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82.160</w:t>
            </w:r>
          </w:p>
        </w:tc>
      </w:tr>
      <w:tr w:rsidR="004F6772" w:rsidRPr="002858CD" w14:paraId="740618A3" w14:textId="77777777" w:rsidTr="004F6772">
        <w:trPr>
          <w:trHeight w:val="720"/>
        </w:trPr>
        <w:tc>
          <w:tcPr>
            <w:tcW w:w="1849" w:type="pct"/>
            <w:shd w:val="clear" w:color="auto" w:fill="auto"/>
            <w:vAlign w:val="bottom"/>
          </w:tcPr>
          <w:p w14:paraId="36A5D48C"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spremni dopis (vse jezikovne različice in za PL za tujca in begunca)</w:t>
            </w:r>
          </w:p>
        </w:tc>
        <w:tc>
          <w:tcPr>
            <w:tcW w:w="556" w:type="pct"/>
            <w:shd w:val="clear" w:color="auto" w:fill="auto"/>
            <w:noWrap/>
            <w:vAlign w:val="center"/>
          </w:tcPr>
          <w:p w14:paraId="7C596B70"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60.630</w:t>
            </w:r>
          </w:p>
        </w:tc>
        <w:tc>
          <w:tcPr>
            <w:tcW w:w="649" w:type="pct"/>
            <w:shd w:val="clear" w:color="auto" w:fill="auto"/>
            <w:noWrap/>
            <w:vAlign w:val="center"/>
          </w:tcPr>
          <w:p w14:paraId="0D7BB0E2"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95.830</w:t>
            </w:r>
          </w:p>
        </w:tc>
        <w:tc>
          <w:tcPr>
            <w:tcW w:w="649" w:type="pct"/>
            <w:shd w:val="clear" w:color="auto" w:fill="auto"/>
            <w:noWrap/>
            <w:vAlign w:val="center"/>
          </w:tcPr>
          <w:p w14:paraId="5D3D980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97.090</w:t>
            </w:r>
          </w:p>
        </w:tc>
        <w:tc>
          <w:tcPr>
            <w:tcW w:w="649" w:type="pct"/>
            <w:shd w:val="clear" w:color="auto" w:fill="auto"/>
            <w:noWrap/>
            <w:vAlign w:val="center"/>
          </w:tcPr>
          <w:p w14:paraId="1EFF35A4"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104.470</w:t>
            </w:r>
          </w:p>
        </w:tc>
        <w:tc>
          <w:tcPr>
            <w:tcW w:w="648" w:type="pct"/>
            <w:shd w:val="clear" w:color="auto" w:fill="auto"/>
            <w:noWrap/>
            <w:vAlign w:val="center"/>
          </w:tcPr>
          <w:p w14:paraId="3FB9A54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65.480</w:t>
            </w:r>
          </w:p>
        </w:tc>
      </w:tr>
      <w:tr w:rsidR="004F6772" w:rsidRPr="002858CD" w14:paraId="055459F1" w14:textId="77777777" w:rsidTr="004F6772">
        <w:trPr>
          <w:trHeight w:val="480"/>
        </w:trPr>
        <w:tc>
          <w:tcPr>
            <w:tcW w:w="1849" w:type="pct"/>
            <w:shd w:val="clear" w:color="auto" w:fill="auto"/>
            <w:vAlign w:val="bottom"/>
          </w:tcPr>
          <w:p w14:paraId="28EC1A54"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 xml:space="preserve">izdelava in dobava posebne transportne embalaže </w:t>
            </w:r>
          </w:p>
        </w:tc>
        <w:tc>
          <w:tcPr>
            <w:tcW w:w="556" w:type="pct"/>
            <w:shd w:val="clear" w:color="auto" w:fill="auto"/>
            <w:noWrap/>
            <w:vAlign w:val="center"/>
          </w:tcPr>
          <w:p w14:paraId="100094F1"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015E9A93"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255CB5A6"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70B1564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8" w:type="pct"/>
            <w:shd w:val="clear" w:color="auto" w:fill="auto"/>
            <w:noWrap/>
            <w:vAlign w:val="center"/>
          </w:tcPr>
          <w:p w14:paraId="5E47D73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r>
    </w:tbl>
    <w:p w14:paraId="100B1446" w14:textId="7CCAE538" w:rsidR="00923372" w:rsidRDefault="00923372" w:rsidP="00C37629">
      <w:pPr>
        <w:pStyle w:val="Telobesedila"/>
        <w:spacing w:after="0" w:line="260" w:lineRule="exact"/>
        <w:jc w:val="both"/>
        <w:rPr>
          <w:rFonts w:ascii="Arial" w:hAnsi="Arial" w:cs="Arial"/>
          <w:sz w:val="20"/>
          <w:szCs w:val="20"/>
        </w:rPr>
      </w:pPr>
    </w:p>
    <w:p w14:paraId="0EC888A9" w14:textId="2C632407" w:rsidR="00676705" w:rsidRDefault="00676705" w:rsidP="00C37629">
      <w:pPr>
        <w:pStyle w:val="Telobesedila"/>
        <w:spacing w:after="0" w:line="260" w:lineRule="exact"/>
        <w:jc w:val="both"/>
        <w:rPr>
          <w:rFonts w:ascii="Arial" w:hAnsi="Arial" w:cs="Arial"/>
          <w:sz w:val="20"/>
          <w:szCs w:val="20"/>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993"/>
        <w:gridCol w:w="993"/>
        <w:gridCol w:w="991"/>
        <w:gridCol w:w="993"/>
        <w:gridCol w:w="993"/>
        <w:gridCol w:w="1134"/>
      </w:tblGrid>
      <w:tr w:rsidR="00E63CF3" w:rsidRPr="002858CD" w14:paraId="585D88C3" w14:textId="77777777" w:rsidTr="004F6772">
        <w:trPr>
          <w:trHeight w:val="897"/>
        </w:trPr>
        <w:tc>
          <w:tcPr>
            <w:tcW w:w="1585" w:type="pct"/>
            <w:shd w:val="clear" w:color="auto" w:fill="auto"/>
            <w:noWrap/>
            <w:vAlign w:val="bottom"/>
          </w:tcPr>
          <w:p w14:paraId="185ED491" w14:textId="77777777" w:rsidR="00E63CF3" w:rsidRPr="002858CD" w:rsidRDefault="00E63CF3" w:rsidP="00E60F11">
            <w:pPr>
              <w:spacing w:line="260" w:lineRule="exact"/>
              <w:jc w:val="both"/>
              <w:rPr>
                <w:rFonts w:ascii="Arial" w:hAnsi="Arial" w:cs="Arial"/>
                <w:sz w:val="20"/>
                <w:szCs w:val="20"/>
              </w:rPr>
            </w:pPr>
            <w:r w:rsidRPr="002858CD">
              <w:rPr>
                <w:rFonts w:ascii="Arial" w:hAnsi="Arial" w:cs="Arial"/>
                <w:sz w:val="20"/>
                <w:szCs w:val="20"/>
              </w:rPr>
              <w:t> </w:t>
            </w:r>
          </w:p>
        </w:tc>
        <w:tc>
          <w:tcPr>
            <w:tcW w:w="556" w:type="pct"/>
            <w:shd w:val="clear" w:color="auto" w:fill="auto"/>
            <w:noWrap/>
            <w:vAlign w:val="center"/>
          </w:tcPr>
          <w:p w14:paraId="5D7B4A0C"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556" w:type="pct"/>
            <w:shd w:val="clear" w:color="auto" w:fill="auto"/>
            <w:noWrap/>
            <w:vAlign w:val="center"/>
          </w:tcPr>
          <w:p w14:paraId="5DD48D5E"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555" w:type="pct"/>
            <w:shd w:val="clear" w:color="auto" w:fill="auto"/>
            <w:noWrap/>
            <w:vAlign w:val="center"/>
          </w:tcPr>
          <w:p w14:paraId="3E403547"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556" w:type="pct"/>
            <w:shd w:val="clear" w:color="auto" w:fill="auto"/>
            <w:noWrap/>
            <w:vAlign w:val="center"/>
          </w:tcPr>
          <w:p w14:paraId="4048AE5F"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556" w:type="pct"/>
            <w:shd w:val="clear" w:color="auto" w:fill="auto"/>
            <w:noWrap/>
            <w:vAlign w:val="center"/>
          </w:tcPr>
          <w:p w14:paraId="3F565A96"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635" w:type="pct"/>
            <w:shd w:val="clear" w:color="auto" w:fill="auto"/>
            <w:vAlign w:val="bottom"/>
          </w:tcPr>
          <w:p w14:paraId="6EDE11CB"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4F6772" w:rsidRPr="002858CD" w14:paraId="539D5540" w14:textId="77777777" w:rsidTr="004F6772">
        <w:trPr>
          <w:trHeight w:val="240"/>
        </w:trPr>
        <w:tc>
          <w:tcPr>
            <w:tcW w:w="1585" w:type="pct"/>
            <w:shd w:val="clear" w:color="auto" w:fill="auto"/>
            <w:vAlign w:val="bottom"/>
          </w:tcPr>
          <w:p w14:paraId="17548FF6"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ovojnica</w:t>
            </w:r>
          </w:p>
        </w:tc>
        <w:tc>
          <w:tcPr>
            <w:tcW w:w="556" w:type="pct"/>
            <w:shd w:val="clear" w:color="auto" w:fill="auto"/>
            <w:noWrap/>
            <w:vAlign w:val="center"/>
          </w:tcPr>
          <w:p w14:paraId="501DD14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130.260</w:t>
            </w:r>
          </w:p>
        </w:tc>
        <w:tc>
          <w:tcPr>
            <w:tcW w:w="556" w:type="pct"/>
            <w:shd w:val="clear" w:color="auto" w:fill="auto"/>
            <w:noWrap/>
            <w:vAlign w:val="center"/>
          </w:tcPr>
          <w:p w14:paraId="22F376A7"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246.330</w:t>
            </w:r>
          </w:p>
        </w:tc>
        <w:tc>
          <w:tcPr>
            <w:tcW w:w="555" w:type="pct"/>
            <w:shd w:val="clear" w:color="auto" w:fill="auto"/>
            <w:noWrap/>
            <w:vAlign w:val="center"/>
          </w:tcPr>
          <w:p w14:paraId="711BABEC"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159.350</w:t>
            </w:r>
          </w:p>
        </w:tc>
        <w:tc>
          <w:tcPr>
            <w:tcW w:w="556" w:type="pct"/>
            <w:shd w:val="clear" w:color="auto" w:fill="auto"/>
            <w:noWrap/>
            <w:vAlign w:val="center"/>
          </w:tcPr>
          <w:p w14:paraId="4D9F72F9"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119.840</w:t>
            </w:r>
          </w:p>
        </w:tc>
        <w:tc>
          <w:tcPr>
            <w:tcW w:w="556" w:type="pct"/>
            <w:shd w:val="clear" w:color="auto" w:fill="auto"/>
            <w:noWrap/>
            <w:vAlign w:val="bottom"/>
          </w:tcPr>
          <w:p w14:paraId="790A8635" w14:textId="4AD1B8B6"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133.555</w:t>
            </w:r>
          </w:p>
        </w:tc>
        <w:tc>
          <w:tcPr>
            <w:tcW w:w="635" w:type="pct"/>
            <w:shd w:val="clear" w:color="auto" w:fill="auto"/>
            <w:noWrap/>
            <w:vAlign w:val="center"/>
          </w:tcPr>
          <w:p w14:paraId="23CB9199"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1.312.570</w:t>
            </w:r>
          </w:p>
        </w:tc>
      </w:tr>
      <w:tr w:rsidR="004F6772" w:rsidRPr="002858CD" w14:paraId="304F6CB8" w14:textId="77777777" w:rsidTr="004F6772">
        <w:trPr>
          <w:trHeight w:val="720"/>
        </w:trPr>
        <w:tc>
          <w:tcPr>
            <w:tcW w:w="1585" w:type="pct"/>
            <w:shd w:val="clear" w:color="auto" w:fill="auto"/>
            <w:vAlign w:val="bottom"/>
          </w:tcPr>
          <w:p w14:paraId="55DC5AB4"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lastRenderedPageBreak/>
              <w:t>spremni dopis (vse jezikovne različice in za PL za tujca in begunca)</w:t>
            </w:r>
          </w:p>
        </w:tc>
        <w:tc>
          <w:tcPr>
            <w:tcW w:w="556" w:type="pct"/>
            <w:shd w:val="clear" w:color="auto" w:fill="auto"/>
            <w:noWrap/>
            <w:vAlign w:val="center"/>
          </w:tcPr>
          <w:p w14:paraId="580192A1"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115.060</w:t>
            </w:r>
          </w:p>
        </w:tc>
        <w:tc>
          <w:tcPr>
            <w:tcW w:w="556" w:type="pct"/>
            <w:shd w:val="clear" w:color="auto" w:fill="auto"/>
            <w:noWrap/>
            <w:vAlign w:val="center"/>
          </w:tcPr>
          <w:p w14:paraId="4F6302D4"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230.010</w:t>
            </w:r>
          </w:p>
        </w:tc>
        <w:tc>
          <w:tcPr>
            <w:tcW w:w="555" w:type="pct"/>
            <w:shd w:val="clear" w:color="auto" w:fill="auto"/>
            <w:noWrap/>
            <w:vAlign w:val="center"/>
          </w:tcPr>
          <w:p w14:paraId="24705EC7"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143.100</w:t>
            </w:r>
          </w:p>
        </w:tc>
        <w:tc>
          <w:tcPr>
            <w:tcW w:w="556" w:type="pct"/>
            <w:shd w:val="clear" w:color="auto" w:fill="auto"/>
            <w:noWrap/>
            <w:vAlign w:val="center"/>
          </w:tcPr>
          <w:p w14:paraId="05F0B104"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105.240</w:t>
            </w:r>
          </w:p>
        </w:tc>
        <w:tc>
          <w:tcPr>
            <w:tcW w:w="556" w:type="pct"/>
            <w:shd w:val="clear" w:color="auto" w:fill="auto"/>
            <w:noWrap/>
            <w:vAlign w:val="bottom"/>
          </w:tcPr>
          <w:p w14:paraId="7DC3AD2F" w14:textId="6AA7F33A"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104.535</w:t>
            </w:r>
          </w:p>
        </w:tc>
        <w:tc>
          <w:tcPr>
            <w:tcW w:w="635" w:type="pct"/>
            <w:shd w:val="clear" w:color="auto" w:fill="auto"/>
            <w:noWrap/>
            <w:vAlign w:val="center"/>
          </w:tcPr>
          <w:p w14:paraId="56D7CFE5"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1.121.830</w:t>
            </w:r>
          </w:p>
        </w:tc>
      </w:tr>
      <w:tr w:rsidR="004F6772" w:rsidRPr="002858CD" w14:paraId="743DA0B4" w14:textId="77777777" w:rsidTr="004F6772">
        <w:trPr>
          <w:trHeight w:val="480"/>
        </w:trPr>
        <w:tc>
          <w:tcPr>
            <w:tcW w:w="1585" w:type="pct"/>
            <w:shd w:val="clear" w:color="auto" w:fill="auto"/>
            <w:vAlign w:val="bottom"/>
          </w:tcPr>
          <w:p w14:paraId="720A913A"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 xml:space="preserve">izdelava in dobava posebne transportne embalaže </w:t>
            </w:r>
          </w:p>
        </w:tc>
        <w:tc>
          <w:tcPr>
            <w:tcW w:w="556" w:type="pct"/>
            <w:shd w:val="clear" w:color="auto" w:fill="auto"/>
            <w:noWrap/>
            <w:vAlign w:val="center"/>
          </w:tcPr>
          <w:p w14:paraId="5F99DABC"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center"/>
          </w:tcPr>
          <w:p w14:paraId="2C694BEB"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5" w:type="pct"/>
            <w:shd w:val="clear" w:color="auto" w:fill="auto"/>
            <w:noWrap/>
            <w:vAlign w:val="center"/>
          </w:tcPr>
          <w:p w14:paraId="5E92463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center"/>
          </w:tcPr>
          <w:p w14:paraId="2C9DAA7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bottom"/>
          </w:tcPr>
          <w:p w14:paraId="37A261D1" w14:textId="482AF25A"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21.600</w:t>
            </w:r>
          </w:p>
        </w:tc>
        <w:tc>
          <w:tcPr>
            <w:tcW w:w="635" w:type="pct"/>
            <w:shd w:val="clear" w:color="auto" w:fill="auto"/>
            <w:noWrap/>
            <w:vAlign w:val="center"/>
          </w:tcPr>
          <w:p w14:paraId="6B8F51AF"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216.000</w:t>
            </w:r>
          </w:p>
        </w:tc>
      </w:tr>
    </w:tbl>
    <w:p w14:paraId="7269F103" w14:textId="3E1D3419" w:rsidR="00676705" w:rsidRDefault="00676705" w:rsidP="00C37629">
      <w:pPr>
        <w:pStyle w:val="Telobesedila"/>
        <w:spacing w:after="0" w:line="260" w:lineRule="exact"/>
        <w:jc w:val="both"/>
        <w:rPr>
          <w:rFonts w:ascii="Arial" w:hAnsi="Arial" w:cs="Arial"/>
          <w:sz w:val="20"/>
          <w:szCs w:val="20"/>
        </w:rPr>
      </w:pPr>
    </w:p>
    <w:p w14:paraId="563F3285" w14:textId="0D9D5140" w:rsidR="00676705" w:rsidRDefault="00676705" w:rsidP="00C37629">
      <w:pPr>
        <w:pStyle w:val="Telobesedila"/>
        <w:spacing w:after="0" w:line="260" w:lineRule="exact"/>
        <w:jc w:val="both"/>
        <w:rPr>
          <w:rFonts w:ascii="Arial" w:hAnsi="Arial" w:cs="Arial"/>
          <w:sz w:val="20"/>
          <w:szCs w:val="20"/>
        </w:rPr>
      </w:pPr>
    </w:p>
    <w:p w14:paraId="3097F958" w14:textId="08F01CEC"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w:t>
      </w:r>
      <w:r w:rsidR="002858CD" w:rsidRPr="002858CD">
        <w:rPr>
          <w:rFonts w:ascii="Arial" w:hAnsi="Arial" w:cs="Arial"/>
          <w:i w:val="0"/>
          <w:sz w:val="20"/>
        </w:rPr>
        <w:t>5</w:t>
      </w:r>
      <w:r w:rsidR="0037195F" w:rsidRPr="002858CD">
        <w:rPr>
          <w:rFonts w:ascii="Arial" w:hAnsi="Arial" w:cs="Arial"/>
          <w:i w:val="0"/>
          <w:sz w:val="20"/>
        </w:rPr>
        <w:t xml:space="preserve">. Predvideno naročilo vzorcev potnih listov in predstavitvenih brošur </w:t>
      </w:r>
      <w:r w:rsidR="00DA0ECF">
        <w:rPr>
          <w:rFonts w:ascii="Arial" w:hAnsi="Arial" w:cs="Arial"/>
          <w:i w:val="0"/>
          <w:sz w:val="20"/>
        </w:rPr>
        <w:t>v letu 202</w:t>
      </w:r>
      <w:r w:rsidR="00B86AA4">
        <w:rPr>
          <w:rFonts w:ascii="Arial" w:hAnsi="Arial" w:cs="Arial"/>
          <w:i w:val="0"/>
          <w:sz w:val="20"/>
        </w:rPr>
        <w:t>6</w:t>
      </w:r>
      <w:r w:rsidR="0037195F" w:rsidRPr="002858CD">
        <w:rPr>
          <w:rFonts w:ascii="Arial" w:hAnsi="Arial" w:cs="Arial"/>
          <w:i w:val="0"/>
          <w:sz w:val="20"/>
        </w:rPr>
        <w:t xml:space="preserve">  </w:t>
      </w:r>
    </w:p>
    <w:p w14:paraId="7E4A30BD" w14:textId="77777777" w:rsidR="0037195F" w:rsidRPr="002858CD" w:rsidRDefault="0037195F" w:rsidP="00C37629">
      <w:pPr>
        <w:pStyle w:val="Telobesedila"/>
        <w:spacing w:after="0" w:line="260" w:lineRule="exact"/>
        <w:jc w:val="both"/>
        <w:rPr>
          <w:rFonts w:ascii="Arial" w:hAnsi="Arial" w:cs="Arial"/>
          <w:b/>
          <w:sz w:val="20"/>
          <w:szCs w:val="20"/>
        </w:rPr>
      </w:pPr>
    </w:p>
    <w:tbl>
      <w:tblPr>
        <w:tblW w:w="0" w:type="auto"/>
        <w:tblInd w:w="58" w:type="dxa"/>
        <w:tblCellMar>
          <w:left w:w="70" w:type="dxa"/>
          <w:right w:w="70" w:type="dxa"/>
        </w:tblCellMar>
        <w:tblLook w:val="0000" w:firstRow="0" w:lastRow="0" w:firstColumn="0" w:lastColumn="0" w:noHBand="0" w:noVBand="0"/>
      </w:tblPr>
      <w:tblGrid>
        <w:gridCol w:w="2352"/>
        <w:gridCol w:w="997"/>
        <w:gridCol w:w="1963"/>
      </w:tblGrid>
      <w:tr w:rsidR="00230259" w:rsidRPr="002858CD" w14:paraId="2F424A24" w14:textId="77777777" w:rsidTr="00230259">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A3931AE"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F33C8F5" w14:textId="10755276" w:rsidR="00230259" w:rsidRPr="002858CD" w:rsidRDefault="00230259" w:rsidP="004F6772">
            <w:pPr>
              <w:spacing w:line="260" w:lineRule="exact"/>
              <w:jc w:val="both"/>
              <w:rPr>
                <w:rFonts w:ascii="Arial" w:hAnsi="Arial" w:cs="Arial"/>
                <w:b/>
                <w:bCs/>
                <w:sz w:val="20"/>
                <w:szCs w:val="20"/>
              </w:rPr>
            </w:pPr>
            <w:r w:rsidRPr="002858CD">
              <w:rPr>
                <w:rFonts w:ascii="Arial" w:hAnsi="Arial" w:cs="Arial"/>
                <w:b/>
                <w:bCs/>
                <w:sz w:val="20"/>
                <w:szCs w:val="20"/>
              </w:rPr>
              <w:t>leto 202</w:t>
            </w:r>
            <w:r w:rsidR="004F6772">
              <w:rPr>
                <w:rFonts w:ascii="Arial" w:hAnsi="Arial" w:cs="Arial"/>
                <w:b/>
                <w:bCs/>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bottom"/>
          </w:tcPr>
          <w:p w14:paraId="00B15CD0"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30259" w:rsidRPr="002858CD" w14:paraId="0792FD9E"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1D2311D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570EE89"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387BFC83"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07CC6C2B"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2D184993"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7CB6891"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7177462F"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2F7BA917"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485E6119"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7BFCDC0"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44453E81"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724DB74"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12A31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0" w:type="auto"/>
            <w:tcBorders>
              <w:top w:val="nil"/>
              <w:left w:val="nil"/>
              <w:bottom w:val="single" w:sz="4" w:space="0" w:color="auto"/>
              <w:right w:val="single" w:sz="4" w:space="0" w:color="auto"/>
            </w:tcBorders>
            <w:shd w:val="clear" w:color="auto" w:fill="auto"/>
            <w:noWrap/>
            <w:vAlign w:val="center"/>
          </w:tcPr>
          <w:p w14:paraId="04083527"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49EBD3B0"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7EA90DA"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03ED25"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0" w:type="auto"/>
            <w:tcBorders>
              <w:top w:val="nil"/>
              <w:left w:val="nil"/>
              <w:bottom w:val="single" w:sz="4" w:space="0" w:color="auto"/>
              <w:right w:val="single" w:sz="4" w:space="0" w:color="auto"/>
            </w:tcBorders>
            <w:shd w:val="clear" w:color="auto" w:fill="auto"/>
            <w:noWrap/>
            <w:vAlign w:val="center"/>
          </w:tcPr>
          <w:p w14:paraId="1DAD95F6"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75EB8F7"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166EDF4"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C3F314"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0" w:type="auto"/>
            <w:tcBorders>
              <w:top w:val="nil"/>
              <w:left w:val="nil"/>
              <w:bottom w:val="single" w:sz="4" w:space="0" w:color="auto"/>
              <w:right w:val="single" w:sz="4" w:space="0" w:color="auto"/>
            </w:tcBorders>
            <w:shd w:val="clear" w:color="auto" w:fill="auto"/>
            <w:noWrap/>
            <w:vAlign w:val="center"/>
          </w:tcPr>
          <w:p w14:paraId="04513816"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3AE1542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4478F91B"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C39EE8"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0" w:type="auto"/>
            <w:tcBorders>
              <w:top w:val="nil"/>
              <w:left w:val="nil"/>
              <w:bottom w:val="single" w:sz="4" w:space="0" w:color="auto"/>
              <w:right w:val="single" w:sz="4" w:space="0" w:color="auto"/>
            </w:tcBorders>
            <w:shd w:val="clear" w:color="auto" w:fill="auto"/>
            <w:noWrap/>
            <w:vAlign w:val="center"/>
          </w:tcPr>
          <w:p w14:paraId="2FB3E819"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3DBDB4E"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1F8DC561" w14:textId="77777777" w:rsidTr="00230259">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F95C5E"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0" w:type="auto"/>
            <w:tcBorders>
              <w:top w:val="nil"/>
              <w:left w:val="nil"/>
              <w:bottom w:val="single" w:sz="4" w:space="0" w:color="auto"/>
              <w:right w:val="single" w:sz="4" w:space="0" w:color="auto"/>
            </w:tcBorders>
            <w:shd w:val="clear" w:color="auto" w:fill="auto"/>
            <w:noWrap/>
            <w:vAlign w:val="center"/>
          </w:tcPr>
          <w:p w14:paraId="4C598100"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0B6CAC6"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6C2CA33C" w14:textId="77777777" w:rsidTr="00230259">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tcPr>
          <w:p w14:paraId="1CD9DD9A"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predstavitvena brošura</w:t>
            </w:r>
          </w:p>
        </w:tc>
        <w:tc>
          <w:tcPr>
            <w:tcW w:w="0" w:type="auto"/>
            <w:tcBorders>
              <w:top w:val="nil"/>
              <w:left w:val="nil"/>
              <w:bottom w:val="single" w:sz="4" w:space="0" w:color="auto"/>
              <w:right w:val="single" w:sz="4" w:space="0" w:color="auto"/>
            </w:tcBorders>
            <w:shd w:val="clear" w:color="auto" w:fill="auto"/>
            <w:noWrap/>
            <w:vAlign w:val="center"/>
          </w:tcPr>
          <w:p w14:paraId="6D171BBC"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vAlign w:val="center"/>
          </w:tcPr>
          <w:p w14:paraId="2A8FDD61"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600</w:t>
            </w:r>
          </w:p>
        </w:tc>
      </w:tr>
    </w:tbl>
    <w:p w14:paraId="077F1C34" w14:textId="77777777" w:rsidR="00923372" w:rsidRPr="002858CD" w:rsidRDefault="00923372" w:rsidP="00C37629">
      <w:pPr>
        <w:pStyle w:val="Telobesedila"/>
        <w:spacing w:after="0" w:line="260" w:lineRule="exact"/>
        <w:jc w:val="both"/>
        <w:rPr>
          <w:rFonts w:ascii="Arial" w:hAnsi="Arial" w:cs="Arial"/>
          <w:sz w:val="20"/>
          <w:szCs w:val="20"/>
        </w:rPr>
      </w:pPr>
    </w:p>
    <w:p w14:paraId="32699D7B" w14:textId="77777777" w:rsidR="00923372" w:rsidRPr="002858CD" w:rsidRDefault="00923372" w:rsidP="00C37629">
      <w:pPr>
        <w:spacing w:line="260" w:lineRule="exact"/>
        <w:jc w:val="both"/>
        <w:rPr>
          <w:rFonts w:ascii="Arial" w:hAnsi="Arial" w:cs="Arial"/>
          <w:sz w:val="20"/>
          <w:szCs w:val="20"/>
        </w:rPr>
      </w:pPr>
    </w:p>
    <w:p w14:paraId="18CB4011" w14:textId="77777777" w:rsidR="00923372" w:rsidRPr="002858CD" w:rsidRDefault="00923372" w:rsidP="00C37629">
      <w:pPr>
        <w:pStyle w:val="Telobesedila2"/>
        <w:spacing w:line="260" w:lineRule="exact"/>
        <w:rPr>
          <w:rFonts w:ascii="Arial" w:hAnsi="Arial" w:cs="Arial"/>
          <w:sz w:val="20"/>
        </w:rPr>
      </w:pPr>
    </w:p>
    <w:p w14:paraId="4865917C" w14:textId="77777777" w:rsidR="00923372" w:rsidRPr="002858CD" w:rsidRDefault="00923372" w:rsidP="00C37629">
      <w:pPr>
        <w:pStyle w:val="Telobesedila2"/>
        <w:spacing w:line="260" w:lineRule="exact"/>
        <w:rPr>
          <w:rFonts w:ascii="Arial" w:hAnsi="Arial" w:cs="Arial"/>
          <w:bCs/>
          <w:sz w:val="20"/>
        </w:rPr>
        <w:sectPr w:rsidR="00923372" w:rsidRPr="002858CD" w:rsidSect="002858CD">
          <w:footerReference w:type="default" r:id="rId8"/>
          <w:pgSz w:w="11906" w:h="16838" w:code="9"/>
          <w:pgMar w:top="1418" w:right="1418" w:bottom="1418" w:left="1418" w:header="709" w:footer="709" w:gutter="0"/>
          <w:cols w:space="708"/>
          <w:docGrid w:linePitch="360"/>
        </w:sectPr>
      </w:pPr>
    </w:p>
    <w:p w14:paraId="464DC7C3" w14:textId="15F7BC21" w:rsidR="00D96E32" w:rsidRPr="002858CD" w:rsidRDefault="001B07FF" w:rsidP="00C37629">
      <w:pPr>
        <w:pStyle w:val="Naslov1"/>
        <w:spacing w:before="0" w:after="0" w:line="260" w:lineRule="exact"/>
        <w:jc w:val="both"/>
        <w:rPr>
          <w:rFonts w:ascii="Arial" w:hAnsi="Arial" w:cs="Arial"/>
          <w:sz w:val="20"/>
        </w:rPr>
      </w:pPr>
      <w:r>
        <w:rPr>
          <w:rFonts w:ascii="Arial" w:hAnsi="Arial" w:cs="Arial"/>
          <w:sz w:val="20"/>
        </w:rPr>
        <w:lastRenderedPageBreak/>
        <w:t>4</w:t>
      </w:r>
      <w:r w:rsidR="00D96E32" w:rsidRPr="002858CD">
        <w:rPr>
          <w:rFonts w:ascii="Arial" w:hAnsi="Arial" w:cs="Arial"/>
          <w:sz w:val="20"/>
        </w:rPr>
        <w:t xml:space="preserve">. TEHNIČNE ZAHTEVE </w:t>
      </w:r>
      <w:r>
        <w:rPr>
          <w:rFonts w:ascii="Arial" w:hAnsi="Arial" w:cs="Arial"/>
          <w:sz w:val="20"/>
        </w:rPr>
        <w:t>POTNIH LISTIN</w:t>
      </w:r>
    </w:p>
    <w:p w14:paraId="1918F3C8" w14:textId="77777777" w:rsidR="00D96E32" w:rsidRPr="002858CD" w:rsidRDefault="00D96E32" w:rsidP="00C37629">
      <w:pPr>
        <w:pStyle w:val="Telobesedila2"/>
        <w:spacing w:line="260" w:lineRule="exact"/>
        <w:rPr>
          <w:rFonts w:ascii="Arial" w:hAnsi="Arial" w:cs="Arial"/>
          <w:bCs/>
          <w:sz w:val="20"/>
        </w:rPr>
      </w:pPr>
    </w:p>
    <w:p w14:paraId="277AC232" w14:textId="77777777" w:rsidR="00923372" w:rsidRPr="002858CD" w:rsidRDefault="00923372" w:rsidP="00C37629">
      <w:pPr>
        <w:pStyle w:val="Telobesedila2"/>
        <w:spacing w:line="260" w:lineRule="exact"/>
        <w:rPr>
          <w:rFonts w:ascii="Arial" w:hAnsi="Arial" w:cs="Arial"/>
          <w:b w:val="0"/>
          <w:bCs/>
          <w:sz w:val="20"/>
        </w:rPr>
      </w:pPr>
      <w:r w:rsidRPr="002858CD">
        <w:rPr>
          <w:rFonts w:ascii="Arial" w:hAnsi="Arial" w:cs="Arial"/>
          <w:b w:val="0"/>
          <w:bCs/>
          <w:sz w:val="20"/>
        </w:rPr>
        <w:t xml:space="preserve">Opomba: Tehnične </w:t>
      </w:r>
      <w:r w:rsidR="00230259" w:rsidRPr="002858CD">
        <w:rPr>
          <w:rFonts w:ascii="Arial" w:hAnsi="Arial" w:cs="Arial"/>
          <w:b w:val="0"/>
          <w:bCs/>
          <w:sz w:val="20"/>
        </w:rPr>
        <w:t>zahteve</w:t>
      </w:r>
      <w:r w:rsidRPr="002858CD">
        <w:rPr>
          <w:rFonts w:ascii="Arial" w:hAnsi="Arial" w:cs="Arial"/>
          <w:b w:val="0"/>
          <w:bCs/>
          <w:sz w:val="20"/>
        </w:rPr>
        <w:t xml:space="preserve"> bodo sestavni del in priloga okvirnega sporazuma.</w:t>
      </w:r>
    </w:p>
    <w:p w14:paraId="2B78D0BB" w14:textId="77777777" w:rsidR="00923372" w:rsidRPr="002858CD" w:rsidRDefault="00923372" w:rsidP="00C37629">
      <w:pPr>
        <w:pStyle w:val="Telobesedila2"/>
        <w:spacing w:line="260" w:lineRule="exact"/>
        <w:rPr>
          <w:rFonts w:ascii="Arial" w:hAnsi="Arial" w:cs="Arial"/>
          <w:b w:val="0"/>
          <w:bCs/>
          <w:sz w:val="20"/>
        </w:rPr>
      </w:pPr>
    </w:p>
    <w:p w14:paraId="10464F48" w14:textId="53C7A278" w:rsidR="00D96E32"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4</w:t>
      </w:r>
      <w:r w:rsidR="00D96E32" w:rsidRPr="002858CD">
        <w:rPr>
          <w:rFonts w:ascii="Arial" w:hAnsi="Arial" w:cs="Arial"/>
          <w:i w:val="0"/>
          <w:sz w:val="20"/>
        </w:rPr>
        <w:t xml:space="preserve">.1. Obrazci potnega lista, službenega potnega lista, diplomatskega potnega lista, potnega lista za tujca in potnega lista za begunca  </w:t>
      </w:r>
    </w:p>
    <w:p w14:paraId="54EC643C" w14:textId="384B55CB" w:rsidR="00DA7D69" w:rsidRPr="002858CD" w:rsidRDefault="00DA7D69" w:rsidP="00C37629">
      <w:pPr>
        <w:spacing w:line="260" w:lineRule="exact"/>
        <w:jc w:val="both"/>
        <w:rPr>
          <w:rFonts w:ascii="Arial" w:hAnsi="Arial" w:cs="Arial"/>
          <w:b/>
          <w:sz w:val="20"/>
          <w:szCs w:val="20"/>
        </w:rPr>
      </w:pPr>
    </w:p>
    <w:p w14:paraId="2267DB3E" w14:textId="62B1D978" w:rsidR="00CF3544" w:rsidRPr="002858CD" w:rsidRDefault="001B07FF" w:rsidP="00C37629">
      <w:pPr>
        <w:pStyle w:val="Naslov3"/>
        <w:spacing w:before="0" w:after="0" w:line="260" w:lineRule="exact"/>
        <w:jc w:val="both"/>
        <w:rPr>
          <w:rFonts w:ascii="Arial" w:hAnsi="Arial" w:cs="Arial"/>
          <w:sz w:val="20"/>
        </w:rPr>
      </w:pPr>
      <w:bookmarkStart w:id="1" w:name="_Toc409443304"/>
      <w:r>
        <w:rPr>
          <w:rFonts w:ascii="Arial" w:hAnsi="Arial" w:cs="Arial"/>
          <w:sz w:val="20"/>
        </w:rPr>
        <w:t>4</w:t>
      </w:r>
      <w:r w:rsidR="00CF3544" w:rsidRPr="002858CD">
        <w:rPr>
          <w:rFonts w:ascii="Arial" w:hAnsi="Arial" w:cs="Arial"/>
          <w:sz w:val="20"/>
        </w:rPr>
        <w:t>.1.1. Oblika in tehnične značilnosti</w:t>
      </w:r>
    </w:p>
    <w:bookmarkEnd w:id="1"/>
    <w:p w14:paraId="0552AAAD" w14:textId="77777777" w:rsidR="00923372" w:rsidRPr="002858CD" w:rsidRDefault="00923372" w:rsidP="00C37629">
      <w:pPr>
        <w:spacing w:line="260" w:lineRule="exact"/>
        <w:jc w:val="both"/>
        <w:rPr>
          <w:rStyle w:val="Telobesedila-zamik2Znak"/>
          <w:rFonts w:ascii="Arial" w:hAnsi="Arial" w:cs="Arial"/>
          <w:b/>
          <w:sz w:val="20"/>
          <w:szCs w:val="20"/>
        </w:rPr>
      </w:pPr>
    </w:p>
    <w:p w14:paraId="4F6A5775" w14:textId="77777777" w:rsidR="00161B1D" w:rsidRPr="002858CD" w:rsidRDefault="00161B1D" w:rsidP="00C37629">
      <w:pPr>
        <w:pStyle w:val="Telobesedila3"/>
        <w:spacing w:line="260" w:lineRule="exact"/>
        <w:rPr>
          <w:rFonts w:ascii="Arial" w:hAnsi="Arial" w:cs="Arial"/>
          <w:b/>
          <w:bCs/>
          <w:sz w:val="20"/>
        </w:rPr>
      </w:pPr>
      <w:bookmarkStart w:id="2" w:name="_Toc288036812"/>
      <w:r w:rsidRPr="002858CD">
        <w:rPr>
          <w:rFonts w:ascii="Arial" w:hAnsi="Arial" w:cs="Arial"/>
          <w:b/>
          <w:bCs/>
          <w:sz w:val="20"/>
        </w:rPr>
        <w:t>Dimenzije:</w:t>
      </w:r>
      <w:bookmarkEnd w:id="2"/>
    </w:p>
    <w:p w14:paraId="3DAA0E94" w14:textId="0543F8A2" w:rsidR="00161B1D" w:rsidRPr="002858CD" w:rsidRDefault="00161B1D" w:rsidP="00C04B9F">
      <w:pPr>
        <w:numPr>
          <w:ilvl w:val="0"/>
          <w:numId w:val="6"/>
        </w:numPr>
        <w:tabs>
          <w:tab w:val="left" w:pos="360"/>
        </w:tabs>
        <w:spacing w:line="260" w:lineRule="exact"/>
        <w:jc w:val="both"/>
        <w:rPr>
          <w:rFonts w:ascii="Arial" w:hAnsi="Arial" w:cs="Arial"/>
          <w:sz w:val="20"/>
          <w:szCs w:val="20"/>
        </w:rPr>
      </w:pPr>
      <w:r w:rsidRPr="002858CD">
        <w:rPr>
          <w:rFonts w:ascii="Arial" w:hAnsi="Arial" w:cs="Arial"/>
          <w:sz w:val="20"/>
          <w:szCs w:val="20"/>
        </w:rPr>
        <w:t>dolžina: 88</w:t>
      </w:r>
      <w:r w:rsidR="00C83241">
        <w:rPr>
          <w:rFonts w:ascii="Arial" w:hAnsi="Arial" w:cs="Arial"/>
          <w:sz w:val="20"/>
          <w:szCs w:val="20"/>
        </w:rPr>
        <w:t xml:space="preserve"> </w:t>
      </w:r>
      <w:r w:rsidRPr="002858CD">
        <w:rPr>
          <w:rFonts w:ascii="Arial" w:hAnsi="Arial" w:cs="Arial"/>
          <w:sz w:val="20"/>
          <w:szCs w:val="20"/>
        </w:rPr>
        <w:t>mm+</w:t>
      </w:r>
      <w:r w:rsidR="002B225A">
        <w:rPr>
          <w:rFonts w:ascii="Arial" w:hAnsi="Arial" w:cs="Arial"/>
          <w:sz w:val="20"/>
          <w:szCs w:val="20"/>
        </w:rPr>
        <w:t>/</w:t>
      </w:r>
      <w:r w:rsidRPr="002858CD">
        <w:rPr>
          <w:rFonts w:ascii="Arial" w:hAnsi="Arial" w:cs="Arial"/>
          <w:sz w:val="20"/>
          <w:szCs w:val="20"/>
        </w:rPr>
        <w:t>- 0</w:t>
      </w:r>
      <w:r w:rsidR="00C83241">
        <w:rPr>
          <w:rFonts w:ascii="Arial" w:hAnsi="Arial" w:cs="Arial"/>
          <w:sz w:val="20"/>
          <w:szCs w:val="20"/>
        </w:rPr>
        <w:t>,</w:t>
      </w:r>
      <w:r w:rsidRPr="002858CD">
        <w:rPr>
          <w:rFonts w:ascii="Arial" w:hAnsi="Arial" w:cs="Arial"/>
          <w:sz w:val="20"/>
          <w:szCs w:val="20"/>
        </w:rPr>
        <w:t xml:space="preserve">75 mm  </w:t>
      </w:r>
    </w:p>
    <w:p w14:paraId="3FFE0CE5" w14:textId="035C415B" w:rsidR="00161B1D" w:rsidRPr="002858CD" w:rsidRDefault="00161B1D" w:rsidP="00C04B9F">
      <w:pPr>
        <w:numPr>
          <w:ilvl w:val="0"/>
          <w:numId w:val="6"/>
        </w:numPr>
        <w:tabs>
          <w:tab w:val="left" w:pos="360"/>
        </w:tabs>
        <w:spacing w:line="260" w:lineRule="exact"/>
        <w:jc w:val="both"/>
        <w:rPr>
          <w:rFonts w:ascii="Arial" w:hAnsi="Arial" w:cs="Arial"/>
          <w:sz w:val="20"/>
          <w:szCs w:val="20"/>
        </w:rPr>
      </w:pPr>
      <w:r w:rsidRPr="002858CD">
        <w:rPr>
          <w:rFonts w:ascii="Arial" w:hAnsi="Arial" w:cs="Arial"/>
          <w:sz w:val="20"/>
          <w:szCs w:val="20"/>
        </w:rPr>
        <w:t>višina:125 mm+</w:t>
      </w:r>
      <w:r w:rsidR="002B225A">
        <w:rPr>
          <w:rFonts w:ascii="Arial" w:hAnsi="Arial" w:cs="Arial"/>
          <w:sz w:val="20"/>
          <w:szCs w:val="20"/>
        </w:rPr>
        <w:t>/</w:t>
      </w:r>
      <w:r w:rsidRPr="002858CD">
        <w:rPr>
          <w:rFonts w:ascii="Arial" w:hAnsi="Arial" w:cs="Arial"/>
          <w:sz w:val="20"/>
          <w:szCs w:val="20"/>
        </w:rPr>
        <w:t>- 0</w:t>
      </w:r>
      <w:r w:rsidR="00C83241">
        <w:rPr>
          <w:rFonts w:ascii="Arial" w:hAnsi="Arial" w:cs="Arial"/>
          <w:sz w:val="20"/>
          <w:szCs w:val="20"/>
        </w:rPr>
        <w:t>,</w:t>
      </w:r>
      <w:r w:rsidRPr="002858CD">
        <w:rPr>
          <w:rFonts w:ascii="Arial" w:hAnsi="Arial" w:cs="Arial"/>
          <w:sz w:val="20"/>
          <w:szCs w:val="20"/>
        </w:rPr>
        <w:t>75 mm</w:t>
      </w:r>
    </w:p>
    <w:p w14:paraId="1A59F1F0" w14:textId="77777777" w:rsidR="002B225A" w:rsidRPr="002B225A" w:rsidRDefault="002B225A" w:rsidP="002B225A">
      <w:pPr>
        <w:numPr>
          <w:ilvl w:val="0"/>
          <w:numId w:val="6"/>
        </w:numPr>
        <w:tabs>
          <w:tab w:val="left" w:pos="360"/>
        </w:tabs>
        <w:spacing w:line="260" w:lineRule="exact"/>
        <w:jc w:val="both"/>
        <w:rPr>
          <w:rFonts w:ascii="Arial" w:hAnsi="Arial" w:cs="Arial"/>
          <w:sz w:val="20"/>
          <w:szCs w:val="20"/>
        </w:rPr>
      </w:pPr>
      <w:r w:rsidRPr="002B225A">
        <w:rPr>
          <w:rFonts w:ascii="Arial" w:hAnsi="Arial" w:cs="Arial"/>
          <w:sz w:val="20"/>
          <w:szCs w:val="20"/>
        </w:rPr>
        <w:t>krogljeni vogali: R 3,18 mm +/- 0,30</w:t>
      </w:r>
    </w:p>
    <w:p w14:paraId="3E83FCF5" w14:textId="77777777" w:rsidR="00161B1D" w:rsidRPr="002858CD" w:rsidRDefault="00161B1D" w:rsidP="00C37629">
      <w:pPr>
        <w:spacing w:line="260" w:lineRule="exact"/>
        <w:jc w:val="both"/>
        <w:rPr>
          <w:rFonts w:ascii="Arial" w:hAnsi="Arial" w:cs="Arial"/>
          <w:sz w:val="20"/>
          <w:szCs w:val="20"/>
        </w:rPr>
      </w:pPr>
    </w:p>
    <w:p w14:paraId="688C0A69" w14:textId="77777777" w:rsidR="00161B1D" w:rsidRPr="002858CD" w:rsidRDefault="00161B1D" w:rsidP="00C37629">
      <w:pPr>
        <w:pStyle w:val="Telobesedila3"/>
        <w:spacing w:line="260" w:lineRule="exact"/>
        <w:rPr>
          <w:rFonts w:ascii="Arial" w:hAnsi="Arial" w:cs="Arial"/>
          <w:b/>
          <w:bCs/>
          <w:sz w:val="20"/>
        </w:rPr>
      </w:pPr>
      <w:bookmarkStart w:id="3" w:name="_Toc288036813"/>
      <w:r w:rsidRPr="002858CD">
        <w:rPr>
          <w:rFonts w:ascii="Arial" w:hAnsi="Arial" w:cs="Arial"/>
          <w:b/>
          <w:bCs/>
          <w:sz w:val="20"/>
        </w:rPr>
        <w:t>Obseg:</w:t>
      </w:r>
      <w:bookmarkEnd w:id="3"/>
    </w:p>
    <w:p w14:paraId="5F783BF4" w14:textId="77777777" w:rsidR="00161B1D" w:rsidRPr="002858CD" w:rsidRDefault="00161B1D"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Ovitek: 4 strani</w:t>
      </w:r>
    </w:p>
    <w:p w14:paraId="22A0E95E" w14:textId="77777777" w:rsidR="00161B1D" w:rsidRPr="002858CD" w:rsidRDefault="00161B1D"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 xml:space="preserve">Vložek: 32 strani </w:t>
      </w:r>
    </w:p>
    <w:p w14:paraId="122579F1" w14:textId="77777777" w:rsidR="00161B1D" w:rsidRPr="002858CD" w:rsidRDefault="00161B1D" w:rsidP="00C37629">
      <w:pPr>
        <w:pStyle w:val="BodyText23"/>
        <w:spacing w:line="260" w:lineRule="exact"/>
        <w:rPr>
          <w:rFonts w:ascii="Arial" w:hAnsi="Arial" w:cs="Arial"/>
          <w:sz w:val="20"/>
          <w:szCs w:val="20"/>
        </w:rPr>
      </w:pPr>
    </w:p>
    <w:p w14:paraId="42C3CE45" w14:textId="77777777" w:rsidR="00161B1D" w:rsidRPr="002858CD" w:rsidRDefault="00161B1D" w:rsidP="00C37629">
      <w:pPr>
        <w:pStyle w:val="Telobesedila3"/>
        <w:spacing w:line="260" w:lineRule="exact"/>
        <w:rPr>
          <w:rFonts w:ascii="Arial" w:hAnsi="Arial" w:cs="Arial"/>
          <w:b/>
          <w:bCs/>
          <w:sz w:val="20"/>
        </w:rPr>
      </w:pPr>
      <w:r w:rsidRPr="002858CD">
        <w:rPr>
          <w:rFonts w:ascii="Arial" w:hAnsi="Arial" w:cs="Arial"/>
          <w:b/>
          <w:bCs/>
          <w:sz w:val="20"/>
        </w:rPr>
        <w:t>Barva platnic:</w:t>
      </w:r>
    </w:p>
    <w:p w14:paraId="6CCCFDFD" w14:textId="4C0A3BC8" w:rsidR="00161B1D" w:rsidRPr="002858CD" w:rsidRDefault="00D22821"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potni list, službeni potni list in diplomatski potni list so b</w:t>
      </w:r>
      <w:r w:rsidR="00161B1D" w:rsidRPr="002858CD">
        <w:rPr>
          <w:rFonts w:ascii="Arial" w:hAnsi="Arial" w:cs="Arial"/>
          <w:sz w:val="20"/>
          <w:szCs w:val="20"/>
        </w:rPr>
        <w:t>ordo rdeč</w:t>
      </w:r>
      <w:r w:rsidR="00DA0ECF">
        <w:rPr>
          <w:rFonts w:ascii="Arial" w:hAnsi="Arial" w:cs="Arial"/>
          <w:sz w:val="20"/>
          <w:szCs w:val="20"/>
        </w:rPr>
        <w:t>e barve</w:t>
      </w:r>
      <w:r w:rsidR="00161B1D" w:rsidRPr="002858CD">
        <w:rPr>
          <w:rFonts w:ascii="Arial" w:hAnsi="Arial" w:cs="Arial"/>
          <w:sz w:val="20"/>
          <w:szCs w:val="20"/>
        </w:rPr>
        <w:t xml:space="preserve"> </w:t>
      </w:r>
    </w:p>
    <w:p w14:paraId="0F38B359" w14:textId="77777777" w:rsidR="005324CB" w:rsidRPr="002858CD" w:rsidRDefault="005324CB"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potni list za tujca je modre barve</w:t>
      </w:r>
    </w:p>
    <w:p w14:paraId="0D45081F" w14:textId="77777777" w:rsidR="00FE03BF" w:rsidRPr="002858CD" w:rsidRDefault="00FE03BF"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 xml:space="preserve">potni list za begunca je sive barve </w:t>
      </w:r>
    </w:p>
    <w:p w14:paraId="2C5535E0" w14:textId="77777777" w:rsidR="00161B1D" w:rsidRPr="002858CD" w:rsidRDefault="00161B1D" w:rsidP="00C37629">
      <w:pPr>
        <w:pStyle w:val="BodyText23"/>
        <w:spacing w:line="260" w:lineRule="exact"/>
        <w:rPr>
          <w:rFonts w:ascii="Arial" w:hAnsi="Arial" w:cs="Arial"/>
          <w:sz w:val="20"/>
          <w:szCs w:val="20"/>
        </w:rPr>
      </w:pPr>
    </w:p>
    <w:p w14:paraId="5C009715" w14:textId="77777777" w:rsidR="00923372" w:rsidRPr="002858CD" w:rsidRDefault="00923372" w:rsidP="00C37629">
      <w:pPr>
        <w:pStyle w:val="Telobesedila2"/>
        <w:spacing w:line="260" w:lineRule="exact"/>
        <w:rPr>
          <w:rFonts w:ascii="Arial" w:hAnsi="Arial" w:cs="Arial"/>
          <w:b w:val="0"/>
          <w:sz w:val="20"/>
        </w:rPr>
      </w:pPr>
      <w:r w:rsidRPr="002858CD">
        <w:rPr>
          <w:rFonts w:ascii="Arial" w:hAnsi="Arial" w:cs="Arial"/>
          <w:b w:val="0"/>
          <w:sz w:val="20"/>
        </w:rPr>
        <w:t>Obrazci potnega lista, diplomatskega potnega lista, službenega potnega lista, potnega lista za tujca in potnega lista za begunca (v nadaljeva</w:t>
      </w:r>
      <w:r w:rsidR="0023299E" w:rsidRPr="002858CD">
        <w:rPr>
          <w:rFonts w:ascii="Arial" w:hAnsi="Arial" w:cs="Arial"/>
          <w:b w:val="0"/>
          <w:sz w:val="20"/>
        </w:rPr>
        <w:t>n</w:t>
      </w:r>
      <w:r w:rsidRPr="002858CD">
        <w:rPr>
          <w:rFonts w:ascii="Arial" w:hAnsi="Arial" w:cs="Arial"/>
          <w:b w:val="0"/>
          <w:sz w:val="20"/>
        </w:rPr>
        <w:t xml:space="preserve">ju: potne listine) so izdelani v obliki knjižice z vgrajenimi zaščitnimi elementi in pomnilniškim medijem, vgrajenim v biografsko stran. </w:t>
      </w:r>
    </w:p>
    <w:p w14:paraId="1DB0F020" w14:textId="77777777" w:rsidR="00923372" w:rsidRPr="002858CD" w:rsidRDefault="00923372" w:rsidP="00C37629">
      <w:pPr>
        <w:pStyle w:val="Telobesedila2"/>
        <w:spacing w:line="260" w:lineRule="exact"/>
        <w:rPr>
          <w:rFonts w:ascii="Arial" w:hAnsi="Arial" w:cs="Arial"/>
          <w:b w:val="0"/>
          <w:sz w:val="20"/>
        </w:rPr>
      </w:pPr>
    </w:p>
    <w:p w14:paraId="27F8B9E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Vse potne listine morajo biti izdelane tako, da je ob primernem ravnanju</w:t>
      </w:r>
      <w:r w:rsidRPr="002858CD">
        <w:rPr>
          <w:rStyle w:val="Sprotnaopomba-sklic"/>
          <w:rFonts w:ascii="Arial" w:hAnsi="Arial" w:cs="Arial"/>
          <w:sz w:val="20"/>
          <w:szCs w:val="20"/>
        </w:rPr>
        <w:footnoteReference w:id="1"/>
      </w:r>
      <w:r w:rsidRPr="002858CD">
        <w:rPr>
          <w:rFonts w:ascii="Arial" w:hAnsi="Arial" w:cs="Arial"/>
          <w:sz w:val="20"/>
          <w:szCs w:val="20"/>
        </w:rPr>
        <w:t xml:space="preserve"> imetnika z njimi zagotavljajo rabo za čas njihove veljavnosti, ki začne teči od njihove vročitve imetniku.</w:t>
      </w:r>
    </w:p>
    <w:p w14:paraId="0C00377F" w14:textId="77777777" w:rsidR="00923372" w:rsidRPr="002858CD" w:rsidRDefault="00923372" w:rsidP="00C37629">
      <w:pPr>
        <w:spacing w:line="260" w:lineRule="exact"/>
        <w:jc w:val="both"/>
        <w:rPr>
          <w:rFonts w:ascii="Arial" w:hAnsi="Arial" w:cs="Arial"/>
          <w:sz w:val="20"/>
          <w:szCs w:val="20"/>
        </w:rPr>
      </w:pPr>
    </w:p>
    <w:p w14:paraId="7F5DCA8A" w14:textId="77777777" w:rsidR="008C6A88" w:rsidRPr="002858CD" w:rsidRDefault="008C6A88"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s predpisi Republike Slovenije: </w:t>
      </w:r>
    </w:p>
    <w:p w14:paraId="4C30144E" w14:textId="23005B65" w:rsidR="008C6A88" w:rsidRPr="00BA6E36" w:rsidRDefault="008C6A88" w:rsidP="00C04B9F">
      <w:pPr>
        <w:numPr>
          <w:ilvl w:val="0"/>
          <w:numId w:val="5"/>
        </w:numPr>
        <w:spacing w:line="260" w:lineRule="exact"/>
        <w:jc w:val="both"/>
        <w:rPr>
          <w:rFonts w:ascii="Arial" w:hAnsi="Arial" w:cs="Arial"/>
          <w:sz w:val="20"/>
          <w:szCs w:val="20"/>
        </w:rPr>
      </w:pPr>
      <w:r w:rsidRPr="002858CD">
        <w:rPr>
          <w:rFonts w:ascii="Arial" w:hAnsi="Arial" w:cs="Arial"/>
          <w:sz w:val="20"/>
          <w:szCs w:val="20"/>
        </w:rPr>
        <w:t>Zakon o potnih listinah Republike Slovenije (Uradni list RS, št. 29/11 – uradno prečiščeno besedilo</w:t>
      </w:r>
      <w:r w:rsidR="00BA6E36">
        <w:rPr>
          <w:rFonts w:ascii="Arial" w:hAnsi="Arial" w:cs="Arial"/>
          <w:sz w:val="20"/>
          <w:szCs w:val="20"/>
        </w:rPr>
        <w:t xml:space="preserve"> </w:t>
      </w:r>
      <w:r w:rsidR="00BA6E36" w:rsidRPr="00FE20EB">
        <w:rPr>
          <w:rFonts w:ascii="Arial" w:hAnsi="Arial" w:cs="Arial"/>
          <w:sz w:val="20"/>
          <w:szCs w:val="20"/>
        </w:rPr>
        <w:t xml:space="preserve">in 112/24 – ZNDM-2I) </w:t>
      </w:r>
      <w:r w:rsidR="00BA6E36" w:rsidRPr="00FE20EB">
        <w:rPr>
          <w:rFonts w:ascii="Arial" w:hAnsi="Arial" w:cs="Arial"/>
          <w:sz w:val="20"/>
          <w:szCs w:val="20"/>
          <w:shd w:val="clear" w:color="auto" w:fill="FFFFFF"/>
        </w:rPr>
        <w:t xml:space="preserve">in nov Zakon o potnih listinah </w:t>
      </w:r>
      <w:r w:rsidR="00BA6E36" w:rsidRPr="00FE20EB">
        <w:rPr>
          <w:rFonts w:ascii="Arial" w:hAnsi="Arial" w:cs="Arial"/>
          <w:bCs/>
          <w:kern w:val="36"/>
          <w:sz w:val="20"/>
          <w:szCs w:val="20"/>
        </w:rPr>
        <w:t>(</w:t>
      </w:r>
      <w:r w:rsidR="00BA6E36" w:rsidRPr="00FE20EB">
        <w:rPr>
          <w:rFonts w:ascii="Arial" w:hAnsi="Arial" w:cs="Arial"/>
          <w:sz w:val="20"/>
          <w:szCs w:val="20"/>
        </w:rPr>
        <w:t>Uradni list RS, št. 17/2025)</w:t>
      </w:r>
      <w:r w:rsidR="00BA6E36" w:rsidRPr="00FE20EB">
        <w:rPr>
          <w:rStyle w:val="Sprotnaopomba-sklic"/>
          <w:rFonts w:ascii="Arial" w:hAnsi="Arial"/>
          <w:sz w:val="20"/>
          <w:szCs w:val="20"/>
        </w:rPr>
        <w:footnoteReference w:id="2"/>
      </w:r>
      <w:r w:rsidR="001B2E4C" w:rsidRPr="00BA6E36">
        <w:rPr>
          <w:rFonts w:ascii="Arial" w:hAnsi="Arial" w:cs="Arial"/>
          <w:sz w:val="20"/>
          <w:szCs w:val="20"/>
        </w:rPr>
        <w:t>;</w:t>
      </w:r>
    </w:p>
    <w:p w14:paraId="6B87DE0F" w14:textId="565848E8" w:rsidR="008C6A88" w:rsidRPr="00232F64" w:rsidRDefault="008C6A88" w:rsidP="00232F64">
      <w:pPr>
        <w:pStyle w:val="Odstavekseznama"/>
        <w:numPr>
          <w:ilvl w:val="0"/>
          <w:numId w:val="5"/>
        </w:numPr>
        <w:rPr>
          <w:rFonts w:ascii="Arial" w:hAnsi="Arial" w:cs="Arial"/>
          <w:sz w:val="20"/>
          <w:shd w:val="clear" w:color="auto" w:fill="FFFFFF"/>
          <w:lang w:val="sl-SI"/>
        </w:rPr>
      </w:pPr>
      <w:r w:rsidRPr="00232F64">
        <w:rPr>
          <w:rFonts w:ascii="Arial" w:hAnsi="Arial" w:cs="Arial"/>
          <w:sz w:val="20"/>
        </w:rPr>
        <w:t>Zakon o tujcih (</w:t>
      </w:r>
      <w:r w:rsidR="00AE00D9" w:rsidRPr="00232F64">
        <w:rPr>
          <w:rFonts w:ascii="Arial" w:hAnsi="Arial" w:cs="Arial"/>
          <w:sz w:val="20"/>
          <w:shd w:val="clear" w:color="auto" w:fill="FFFFFF"/>
        </w:rPr>
        <w:t>Uradni list RS, št. </w:t>
      </w:r>
      <w:hyperlink r:id="rId9" w:tgtFrame="_blank" w:tooltip="Zakon o tujcih (uradno prečiščeno besedilo) (ZTuj-2-UPB9)" w:history="1">
        <w:r w:rsidR="00AE00D9" w:rsidRPr="00232F64">
          <w:rPr>
            <w:rStyle w:val="Hiperpovezava"/>
            <w:rFonts w:ascii="Arial" w:hAnsi="Arial" w:cs="Arial"/>
            <w:color w:val="auto"/>
            <w:sz w:val="20"/>
            <w:u w:val="none"/>
            <w:shd w:val="clear" w:color="auto" w:fill="FFFFFF"/>
          </w:rPr>
          <w:t>91/21</w:t>
        </w:r>
      </w:hyperlink>
      <w:r w:rsidR="00AE00D9" w:rsidRPr="00232F64">
        <w:rPr>
          <w:rFonts w:ascii="Arial" w:hAnsi="Arial" w:cs="Arial"/>
          <w:sz w:val="20"/>
          <w:shd w:val="clear" w:color="auto" w:fill="FFFFFF"/>
        </w:rPr>
        <w:t> – uradno prečiščeno besedilo, </w:t>
      </w:r>
      <w:hyperlink r:id="rId10" w:tgtFrame="_blank" w:tooltip="Popravek Uradnega prečiščenega besedila Zakona o tujcih (ZTuj-2-UPB9)" w:history="1">
        <w:r w:rsidR="00AE00D9" w:rsidRPr="00232F64">
          <w:rPr>
            <w:rStyle w:val="Hiperpovezava"/>
            <w:rFonts w:ascii="Arial" w:hAnsi="Arial" w:cs="Arial"/>
            <w:color w:val="auto"/>
            <w:sz w:val="20"/>
            <w:u w:val="none"/>
            <w:shd w:val="clear" w:color="auto" w:fill="FFFFFF"/>
          </w:rPr>
          <w:t>95/21</w:t>
        </w:r>
      </w:hyperlink>
      <w:r w:rsidR="00AE00D9" w:rsidRPr="00232F64">
        <w:rPr>
          <w:rFonts w:ascii="Arial" w:hAnsi="Arial" w:cs="Arial"/>
          <w:sz w:val="20"/>
          <w:shd w:val="clear" w:color="auto" w:fill="FFFFFF"/>
        </w:rPr>
        <w:t> – popr., </w:t>
      </w:r>
      <w:hyperlink r:id="rId11" w:tgtFrame="_blank" w:tooltip="Zakon za zmanjšanje neenakosti in škodljivih posegov politike ter zagotavljanje spoštovanja pravne države (ZZNŠPP)" w:history="1">
        <w:r w:rsidR="00AE00D9" w:rsidRPr="00232F64">
          <w:rPr>
            <w:rStyle w:val="Hiperpovezava"/>
            <w:rFonts w:ascii="Arial" w:hAnsi="Arial" w:cs="Arial"/>
            <w:color w:val="auto"/>
            <w:sz w:val="20"/>
            <w:u w:val="none"/>
            <w:shd w:val="clear" w:color="auto" w:fill="FFFFFF"/>
          </w:rPr>
          <w:t>105/22</w:t>
        </w:r>
      </w:hyperlink>
      <w:r w:rsidR="00AE00D9" w:rsidRPr="00232F64">
        <w:rPr>
          <w:rFonts w:ascii="Arial" w:hAnsi="Arial" w:cs="Arial"/>
          <w:sz w:val="20"/>
          <w:shd w:val="clear" w:color="auto" w:fill="FFFFFF"/>
        </w:rPr>
        <w:t> – ZZNŠPP, </w:t>
      </w:r>
      <w:hyperlink r:id="rId12" w:tgtFrame="_blank" w:tooltip="Zakon o spremembah in dopolnitvah Zakona o tujcih (ZTuj-2G)" w:history="1">
        <w:r w:rsidR="00AE00D9" w:rsidRPr="00232F64">
          <w:rPr>
            <w:rStyle w:val="Hiperpovezava"/>
            <w:rFonts w:ascii="Arial" w:hAnsi="Arial" w:cs="Arial"/>
            <w:color w:val="auto"/>
            <w:sz w:val="20"/>
            <w:u w:val="none"/>
            <w:shd w:val="clear" w:color="auto" w:fill="FFFFFF"/>
          </w:rPr>
          <w:t>48/23</w:t>
        </w:r>
      </w:hyperlink>
      <w:r w:rsidR="00AE00D9" w:rsidRPr="00232F64">
        <w:rPr>
          <w:rFonts w:ascii="Arial" w:hAnsi="Arial" w:cs="Arial"/>
          <w:sz w:val="20"/>
          <w:shd w:val="clear" w:color="auto" w:fill="FFFFFF"/>
        </w:rPr>
        <w:t>, </w:t>
      </w:r>
      <w:hyperlink r:id="rId13" w:tgtFrame="_blank" w:tooltip="Zakon o spremembah in dopolnitvi Zakona o tujcih (ZTuj-2H)" w:history="1">
        <w:r w:rsidR="00AE00D9" w:rsidRPr="00232F64">
          <w:rPr>
            <w:rStyle w:val="Hiperpovezava"/>
            <w:rFonts w:ascii="Arial" w:hAnsi="Arial" w:cs="Arial"/>
            <w:color w:val="auto"/>
            <w:sz w:val="20"/>
            <w:u w:val="none"/>
            <w:shd w:val="clear" w:color="auto" w:fill="FFFFFF"/>
          </w:rPr>
          <w:t>115/23</w:t>
        </w:r>
      </w:hyperlink>
      <w:r w:rsidR="00DA0ECF" w:rsidRPr="00232F64">
        <w:rPr>
          <w:rStyle w:val="Hiperpovezava"/>
          <w:rFonts w:ascii="Arial" w:hAnsi="Arial" w:cs="Arial"/>
          <w:color w:val="auto"/>
          <w:sz w:val="20"/>
          <w:u w:val="none"/>
          <w:shd w:val="clear" w:color="auto" w:fill="FFFFFF"/>
        </w:rPr>
        <w:t>,</w:t>
      </w:r>
      <w:r w:rsidR="00AE00D9" w:rsidRPr="00232F64">
        <w:rPr>
          <w:rFonts w:ascii="Arial" w:hAnsi="Arial" w:cs="Arial"/>
          <w:sz w:val="20"/>
          <w:shd w:val="clear" w:color="auto" w:fill="FFFFFF"/>
        </w:rPr>
        <w:t>  </w:t>
      </w:r>
      <w:hyperlink r:id="rId14" w:tgtFrame="_blank" w:tooltip="Zakon o ukrepih za optimizacijo določenih postopkov na upravnih enotah (ZUOPUE)" w:history="1">
        <w:r w:rsidR="00AE00D9" w:rsidRPr="00232F64">
          <w:rPr>
            <w:rStyle w:val="Hiperpovezava"/>
            <w:rFonts w:ascii="Arial" w:hAnsi="Arial" w:cs="Arial"/>
            <w:color w:val="auto"/>
            <w:sz w:val="20"/>
            <w:u w:val="none"/>
            <w:shd w:val="clear" w:color="auto" w:fill="FFFFFF"/>
          </w:rPr>
          <w:t>62/24</w:t>
        </w:r>
      </w:hyperlink>
      <w:r w:rsidR="00AE00D9" w:rsidRPr="00232F64">
        <w:rPr>
          <w:rFonts w:ascii="Arial" w:hAnsi="Arial" w:cs="Arial"/>
          <w:sz w:val="20"/>
          <w:shd w:val="clear" w:color="auto" w:fill="FFFFFF"/>
        </w:rPr>
        <w:t xml:space="preserve"> – </w:t>
      </w:r>
      <w:r w:rsidR="00232F64" w:rsidRPr="00232F64">
        <w:rPr>
          <w:rFonts w:ascii="Arial" w:hAnsi="Arial" w:cs="Arial"/>
          <w:sz w:val="20"/>
          <w:shd w:val="clear" w:color="auto" w:fill="FFFFFF"/>
          <w:lang w:val="sl-SI"/>
        </w:rPr>
        <w:t>ZUOPUE, 96/24 – odl. US, 32/25 in 34/25 – odl. US);</w:t>
      </w:r>
    </w:p>
    <w:p w14:paraId="565ECA9A" w14:textId="77777777" w:rsidR="008C6A88" w:rsidRPr="002858CD" w:rsidRDefault="008C6A88" w:rsidP="00C04B9F">
      <w:pPr>
        <w:numPr>
          <w:ilvl w:val="0"/>
          <w:numId w:val="5"/>
        </w:numPr>
        <w:spacing w:line="260" w:lineRule="exact"/>
        <w:jc w:val="both"/>
        <w:rPr>
          <w:rFonts w:ascii="Arial" w:hAnsi="Arial" w:cs="Arial"/>
          <w:sz w:val="20"/>
          <w:szCs w:val="20"/>
        </w:rPr>
      </w:pPr>
      <w:r w:rsidRPr="002858CD">
        <w:rPr>
          <w:rFonts w:ascii="Arial" w:hAnsi="Arial" w:cs="Arial"/>
          <w:sz w:val="20"/>
          <w:szCs w:val="20"/>
        </w:rPr>
        <w:t>Zakon o mednarodni zaščiti (</w:t>
      </w:r>
      <w:r w:rsidR="00AE00D9" w:rsidRPr="002858CD">
        <w:rPr>
          <w:rFonts w:ascii="Arial" w:hAnsi="Arial" w:cs="Arial"/>
          <w:sz w:val="20"/>
          <w:szCs w:val="20"/>
          <w:shd w:val="clear" w:color="auto" w:fill="FFFFFF"/>
        </w:rPr>
        <w:t>Uradni list RS, št. </w:t>
      </w:r>
      <w:hyperlink r:id="rId15" w:tgtFrame="_blank" w:tooltip="Zakon o mednarodni zaščiti (uradno prečiščeno besedilo) (ZMZ-1-UPB1)" w:history="1">
        <w:r w:rsidR="00AE00D9" w:rsidRPr="002858CD">
          <w:rPr>
            <w:rStyle w:val="Hiperpovezava"/>
            <w:rFonts w:ascii="Arial" w:hAnsi="Arial" w:cs="Arial"/>
            <w:color w:val="auto"/>
            <w:sz w:val="20"/>
            <w:szCs w:val="20"/>
            <w:u w:val="none"/>
            <w:shd w:val="clear" w:color="auto" w:fill="FFFFFF"/>
          </w:rPr>
          <w:t>16/17</w:t>
        </w:r>
      </w:hyperlink>
      <w:r w:rsidR="00AE00D9" w:rsidRPr="002858CD">
        <w:rPr>
          <w:rFonts w:ascii="Arial" w:hAnsi="Arial" w:cs="Arial"/>
          <w:sz w:val="20"/>
          <w:szCs w:val="20"/>
          <w:shd w:val="clear" w:color="auto" w:fill="FFFFFF"/>
        </w:rPr>
        <w:t> – uradno prečiščeno besedilo, </w:t>
      </w:r>
      <w:hyperlink r:id="rId16" w:tgtFrame="_blank" w:tooltip="Zakon o spremembah in dopolnitvah Zakona o mednarodni zaščiti (ZMZ-1A)" w:history="1">
        <w:r w:rsidR="00AE00D9" w:rsidRPr="002858CD">
          <w:rPr>
            <w:rStyle w:val="Hiperpovezava"/>
            <w:rFonts w:ascii="Arial" w:hAnsi="Arial" w:cs="Arial"/>
            <w:color w:val="auto"/>
            <w:sz w:val="20"/>
            <w:szCs w:val="20"/>
            <w:u w:val="none"/>
            <w:shd w:val="clear" w:color="auto" w:fill="FFFFFF"/>
          </w:rPr>
          <w:t>54/21</w:t>
        </w:r>
      </w:hyperlink>
      <w:r w:rsidR="00AE00D9" w:rsidRPr="002858CD">
        <w:rPr>
          <w:rFonts w:ascii="Arial" w:hAnsi="Arial" w:cs="Arial"/>
          <w:sz w:val="20"/>
          <w:szCs w:val="20"/>
          <w:shd w:val="clear" w:color="auto" w:fill="FFFFFF"/>
        </w:rPr>
        <w:t> in </w:t>
      </w:r>
      <w:hyperlink r:id="rId17" w:tgtFrame="_blank" w:tooltip="Zakon o spremembah in dopolnitvah Zakona o zaposlovanju, samozaposlovanju in delu tujcev (ZZSDT-D)" w:history="1">
        <w:r w:rsidR="00AE00D9" w:rsidRPr="002858CD">
          <w:rPr>
            <w:rStyle w:val="Hiperpovezava"/>
            <w:rFonts w:ascii="Arial" w:hAnsi="Arial" w:cs="Arial"/>
            <w:color w:val="auto"/>
            <w:sz w:val="20"/>
            <w:szCs w:val="20"/>
            <w:u w:val="none"/>
            <w:shd w:val="clear" w:color="auto" w:fill="FFFFFF"/>
          </w:rPr>
          <w:t>42/23</w:t>
        </w:r>
      </w:hyperlink>
      <w:r w:rsidR="00AE00D9" w:rsidRPr="002858CD">
        <w:rPr>
          <w:rFonts w:ascii="Arial" w:hAnsi="Arial" w:cs="Arial"/>
          <w:sz w:val="20"/>
          <w:szCs w:val="20"/>
          <w:shd w:val="clear" w:color="auto" w:fill="FFFFFF"/>
        </w:rPr>
        <w:t> – ZZSDT-D</w:t>
      </w:r>
      <w:r w:rsidRPr="002858CD">
        <w:rPr>
          <w:rFonts w:ascii="Arial" w:hAnsi="Arial" w:cs="Arial"/>
          <w:bCs/>
          <w:sz w:val="20"/>
          <w:szCs w:val="20"/>
        </w:rPr>
        <w:t>)</w:t>
      </w:r>
      <w:r w:rsidR="001B2E4C" w:rsidRPr="002858CD">
        <w:rPr>
          <w:rFonts w:ascii="Arial" w:hAnsi="Arial" w:cs="Arial"/>
          <w:bCs/>
          <w:sz w:val="20"/>
          <w:szCs w:val="20"/>
        </w:rPr>
        <w:t>.</w:t>
      </w:r>
    </w:p>
    <w:p w14:paraId="0D8F582E" w14:textId="77777777" w:rsidR="008C6A88" w:rsidRPr="002858CD" w:rsidRDefault="008C6A88" w:rsidP="00C37629">
      <w:pPr>
        <w:spacing w:line="260" w:lineRule="exact"/>
        <w:jc w:val="both"/>
        <w:rPr>
          <w:rFonts w:ascii="Arial" w:hAnsi="Arial" w:cs="Arial"/>
          <w:sz w:val="20"/>
          <w:szCs w:val="20"/>
        </w:rPr>
      </w:pPr>
    </w:p>
    <w:p w14:paraId="4F36953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Nabor, način zapisa in postavitev podatkovnih polj je določena s prilogami spodaj navedenih podzakonskih aktov:   </w:t>
      </w:r>
    </w:p>
    <w:p w14:paraId="7C06EA71" w14:textId="77777777" w:rsidR="00923372" w:rsidRPr="002858CD" w:rsidRDefault="00923372" w:rsidP="00C37629">
      <w:pPr>
        <w:pStyle w:val="BodyText23"/>
        <w:spacing w:line="260" w:lineRule="exact"/>
        <w:rPr>
          <w:rFonts w:ascii="Arial" w:hAnsi="Arial" w:cs="Arial"/>
          <w:b w:val="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6322"/>
      </w:tblGrid>
      <w:tr w:rsidR="00DE347D" w:rsidRPr="002858CD" w14:paraId="19FBB39C" w14:textId="77777777" w:rsidTr="00540C01">
        <w:tc>
          <w:tcPr>
            <w:tcW w:w="1471" w:type="pct"/>
          </w:tcPr>
          <w:p w14:paraId="305CE93D" w14:textId="77777777" w:rsidR="00923372" w:rsidRPr="002858CD" w:rsidRDefault="00DE347D" w:rsidP="00C37629">
            <w:pPr>
              <w:spacing w:line="260" w:lineRule="exact"/>
              <w:jc w:val="both"/>
              <w:rPr>
                <w:rFonts w:ascii="Arial" w:hAnsi="Arial" w:cs="Arial"/>
                <w:sz w:val="20"/>
                <w:szCs w:val="20"/>
              </w:rPr>
            </w:pPr>
            <w:r w:rsidRPr="002858CD">
              <w:rPr>
                <w:rFonts w:ascii="Arial" w:hAnsi="Arial" w:cs="Arial"/>
                <w:sz w:val="20"/>
                <w:szCs w:val="20"/>
              </w:rPr>
              <w:t>p</w:t>
            </w:r>
            <w:r w:rsidR="00923372" w:rsidRPr="002858CD">
              <w:rPr>
                <w:rFonts w:ascii="Arial" w:hAnsi="Arial" w:cs="Arial"/>
                <w:sz w:val="20"/>
                <w:szCs w:val="20"/>
              </w:rPr>
              <w:t xml:space="preserve">otni list (SVN) </w:t>
            </w:r>
          </w:p>
        </w:tc>
        <w:tc>
          <w:tcPr>
            <w:tcW w:w="3529" w:type="pct"/>
          </w:tcPr>
          <w:p w14:paraId="776C8A1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w:t>
            </w:r>
            <w:r w:rsidR="00DE347D" w:rsidRPr="002858CD">
              <w:rPr>
                <w:rFonts w:ascii="Arial" w:hAnsi="Arial" w:cs="Arial"/>
                <w:b w:val="0"/>
                <w:sz w:val="20"/>
                <w:szCs w:val="20"/>
              </w:rPr>
              <w:t>,</w:t>
            </w:r>
            <w:r w:rsidRPr="002858CD">
              <w:rPr>
                <w:rFonts w:ascii="Arial" w:hAnsi="Arial" w:cs="Arial"/>
                <w:b w:val="0"/>
                <w:sz w:val="20"/>
                <w:szCs w:val="20"/>
              </w:rPr>
              <w:t xml:space="preserve"> 55/13</w:t>
            </w:r>
            <w:r w:rsidR="00DE347D" w:rsidRPr="002858CD">
              <w:rPr>
                <w:rFonts w:ascii="Arial" w:hAnsi="Arial" w:cs="Arial"/>
                <w:b w:val="0"/>
                <w:sz w:val="20"/>
                <w:szCs w:val="20"/>
              </w:rPr>
              <w:t xml:space="preserve"> in 79/16</w:t>
            </w:r>
            <w:r w:rsidRPr="002858CD">
              <w:rPr>
                <w:rFonts w:ascii="Arial" w:hAnsi="Arial" w:cs="Arial"/>
                <w:b w:val="0"/>
                <w:sz w:val="20"/>
                <w:szCs w:val="20"/>
              </w:rPr>
              <w:t>) – P</w:t>
            </w:r>
            <w:r w:rsidR="00DE347D" w:rsidRPr="002858CD">
              <w:rPr>
                <w:rFonts w:ascii="Arial" w:hAnsi="Arial" w:cs="Arial"/>
                <w:b w:val="0"/>
                <w:sz w:val="20"/>
                <w:szCs w:val="20"/>
              </w:rPr>
              <w:t>riloga št</w:t>
            </w:r>
            <w:r w:rsidRPr="002858CD">
              <w:rPr>
                <w:rFonts w:ascii="Arial" w:hAnsi="Arial" w:cs="Arial"/>
                <w:b w:val="0"/>
                <w:sz w:val="20"/>
                <w:szCs w:val="20"/>
              </w:rPr>
              <w:t>. 4</w:t>
            </w:r>
          </w:p>
        </w:tc>
      </w:tr>
      <w:tr w:rsidR="00DE347D" w:rsidRPr="002858CD" w14:paraId="798FE6F8" w14:textId="77777777" w:rsidTr="00540C01">
        <w:tc>
          <w:tcPr>
            <w:tcW w:w="1471" w:type="pct"/>
          </w:tcPr>
          <w:p w14:paraId="68263452"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otni list (SVN/ITA)</w:t>
            </w:r>
          </w:p>
        </w:tc>
        <w:tc>
          <w:tcPr>
            <w:tcW w:w="3529" w:type="pct"/>
          </w:tcPr>
          <w:p w14:paraId="1CB22707"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6</w:t>
            </w:r>
          </w:p>
        </w:tc>
      </w:tr>
      <w:tr w:rsidR="00DE347D" w:rsidRPr="002858CD" w14:paraId="649ECFBF" w14:textId="77777777" w:rsidTr="00540C01">
        <w:tc>
          <w:tcPr>
            <w:tcW w:w="1471" w:type="pct"/>
          </w:tcPr>
          <w:p w14:paraId="209CB779"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otni list (SVN/MAD)</w:t>
            </w:r>
          </w:p>
        </w:tc>
        <w:tc>
          <w:tcPr>
            <w:tcW w:w="3529" w:type="pct"/>
          </w:tcPr>
          <w:p w14:paraId="37376EB4"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8</w:t>
            </w:r>
          </w:p>
        </w:tc>
      </w:tr>
      <w:tr w:rsidR="00DE347D" w:rsidRPr="002858CD" w14:paraId="190D8365" w14:textId="77777777" w:rsidTr="00540C01">
        <w:tc>
          <w:tcPr>
            <w:tcW w:w="1471" w:type="pct"/>
          </w:tcPr>
          <w:p w14:paraId="3B94C2D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diplomatski potni list </w:t>
            </w:r>
          </w:p>
        </w:tc>
        <w:tc>
          <w:tcPr>
            <w:tcW w:w="3529" w:type="pct"/>
          </w:tcPr>
          <w:p w14:paraId="550417AF"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10</w:t>
            </w:r>
          </w:p>
        </w:tc>
      </w:tr>
      <w:tr w:rsidR="00DE347D" w:rsidRPr="002858CD" w14:paraId="6688EC71" w14:textId="77777777" w:rsidTr="00540C01">
        <w:tc>
          <w:tcPr>
            <w:tcW w:w="1471" w:type="pct"/>
          </w:tcPr>
          <w:p w14:paraId="367685F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lastRenderedPageBreak/>
              <w:t>službeni potni list</w:t>
            </w:r>
          </w:p>
        </w:tc>
        <w:tc>
          <w:tcPr>
            <w:tcW w:w="3529" w:type="pct"/>
          </w:tcPr>
          <w:p w14:paraId="7BFE517C" w14:textId="1A89CB16"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1</w:t>
            </w:r>
            <w:r w:rsidR="00DA0ECF">
              <w:rPr>
                <w:rFonts w:ascii="Arial" w:hAnsi="Arial" w:cs="Arial"/>
                <w:b w:val="0"/>
                <w:sz w:val="20"/>
                <w:szCs w:val="20"/>
              </w:rPr>
              <w:t>1</w:t>
            </w:r>
          </w:p>
        </w:tc>
      </w:tr>
      <w:tr w:rsidR="00DE347D" w:rsidRPr="002858CD" w14:paraId="7B9D1BD8" w14:textId="77777777" w:rsidTr="00540C01">
        <w:trPr>
          <w:trHeight w:val="542"/>
        </w:trPr>
        <w:tc>
          <w:tcPr>
            <w:tcW w:w="1471" w:type="pct"/>
          </w:tcPr>
          <w:p w14:paraId="2DE3A88F" w14:textId="77777777" w:rsidR="00923372" w:rsidRPr="002858CD" w:rsidRDefault="00D2282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 xml:space="preserve">otni list za tujca </w:t>
            </w:r>
          </w:p>
        </w:tc>
        <w:tc>
          <w:tcPr>
            <w:tcW w:w="3529" w:type="pct"/>
          </w:tcPr>
          <w:p w14:paraId="11C632F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Pravilnik o </w:t>
            </w:r>
            <w:r w:rsidRPr="002858CD">
              <w:rPr>
                <w:rFonts w:ascii="Arial" w:hAnsi="Arial" w:cs="Arial"/>
                <w:b w:val="0"/>
                <w:bCs w:val="0"/>
                <w:sz w:val="20"/>
                <w:szCs w:val="20"/>
              </w:rPr>
              <w:t xml:space="preserve">obrazcu potnega lista za tujca in načinu zajemanja prstnih odtisov (Uradni list RS, št. </w:t>
            </w:r>
            <w:r w:rsidR="00DE347D" w:rsidRPr="002858CD">
              <w:rPr>
                <w:rFonts w:ascii="Arial" w:hAnsi="Arial" w:cs="Arial"/>
                <w:b w:val="0"/>
                <w:sz w:val="20"/>
                <w:szCs w:val="20"/>
                <w:shd w:val="clear" w:color="auto" w:fill="FFFFFF"/>
              </w:rPr>
              <w:t> </w:t>
            </w:r>
            <w:hyperlink r:id="rId18" w:tgtFrame="_blank" w:tooltip="Pravilnik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53/12</w:t>
              </w:r>
            </w:hyperlink>
            <w:r w:rsidR="00DE347D" w:rsidRPr="002858CD">
              <w:rPr>
                <w:rFonts w:ascii="Arial" w:hAnsi="Arial" w:cs="Arial"/>
                <w:b w:val="0"/>
                <w:sz w:val="20"/>
                <w:szCs w:val="20"/>
                <w:shd w:val="clear" w:color="auto" w:fill="FFFFFF"/>
              </w:rPr>
              <w:t>, </w:t>
            </w:r>
            <w:hyperlink r:id="rId19" w:tgtFrame="_blank" w:tooltip="Pravilnik o spremembi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55/13</w:t>
              </w:r>
            </w:hyperlink>
            <w:r w:rsidR="00DE347D" w:rsidRPr="002858CD">
              <w:rPr>
                <w:rFonts w:ascii="Arial" w:hAnsi="Arial" w:cs="Arial"/>
                <w:b w:val="0"/>
                <w:sz w:val="20"/>
                <w:szCs w:val="20"/>
                <w:shd w:val="clear" w:color="auto" w:fill="FFFFFF"/>
              </w:rPr>
              <w:t>, </w:t>
            </w:r>
            <w:hyperlink r:id="rId20" w:tgtFrame="_blank" w:tooltip="Pravilnik o spremembi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79/16</w:t>
              </w:r>
            </w:hyperlink>
            <w:r w:rsidR="00DE347D" w:rsidRPr="002858CD">
              <w:rPr>
                <w:rFonts w:ascii="Arial" w:hAnsi="Arial" w:cs="Arial"/>
                <w:b w:val="0"/>
                <w:sz w:val="20"/>
                <w:szCs w:val="20"/>
                <w:shd w:val="clear" w:color="auto" w:fill="FFFFFF"/>
              </w:rPr>
              <w:t>, </w:t>
            </w:r>
            <w:hyperlink r:id="rId21" w:tgtFrame="_blank" w:tooltip="Pravilnik o spremembah in dopolnitvah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60/18</w:t>
              </w:r>
            </w:hyperlink>
            <w:r w:rsidR="00DE347D" w:rsidRPr="002858CD">
              <w:rPr>
                <w:rFonts w:ascii="Arial" w:hAnsi="Arial" w:cs="Arial"/>
                <w:b w:val="0"/>
                <w:sz w:val="20"/>
                <w:szCs w:val="20"/>
                <w:shd w:val="clear" w:color="auto" w:fill="FFFFFF"/>
              </w:rPr>
              <w:t> in </w:t>
            </w:r>
            <w:hyperlink r:id="rId22" w:tgtFrame="_blank" w:tooltip="Pravilnik o spremembah in dopolnitvah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10/22</w:t>
              </w:r>
            </w:hyperlink>
            <w:r w:rsidRPr="002858CD">
              <w:rPr>
                <w:rFonts w:ascii="Arial" w:hAnsi="Arial" w:cs="Arial"/>
                <w:b w:val="0"/>
                <w:bCs w:val="0"/>
                <w:sz w:val="20"/>
                <w:szCs w:val="20"/>
              </w:rPr>
              <w:t>) – P</w:t>
            </w:r>
            <w:r w:rsidR="00DE347D" w:rsidRPr="002858CD">
              <w:rPr>
                <w:rFonts w:ascii="Arial" w:hAnsi="Arial" w:cs="Arial"/>
                <w:b w:val="0"/>
                <w:bCs w:val="0"/>
                <w:sz w:val="20"/>
                <w:szCs w:val="20"/>
              </w:rPr>
              <w:t xml:space="preserve">riloga št. </w:t>
            </w:r>
            <w:r w:rsidRPr="002858CD">
              <w:rPr>
                <w:rFonts w:ascii="Arial" w:hAnsi="Arial" w:cs="Arial"/>
                <w:b w:val="0"/>
                <w:bCs w:val="0"/>
                <w:sz w:val="20"/>
                <w:szCs w:val="20"/>
              </w:rPr>
              <w:t>2</w:t>
            </w:r>
          </w:p>
        </w:tc>
      </w:tr>
      <w:tr w:rsidR="00DE347D" w:rsidRPr="002858CD" w14:paraId="43B1D38C" w14:textId="77777777" w:rsidTr="00540C01">
        <w:tc>
          <w:tcPr>
            <w:tcW w:w="1471" w:type="pct"/>
          </w:tcPr>
          <w:p w14:paraId="55421492" w14:textId="77777777" w:rsidR="00923372" w:rsidRPr="002858CD" w:rsidRDefault="00D2282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 xml:space="preserve">otni list za begunca </w:t>
            </w:r>
          </w:p>
        </w:tc>
        <w:tc>
          <w:tcPr>
            <w:tcW w:w="3529" w:type="pct"/>
          </w:tcPr>
          <w:p w14:paraId="631BFC7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Pravilnik o </w:t>
            </w:r>
            <w:r w:rsidRPr="002858CD">
              <w:rPr>
                <w:rFonts w:ascii="Arial" w:hAnsi="Arial" w:cs="Arial"/>
                <w:b w:val="0"/>
                <w:bCs w:val="0"/>
                <w:sz w:val="20"/>
                <w:szCs w:val="20"/>
              </w:rPr>
              <w:t>vsebini, obliki in načinu izdaje potnega lista za begunca (Uradni list RS, št</w:t>
            </w:r>
            <w:r w:rsidR="00DE347D" w:rsidRPr="002858CD">
              <w:rPr>
                <w:rFonts w:ascii="Arial" w:hAnsi="Arial" w:cs="Arial"/>
                <w:b w:val="0"/>
                <w:bCs w:val="0"/>
                <w:sz w:val="20"/>
                <w:szCs w:val="20"/>
              </w:rPr>
              <w:t>. 76/16</w:t>
            </w:r>
            <w:r w:rsidRPr="002858CD">
              <w:rPr>
                <w:rFonts w:ascii="Arial" w:hAnsi="Arial" w:cs="Arial"/>
                <w:b w:val="0"/>
                <w:bCs w:val="0"/>
                <w:sz w:val="20"/>
                <w:szCs w:val="20"/>
              </w:rPr>
              <w:t>) – P</w:t>
            </w:r>
            <w:r w:rsidR="00DE347D" w:rsidRPr="002858CD">
              <w:rPr>
                <w:rFonts w:ascii="Arial" w:hAnsi="Arial" w:cs="Arial"/>
                <w:b w:val="0"/>
                <w:bCs w:val="0"/>
                <w:sz w:val="20"/>
                <w:szCs w:val="20"/>
              </w:rPr>
              <w:t>riloga št</w:t>
            </w:r>
            <w:r w:rsidRPr="002858CD">
              <w:rPr>
                <w:rFonts w:ascii="Arial" w:hAnsi="Arial" w:cs="Arial"/>
                <w:b w:val="0"/>
                <w:bCs w:val="0"/>
                <w:sz w:val="20"/>
                <w:szCs w:val="20"/>
              </w:rPr>
              <w:t>. 2</w:t>
            </w:r>
          </w:p>
        </w:tc>
      </w:tr>
    </w:tbl>
    <w:p w14:paraId="180D8C09" w14:textId="77777777" w:rsidR="00923372" w:rsidRPr="002858CD" w:rsidRDefault="00923372" w:rsidP="00C37629">
      <w:pPr>
        <w:spacing w:line="260" w:lineRule="exact"/>
        <w:jc w:val="both"/>
        <w:rPr>
          <w:rFonts w:ascii="Arial" w:hAnsi="Arial" w:cs="Arial"/>
          <w:sz w:val="20"/>
          <w:szCs w:val="20"/>
        </w:rPr>
      </w:pPr>
    </w:p>
    <w:p w14:paraId="5AC1F781" w14:textId="77777777" w:rsidR="00923372" w:rsidRPr="002858CD" w:rsidRDefault="00923372" w:rsidP="00C37629">
      <w:pPr>
        <w:spacing w:line="260" w:lineRule="exact"/>
        <w:jc w:val="both"/>
        <w:rPr>
          <w:rFonts w:ascii="Arial" w:hAnsi="Arial" w:cs="Arial"/>
          <w:sz w:val="20"/>
          <w:szCs w:val="20"/>
        </w:rPr>
      </w:pPr>
    </w:p>
    <w:p w14:paraId="5E40FF94" w14:textId="77777777" w:rsidR="001B2E4C" w:rsidRPr="002858CD" w:rsidRDefault="001B2E4C"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z dokumenti Evropske Unije:  </w:t>
      </w:r>
    </w:p>
    <w:p w14:paraId="7E99CA4C" w14:textId="77777777" w:rsidR="00923372" w:rsidRPr="002858CD" w:rsidRDefault="00923372" w:rsidP="00C37629">
      <w:pPr>
        <w:spacing w:line="260" w:lineRule="exact"/>
        <w:jc w:val="both"/>
        <w:rPr>
          <w:rFonts w:ascii="Arial" w:hAnsi="Arial" w:cs="Arial"/>
          <w:sz w:val="20"/>
          <w:szCs w:val="20"/>
        </w:rPr>
      </w:pPr>
    </w:p>
    <w:p w14:paraId="6CF2B746" w14:textId="77777777" w:rsidR="003A4405" w:rsidRPr="002858CD" w:rsidRDefault="003A4405" w:rsidP="00C04B9F">
      <w:pPr>
        <w:pStyle w:val="Telobesedila"/>
        <w:numPr>
          <w:ilvl w:val="0"/>
          <w:numId w:val="4"/>
        </w:numPr>
        <w:tabs>
          <w:tab w:val="left" w:pos="357"/>
        </w:tabs>
        <w:spacing w:after="0" w:line="260" w:lineRule="exact"/>
        <w:jc w:val="both"/>
        <w:rPr>
          <w:rFonts w:ascii="Arial" w:hAnsi="Arial" w:cs="Arial"/>
          <w:iCs/>
          <w:sz w:val="20"/>
          <w:szCs w:val="20"/>
        </w:rPr>
      </w:pPr>
      <w:r w:rsidRPr="002858CD">
        <w:rPr>
          <w:rFonts w:ascii="Arial" w:hAnsi="Arial" w:cs="Arial"/>
          <w:sz w:val="20"/>
          <w:szCs w:val="20"/>
        </w:rPr>
        <w:t>Uredba Sveta (ES)</w:t>
      </w:r>
      <w:r w:rsidRPr="002858CD">
        <w:rPr>
          <w:rFonts w:ascii="Arial" w:hAnsi="Arial" w:cs="Arial"/>
          <w:iCs/>
          <w:sz w:val="20"/>
          <w:szCs w:val="20"/>
        </w:rPr>
        <w:t xml:space="preserve"> št. 2252/2004 </w:t>
      </w:r>
      <w:r w:rsidRPr="002858CD">
        <w:rPr>
          <w:rFonts w:ascii="Arial" w:hAnsi="Arial" w:cs="Arial"/>
          <w:bCs/>
          <w:sz w:val="20"/>
          <w:szCs w:val="20"/>
          <w:shd w:val="clear" w:color="auto" w:fill="FFFFFF"/>
        </w:rPr>
        <w:t>z dne 13. decembra 2004 o standardih za varnostne značilnosti in biometrične podatke v potnih listih in potovalnih dokumentih, ki jih izdajo države članice</w:t>
      </w:r>
      <w:r w:rsidR="001B2E4C" w:rsidRPr="002858CD">
        <w:rPr>
          <w:rFonts w:ascii="Arial" w:hAnsi="Arial" w:cs="Arial"/>
          <w:bCs/>
          <w:sz w:val="20"/>
          <w:szCs w:val="20"/>
          <w:shd w:val="clear" w:color="auto" w:fill="FFFFFF"/>
        </w:rPr>
        <w:t>;</w:t>
      </w:r>
    </w:p>
    <w:p w14:paraId="366DE766" w14:textId="1CCAF481" w:rsidR="003A4405" w:rsidRPr="002858CD" w:rsidRDefault="003A4405" w:rsidP="00C04B9F">
      <w:pPr>
        <w:pStyle w:val="Telobesedila"/>
        <w:numPr>
          <w:ilvl w:val="0"/>
          <w:numId w:val="4"/>
        </w:numPr>
        <w:shd w:val="clear" w:color="auto" w:fill="FFFFFF"/>
        <w:tabs>
          <w:tab w:val="left" w:pos="357"/>
        </w:tabs>
        <w:spacing w:after="0" w:line="260" w:lineRule="exact"/>
        <w:jc w:val="both"/>
        <w:rPr>
          <w:rFonts w:ascii="Arial" w:hAnsi="Arial" w:cs="Arial"/>
          <w:sz w:val="20"/>
          <w:szCs w:val="20"/>
        </w:rPr>
      </w:pPr>
      <w:r w:rsidRPr="002858CD">
        <w:rPr>
          <w:rFonts w:ascii="Arial" w:hAnsi="Arial" w:cs="Arial"/>
          <w:sz w:val="20"/>
          <w:szCs w:val="20"/>
        </w:rPr>
        <w:t>Uredba (ES) št. 444/2009 Evropskega parlamenta in Sveta z dne 28. maja 2009 o spremembi Uredbe Sveta (ES) št. 2252/2004 o standardih za varnostne značilnosti in biometrične podatke v potnih listih in potovalnih dokumentih, ki jih izdajo države članice ( UL L 142, 6.</w:t>
      </w:r>
      <w:r w:rsidR="00DA0ECF">
        <w:rPr>
          <w:rFonts w:ascii="Arial" w:hAnsi="Arial" w:cs="Arial"/>
          <w:sz w:val="20"/>
          <w:szCs w:val="20"/>
        </w:rPr>
        <w:t xml:space="preserve"> </w:t>
      </w:r>
      <w:r w:rsidRPr="002858CD">
        <w:rPr>
          <w:rFonts w:ascii="Arial" w:hAnsi="Arial" w:cs="Arial"/>
          <w:sz w:val="20"/>
          <w:szCs w:val="20"/>
        </w:rPr>
        <w:t>6.</w:t>
      </w:r>
      <w:r w:rsidR="00DA0ECF">
        <w:rPr>
          <w:rFonts w:ascii="Arial" w:hAnsi="Arial" w:cs="Arial"/>
          <w:sz w:val="20"/>
          <w:szCs w:val="20"/>
        </w:rPr>
        <w:t xml:space="preserve"> </w:t>
      </w:r>
      <w:r w:rsidRPr="002858CD">
        <w:rPr>
          <w:rFonts w:ascii="Arial" w:hAnsi="Arial" w:cs="Arial"/>
          <w:sz w:val="20"/>
          <w:szCs w:val="20"/>
        </w:rPr>
        <w:t>2009)</w:t>
      </w:r>
      <w:r w:rsidR="001B2E4C" w:rsidRPr="002858CD">
        <w:rPr>
          <w:rFonts w:ascii="Arial" w:hAnsi="Arial" w:cs="Arial"/>
          <w:sz w:val="20"/>
          <w:szCs w:val="20"/>
        </w:rPr>
        <w:t>;</w:t>
      </w:r>
    </w:p>
    <w:p w14:paraId="31530E58" w14:textId="3340BF25" w:rsidR="001B2E4C" w:rsidRPr="002858CD" w:rsidRDefault="003A4405" w:rsidP="00C04B9F">
      <w:pPr>
        <w:pStyle w:val="Telobesedila"/>
        <w:numPr>
          <w:ilvl w:val="0"/>
          <w:numId w:val="4"/>
        </w:numPr>
        <w:shd w:val="clear" w:color="auto" w:fill="FFFFFF"/>
        <w:tabs>
          <w:tab w:val="left" w:pos="357"/>
        </w:tabs>
        <w:autoSpaceDE w:val="0"/>
        <w:autoSpaceDN w:val="0"/>
        <w:adjustRightInd w:val="0"/>
        <w:spacing w:after="0" w:line="260" w:lineRule="exact"/>
        <w:jc w:val="both"/>
        <w:rPr>
          <w:rFonts w:ascii="Arial" w:hAnsi="Arial" w:cs="Arial"/>
          <w:iCs/>
          <w:sz w:val="20"/>
          <w:szCs w:val="20"/>
        </w:rPr>
      </w:pPr>
      <w:r w:rsidRPr="002858CD">
        <w:rPr>
          <w:rFonts w:ascii="Arial" w:hAnsi="Arial" w:cs="Arial"/>
          <w:sz w:val="20"/>
          <w:szCs w:val="20"/>
        </w:rPr>
        <w:t>O</w:t>
      </w:r>
      <w:r w:rsidRPr="002858CD">
        <w:rPr>
          <w:rFonts w:ascii="Arial" w:hAnsi="Arial" w:cs="Arial"/>
          <w:iCs/>
          <w:sz w:val="20"/>
          <w:szCs w:val="20"/>
        </w:rPr>
        <w:t>dločb komisije z dne 28/II/1005</w:t>
      </w:r>
      <w:r w:rsidR="008F76D2" w:rsidRPr="002858CD">
        <w:rPr>
          <w:rFonts w:ascii="Arial" w:hAnsi="Arial" w:cs="Arial"/>
          <w:iCs/>
          <w:sz w:val="20"/>
          <w:szCs w:val="20"/>
        </w:rPr>
        <w:t xml:space="preserve"> in</w:t>
      </w:r>
      <w:r w:rsidRPr="002858CD">
        <w:rPr>
          <w:rFonts w:ascii="Arial" w:hAnsi="Arial" w:cs="Arial"/>
          <w:iCs/>
          <w:sz w:val="20"/>
          <w:szCs w:val="20"/>
        </w:rPr>
        <w:t xml:space="preserve"> 28/VI/2006 </w:t>
      </w:r>
      <w:r w:rsidRPr="002858CD">
        <w:rPr>
          <w:rFonts w:ascii="Arial" w:eastAsiaTheme="minorHAnsi" w:hAnsi="Arial" w:cs="Arial"/>
          <w:bCs/>
          <w:sz w:val="20"/>
          <w:szCs w:val="20"/>
          <w:lang w:eastAsia="en-US"/>
        </w:rPr>
        <w:t>o tehničnih zahtevah glede standardov za varnostne značilnosti in biometrične podatke v potnih listih in potovalnih dokumentih, ki jih izdajo države članice</w:t>
      </w:r>
      <w:r w:rsidR="008F76D2" w:rsidRPr="002858CD">
        <w:rPr>
          <w:rFonts w:ascii="Arial" w:eastAsiaTheme="minorHAnsi" w:hAnsi="Arial" w:cs="Arial"/>
          <w:bCs/>
          <w:sz w:val="20"/>
          <w:szCs w:val="20"/>
          <w:lang w:eastAsia="en-US"/>
        </w:rPr>
        <w:t xml:space="preserve"> in sklepu komisije z dne 4.</w:t>
      </w:r>
      <w:r w:rsidR="00DA0ECF">
        <w:rPr>
          <w:rFonts w:ascii="Arial" w:eastAsiaTheme="minorHAnsi" w:hAnsi="Arial" w:cs="Arial"/>
          <w:bCs/>
          <w:sz w:val="20"/>
          <w:szCs w:val="20"/>
          <w:lang w:eastAsia="en-US"/>
        </w:rPr>
        <w:t xml:space="preserve"> </w:t>
      </w:r>
      <w:r w:rsidR="008F76D2" w:rsidRPr="002858CD">
        <w:rPr>
          <w:rFonts w:ascii="Arial" w:eastAsiaTheme="minorHAnsi" w:hAnsi="Arial" w:cs="Arial"/>
          <w:bCs/>
          <w:sz w:val="20"/>
          <w:szCs w:val="20"/>
          <w:lang w:eastAsia="en-US"/>
        </w:rPr>
        <w:t>8.</w:t>
      </w:r>
      <w:r w:rsidR="00DA0ECF">
        <w:rPr>
          <w:rFonts w:ascii="Arial" w:eastAsiaTheme="minorHAnsi" w:hAnsi="Arial" w:cs="Arial"/>
          <w:bCs/>
          <w:sz w:val="20"/>
          <w:szCs w:val="20"/>
          <w:lang w:eastAsia="en-US"/>
        </w:rPr>
        <w:t xml:space="preserve"> </w:t>
      </w:r>
      <w:r w:rsidR="008F76D2" w:rsidRPr="002858CD">
        <w:rPr>
          <w:rFonts w:ascii="Arial" w:eastAsiaTheme="minorHAnsi" w:hAnsi="Arial" w:cs="Arial"/>
          <w:bCs/>
          <w:sz w:val="20"/>
          <w:szCs w:val="20"/>
          <w:lang w:eastAsia="en-US"/>
        </w:rPr>
        <w:t>2011 o spremembi Odločbe Komisije C(2006) 2909 o tehničnih zahtevah glede standardov za varnostne značilnosti in biometrične podatke v potnih listih in potovalnih dokumentih, ki jih izdajo države članice</w:t>
      </w:r>
      <w:r w:rsidR="001B2E4C" w:rsidRPr="002858CD">
        <w:rPr>
          <w:rFonts w:ascii="Arial" w:eastAsiaTheme="minorHAnsi" w:hAnsi="Arial" w:cs="Arial"/>
          <w:bCs/>
          <w:sz w:val="20"/>
          <w:szCs w:val="20"/>
          <w:lang w:eastAsia="en-US"/>
        </w:rPr>
        <w:t>;</w:t>
      </w:r>
    </w:p>
    <w:p w14:paraId="5A5A1B16" w14:textId="0DFD95B9" w:rsidR="001B2E4C" w:rsidRPr="002858CD" w:rsidRDefault="001B2E4C" w:rsidP="00C04B9F">
      <w:pPr>
        <w:pStyle w:val="Telobesedila"/>
        <w:numPr>
          <w:ilvl w:val="0"/>
          <w:numId w:val="4"/>
        </w:numPr>
        <w:spacing w:after="0" w:line="260" w:lineRule="exact"/>
        <w:jc w:val="both"/>
        <w:rPr>
          <w:rFonts w:ascii="Arial" w:hAnsi="Arial" w:cs="Arial"/>
          <w:bCs/>
          <w:sz w:val="20"/>
          <w:szCs w:val="20"/>
        </w:rPr>
      </w:pPr>
      <w:r w:rsidRPr="002858CD">
        <w:rPr>
          <w:rFonts w:ascii="Arial" w:hAnsi="Arial" w:cs="Arial"/>
          <w:sz w:val="20"/>
          <w:szCs w:val="20"/>
        </w:rPr>
        <w:t>Odločba Evropske Komisije z dne 22.</w:t>
      </w:r>
      <w:r w:rsidR="00DA0ECF">
        <w:rPr>
          <w:rFonts w:ascii="Arial" w:hAnsi="Arial" w:cs="Arial"/>
          <w:sz w:val="20"/>
          <w:szCs w:val="20"/>
        </w:rPr>
        <w:t xml:space="preserve"> </w:t>
      </w:r>
      <w:r w:rsidRPr="002858CD">
        <w:rPr>
          <w:rFonts w:ascii="Arial" w:hAnsi="Arial" w:cs="Arial"/>
          <w:sz w:val="20"/>
          <w:szCs w:val="20"/>
        </w:rPr>
        <w:t>12.</w:t>
      </w:r>
      <w:r w:rsidR="00DA0ECF">
        <w:rPr>
          <w:rFonts w:ascii="Arial" w:hAnsi="Arial" w:cs="Arial"/>
          <w:sz w:val="20"/>
          <w:szCs w:val="20"/>
        </w:rPr>
        <w:t xml:space="preserve"> </w:t>
      </w:r>
      <w:r w:rsidRPr="002858CD">
        <w:rPr>
          <w:rFonts w:ascii="Arial" w:hAnsi="Arial" w:cs="Arial"/>
          <w:sz w:val="20"/>
          <w:szCs w:val="20"/>
        </w:rPr>
        <w:t xml:space="preserve">2008 o določitvi politike za digitalna potrdila v skladu s tehničnimi zahtevami glede standardov za varnostne značilnosti in biometrične podatke v potnih listih in potovalnih dokumentih, ki jih izdajo države članice, in posodobitvi normativnih referenčnih </w:t>
      </w:r>
      <w:r w:rsidRPr="002858CD">
        <w:rPr>
          <w:rFonts w:ascii="Arial" w:hAnsi="Arial" w:cs="Arial"/>
          <w:bCs/>
          <w:sz w:val="20"/>
          <w:szCs w:val="20"/>
        </w:rPr>
        <w:t xml:space="preserve">dokumentov </w:t>
      </w:r>
      <w:r w:rsidRPr="002858CD">
        <w:rPr>
          <w:rFonts w:ascii="Arial" w:hAnsi="Arial" w:cs="Arial"/>
          <w:sz w:val="20"/>
          <w:szCs w:val="20"/>
        </w:rPr>
        <w:t xml:space="preserve">C(2008) 8657 in njeni spremembi C(2009) 7476;  </w:t>
      </w:r>
    </w:p>
    <w:p w14:paraId="4DCE0205" w14:textId="31AAE3F2" w:rsidR="001B2E4C" w:rsidRPr="002858CD" w:rsidRDefault="001B2E4C" w:rsidP="00C04B9F">
      <w:pPr>
        <w:pStyle w:val="Telobesedila"/>
        <w:numPr>
          <w:ilvl w:val="0"/>
          <w:numId w:val="4"/>
        </w:numPr>
        <w:spacing w:after="0" w:line="260" w:lineRule="exact"/>
        <w:jc w:val="both"/>
        <w:rPr>
          <w:rFonts w:ascii="Arial" w:hAnsi="Arial" w:cs="Arial"/>
          <w:sz w:val="20"/>
          <w:szCs w:val="20"/>
        </w:rPr>
      </w:pPr>
      <w:r w:rsidRPr="002858CD">
        <w:rPr>
          <w:rFonts w:ascii="Arial" w:hAnsi="Arial" w:cs="Arial"/>
          <w:sz w:val="20"/>
          <w:szCs w:val="20"/>
        </w:rPr>
        <w:t>Sklep Evropske Komisije z dne 4.</w:t>
      </w:r>
      <w:r w:rsidR="00DA0ECF">
        <w:rPr>
          <w:rFonts w:ascii="Arial" w:hAnsi="Arial" w:cs="Arial"/>
          <w:sz w:val="20"/>
          <w:szCs w:val="20"/>
        </w:rPr>
        <w:t xml:space="preserve"> </w:t>
      </w:r>
      <w:r w:rsidRPr="002858CD">
        <w:rPr>
          <w:rFonts w:ascii="Arial" w:hAnsi="Arial" w:cs="Arial"/>
          <w:sz w:val="20"/>
          <w:szCs w:val="20"/>
        </w:rPr>
        <w:t>8.</w:t>
      </w:r>
      <w:r w:rsidR="00DA0ECF">
        <w:rPr>
          <w:rFonts w:ascii="Arial" w:hAnsi="Arial" w:cs="Arial"/>
          <w:sz w:val="20"/>
          <w:szCs w:val="20"/>
        </w:rPr>
        <w:t xml:space="preserve"> </w:t>
      </w:r>
      <w:r w:rsidRPr="002858CD">
        <w:rPr>
          <w:rFonts w:ascii="Arial" w:hAnsi="Arial" w:cs="Arial"/>
          <w:sz w:val="20"/>
          <w:szCs w:val="20"/>
        </w:rPr>
        <w:t>2011 o uvedbi višje ravni zaščite biometričnih podatkov z naložitvijo izvajanja "dodatnega nadzora dostopa (Supplemental Access Control (SAC) s PACE2 protokolom za strojno berljive potne listine" C(2011) 5499;</w:t>
      </w:r>
    </w:p>
    <w:p w14:paraId="73304A49" w14:textId="2F2492B9" w:rsidR="003A4405" w:rsidRPr="002858CD" w:rsidRDefault="001B2E4C" w:rsidP="00C04B9F">
      <w:pPr>
        <w:pStyle w:val="Telobesedila"/>
        <w:numPr>
          <w:ilvl w:val="0"/>
          <w:numId w:val="4"/>
        </w:numPr>
        <w:shd w:val="clear" w:color="auto" w:fill="FFFFFF"/>
        <w:autoSpaceDE w:val="0"/>
        <w:autoSpaceDN w:val="0"/>
        <w:adjustRightInd w:val="0"/>
        <w:spacing w:after="0" w:line="260" w:lineRule="exact"/>
        <w:jc w:val="both"/>
        <w:rPr>
          <w:rFonts w:ascii="Arial" w:hAnsi="Arial" w:cs="Arial"/>
          <w:iCs/>
          <w:sz w:val="20"/>
          <w:szCs w:val="20"/>
        </w:rPr>
      </w:pPr>
      <w:r w:rsidRPr="002858CD">
        <w:rPr>
          <w:rFonts w:ascii="Arial" w:hAnsi="Arial" w:cs="Arial"/>
          <w:sz w:val="20"/>
          <w:szCs w:val="20"/>
        </w:rPr>
        <w:t>Izvedbeni sklep Evropske Komisije z dne 30.</w:t>
      </w:r>
      <w:r w:rsidR="00DA0ECF">
        <w:rPr>
          <w:rFonts w:ascii="Arial" w:hAnsi="Arial" w:cs="Arial"/>
          <w:sz w:val="20"/>
          <w:szCs w:val="20"/>
        </w:rPr>
        <w:t xml:space="preserve"> </w:t>
      </w:r>
      <w:r w:rsidRPr="002858CD">
        <w:rPr>
          <w:rFonts w:ascii="Arial" w:hAnsi="Arial" w:cs="Arial"/>
          <w:sz w:val="20"/>
          <w:szCs w:val="20"/>
        </w:rPr>
        <w:t>9.</w:t>
      </w:r>
      <w:r w:rsidR="00DA0ECF">
        <w:rPr>
          <w:rFonts w:ascii="Arial" w:hAnsi="Arial" w:cs="Arial"/>
          <w:sz w:val="20"/>
          <w:szCs w:val="20"/>
        </w:rPr>
        <w:t xml:space="preserve"> </w:t>
      </w:r>
      <w:r w:rsidRPr="002858CD">
        <w:rPr>
          <w:rFonts w:ascii="Arial" w:hAnsi="Arial" w:cs="Arial"/>
          <w:sz w:val="20"/>
          <w:szCs w:val="20"/>
        </w:rPr>
        <w:t xml:space="preserve">2013 o spremembi Odločbe Komisije C (2006) 2909 final o tehničnih zahtevah glede standardov za varnostne značilnosti in biometrične podatke v potnih listih in potovalnih dokumentih, ki jih izdajo države članice in Odločbe Komisije C(2008) 8657 o določitvi </w:t>
      </w:r>
      <w:r w:rsidRPr="002858CD">
        <w:rPr>
          <w:rFonts w:ascii="Arial" w:hAnsi="Arial" w:cs="Arial"/>
          <w:bCs/>
          <w:sz w:val="20"/>
          <w:szCs w:val="20"/>
        </w:rPr>
        <w:t>politike za digitalna potrdila v skladu s tehničnimi zahtevami glede standardov za varnostne značilnosti in biometrične podatke v potnih listih in potovalnih dokumentih, ki jih izdajo države članice, ter posodobitvi normativnih referenčnih dokumentov (C(2013) 6181);</w:t>
      </w:r>
    </w:p>
    <w:p w14:paraId="1E9ED5DF" w14:textId="61CAC98F" w:rsidR="003A4405" w:rsidRPr="002858CD" w:rsidRDefault="008F76D2" w:rsidP="00C04B9F">
      <w:pPr>
        <w:pStyle w:val="Telobesedila"/>
        <w:numPr>
          <w:ilvl w:val="0"/>
          <w:numId w:val="4"/>
        </w:numPr>
        <w:shd w:val="clear" w:color="auto" w:fill="FFFFFF"/>
        <w:tabs>
          <w:tab w:val="left" w:pos="357"/>
        </w:tabs>
        <w:autoSpaceDE w:val="0"/>
        <w:autoSpaceDN w:val="0"/>
        <w:adjustRightInd w:val="0"/>
        <w:spacing w:after="0" w:line="260" w:lineRule="exact"/>
        <w:jc w:val="both"/>
        <w:rPr>
          <w:rFonts w:ascii="Arial" w:hAnsi="Arial" w:cs="Arial"/>
          <w:iCs/>
          <w:sz w:val="20"/>
          <w:szCs w:val="20"/>
        </w:rPr>
      </w:pPr>
      <w:r w:rsidRPr="002858CD">
        <w:rPr>
          <w:rFonts w:ascii="Arial" w:hAnsi="Arial" w:cs="Arial"/>
          <w:iCs/>
          <w:sz w:val="20"/>
          <w:szCs w:val="20"/>
        </w:rPr>
        <w:t>Priporočil</w:t>
      </w:r>
      <w:r w:rsidR="001B2E4C" w:rsidRPr="002858CD">
        <w:rPr>
          <w:rFonts w:ascii="Arial" w:hAnsi="Arial" w:cs="Arial"/>
          <w:iCs/>
          <w:sz w:val="20"/>
          <w:szCs w:val="20"/>
        </w:rPr>
        <w:t>o</w:t>
      </w:r>
      <w:r w:rsidRPr="002858CD">
        <w:rPr>
          <w:rFonts w:ascii="Arial" w:hAnsi="Arial" w:cs="Arial"/>
          <w:iCs/>
          <w:sz w:val="20"/>
          <w:szCs w:val="20"/>
        </w:rPr>
        <w:t xml:space="preserve"> komisije z dne 5.</w:t>
      </w:r>
      <w:r w:rsidR="00DA0ECF">
        <w:rPr>
          <w:rFonts w:ascii="Arial" w:hAnsi="Arial" w:cs="Arial"/>
          <w:iCs/>
          <w:sz w:val="20"/>
          <w:szCs w:val="20"/>
        </w:rPr>
        <w:t xml:space="preserve"> </w:t>
      </w:r>
      <w:r w:rsidRPr="002858CD">
        <w:rPr>
          <w:rFonts w:ascii="Arial" w:hAnsi="Arial" w:cs="Arial"/>
          <w:iCs/>
          <w:sz w:val="20"/>
          <w:szCs w:val="20"/>
        </w:rPr>
        <w:t>12.</w:t>
      </w:r>
      <w:r w:rsidR="00DA0ECF">
        <w:rPr>
          <w:rFonts w:ascii="Arial" w:hAnsi="Arial" w:cs="Arial"/>
          <w:iCs/>
          <w:sz w:val="20"/>
          <w:szCs w:val="20"/>
        </w:rPr>
        <w:t xml:space="preserve"> </w:t>
      </w:r>
      <w:r w:rsidRPr="002858CD">
        <w:rPr>
          <w:rFonts w:ascii="Arial" w:hAnsi="Arial" w:cs="Arial"/>
          <w:iCs/>
          <w:sz w:val="20"/>
          <w:szCs w:val="20"/>
        </w:rPr>
        <w:t>2007 o ponatisu besedila člena 20 Pogodbe ES v potnih listih</w:t>
      </w:r>
      <w:r w:rsidR="001B2E4C" w:rsidRPr="002858CD">
        <w:rPr>
          <w:rFonts w:ascii="Arial" w:hAnsi="Arial" w:cs="Arial"/>
          <w:iCs/>
          <w:sz w:val="20"/>
          <w:szCs w:val="20"/>
        </w:rPr>
        <w:t>;</w:t>
      </w:r>
    </w:p>
    <w:p w14:paraId="4E7F8F86" w14:textId="5554C441" w:rsidR="00CD260F" w:rsidRPr="002858CD" w:rsidRDefault="00CD260F" w:rsidP="00C04B9F">
      <w:pPr>
        <w:pStyle w:val="Telobesedila"/>
        <w:numPr>
          <w:ilvl w:val="0"/>
          <w:numId w:val="4"/>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Resolucija predstavnikov vlad držav članic EU o enotnem formatu potnega lista z dne  08.07.2004, ki dopolnjuje  Resolucije z dne</w:t>
      </w:r>
      <w:r w:rsidRPr="002858CD">
        <w:rPr>
          <w:rStyle w:val="Sprotnaopomba-sklic"/>
          <w:rFonts w:ascii="Arial" w:hAnsi="Arial" w:cs="Arial"/>
          <w:iCs/>
          <w:sz w:val="20"/>
          <w:szCs w:val="20"/>
        </w:rPr>
        <w:footnoteReference w:id="3"/>
      </w:r>
      <w:r w:rsidRPr="002858CD">
        <w:rPr>
          <w:rFonts w:ascii="Arial" w:hAnsi="Arial" w:cs="Arial"/>
          <w:iCs/>
          <w:sz w:val="20"/>
          <w:szCs w:val="20"/>
        </w:rPr>
        <w:t xml:space="preserve"> 23. 6. 1981, 30. 6. 1982, 14. 7. 1986  in 10. 7. 1995; Official journal of the European Union no. C 245, 2.10.</w:t>
      </w:r>
      <w:r w:rsidR="00DA0ECF">
        <w:rPr>
          <w:rFonts w:ascii="Arial" w:hAnsi="Arial" w:cs="Arial"/>
          <w:iCs/>
          <w:sz w:val="20"/>
          <w:szCs w:val="20"/>
        </w:rPr>
        <w:t xml:space="preserve"> </w:t>
      </w:r>
      <w:r w:rsidRPr="002858CD">
        <w:rPr>
          <w:rFonts w:ascii="Arial" w:hAnsi="Arial" w:cs="Arial"/>
          <w:iCs/>
          <w:sz w:val="20"/>
          <w:szCs w:val="20"/>
        </w:rPr>
        <w:t>2004</w:t>
      </w:r>
      <w:r w:rsidR="001B2E4C" w:rsidRPr="002858CD">
        <w:rPr>
          <w:rFonts w:ascii="Arial" w:hAnsi="Arial" w:cs="Arial"/>
          <w:iCs/>
          <w:sz w:val="20"/>
          <w:szCs w:val="20"/>
        </w:rPr>
        <w:t>.</w:t>
      </w:r>
    </w:p>
    <w:p w14:paraId="0EB1D469" w14:textId="77777777" w:rsidR="001B2E4C" w:rsidRPr="002858CD" w:rsidRDefault="001B2E4C" w:rsidP="00C37629">
      <w:pPr>
        <w:pStyle w:val="Telobesedila"/>
        <w:tabs>
          <w:tab w:val="left" w:pos="357"/>
        </w:tabs>
        <w:spacing w:after="0" w:line="260" w:lineRule="exact"/>
        <w:jc w:val="both"/>
        <w:rPr>
          <w:rFonts w:ascii="Arial" w:hAnsi="Arial" w:cs="Arial"/>
          <w:iCs/>
          <w:sz w:val="20"/>
          <w:szCs w:val="20"/>
        </w:rPr>
      </w:pPr>
    </w:p>
    <w:p w14:paraId="572E739F" w14:textId="77777777" w:rsidR="001B2E4C" w:rsidRPr="002858CD" w:rsidRDefault="001B2E4C"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z Mednarodnimi standardi, ki urejajo področje potovalnih dokumentov:  </w:t>
      </w:r>
    </w:p>
    <w:p w14:paraId="2C166C6F" w14:textId="77777777" w:rsidR="001B2E4C" w:rsidRPr="002858CD" w:rsidRDefault="001B2E4C" w:rsidP="00C37629">
      <w:pPr>
        <w:pStyle w:val="Telobesedila"/>
        <w:tabs>
          <w:tab w:val="left" w:pos="357"/>
        </w:tabs>
        <w:spacing w:after="0" w:line="260" w:lineRule="exact"/>
        <w:jc w:val="both"/>
        <w:rPr>
          <w:rFonts w:ascii="Arial" w:hAnsi="Arial" w:cs="Arial"/>
          <w:iCs/>
          <w:sz w:val="20"/>
          <w:szCs w:val="20"/>
        </w:rPr>
      </w:pPr>
    </w:p>
    <w:p w14:paraId="734AB7B6" w14:textId="77777777" w:rsidR="00923372" w:rsidRPr="002858CD" w:rsidRDefault="00923372" w:rsidP="00C04B9F">
      <w:pPr>
        <w:widowControl w:val="0"/>
        <w:numPr>
          <w:ilvl w:val="0"/>
          <w:numId w:val="10"/>
        </w:numPr>
        <w:tabs>
          <w:tab w:val="clear" w:pos="1068"/>
          <w:tab w:val="num" w:pos="720"/>
        </w:tabs>
        <w:spacing w:line="260" w:lineRule="exact"/>
        <w:ind w:left="720"/>
        <w:jc w:val="both"/>
        <w:rPr>
          <w:rFonts w:ascii="Arial" w:hAnsi="Arial" w:cs="Arial"/>
          <w:sz w:val="20"/>
          <w:szCs w:val="20"/>
        </w:rPr>
      </w:pPr>
      <w:r w:rsidRPr="002858CD">
        <w:rPr>
          <w:rFonts w:ascii="Arial" w:hAnsi="Arial" w:cs="Arial"/>
          <w:sz w:val="20"/>
          <w:szCs w:val="20"/>
        </w:rPr>
        <w:lastRenderedPageBreak/>
        <w:t>SIST ISO/IEC 7501-1: 200</w:t>
      </w:r>
      <w:r w:rsidR="002C4DFF" w:rsidRPr="002858CD">
        <w:rPr>
          <w:rFonts w:ascii="Arial" w:hAnsi="Arial" w:cs="Arial"/>
          <w:sz w:val="20"/>
          <w:szCs w:val="20"/>
        </w:rPr>
        <w:t>8 (peta</w:t>
      </w:r>
      <w:r w:rsidRPr="002858CD">
        <w:rPr>
          <w:rFonts w:ascii="Arial" w:hAnsi="Arial" w:cs="Arial"/>
          <w:sz w:val="20"/>
          <w:szCs w:val="20"/>
        </w:rPr>
        <w:t xml:space="preserve"> izdaja) Identification cards - Machine readable travel documents Part 1: Machine readable passport , ki se sklicuje na mednarodni standard;</w:t>
      </w:r>
    </w:p>
    <w:p w14:paraId="1476B5B5" w14:textId="1ED6E0BE" w:rsidR="00923372" w:rsidRPr="002858CD" w:rsidRDefault="00923372" w:rsidP="00C04B9F">
      <w:pPr>
        <w:widowControl w:val="0"/>
        <w:numPr>
          <w:ilvl w:val="0"/>
          <w:numId w:val="10"/>
        </w:numPr>
        <w:tabs>
          <w:tab w:val="clear" w:pos="1068"/>
          <w:tab w:val="num" w:pos="720"/>
        </w:tabs>
        <w:spacing w:line="260" w:lineRule="exact"/>
        <w:ind w:left="720"/>
        <w:jc w:val="both"/>
        <w:rPr>
          <w:rFonts w:ascii="Arial" w:hAnsi="Arial" w:cs="Arial"/>
          <w:sz w:val="20"/>
          <w:szCs w:val="20"/>
        </w:rPr>
      </w:pPr>
      <w:r w:rsidRPr="002858CD">
        <w:rPr>
          <w:rFonts w:ascii="Arial" w:hAnsi="Arial" w:cs="Arial"/>
          <w:sz w:val="20"/>
          <w:szCs w:val="20"/>
        </w:rPr>
        <w:t>ICAO Doc. 9303</w:t>
      </w:r>
      <w:r w:rsidR="004E1054">
        <w:rPr>
          <w:rFonts w:ascii="Arial" w:hAnsi="Arial" w:cs="Arial"/>
          <w:sz w:val="20"/>
          <w:szCs w:val="20"/>
        </w:rPr>
        <w:t>,</w:t>
      </w:r>
      <w:r w:rsidRPr="002858CD">
        <w:rPr>
          <w:rFonts w:ascii="Arial" w:hAnsi="Arial" w:cs="Arial"/>
          <w:sz w:val="20"/>
          <w:szCs w:val="20"/>
        </w:rPr>
        <w:t xml:space="preserve"> Machine Readable Travel Documents </w:t>
      </w:r>
      <w:r w:rsidR="004E1054">
        <w:rPr>
          <w:rFonts w:ascii="Arial" w:hAnsi="Arial" w:cs="Arial"/>
          <w:sz w:val="20"/>
          <w:szCs w:val="20"/>
        </w:rPr>
        <w:t>e</w:t>
      </w:r>
      <w:r w:rsidR="002C4DFF" w:rsidRPr="002858CD">
        <w:rPr>
          <w:rFonts w:ascii="Arial" w:hAnsi="Arial" w:cs="Arial"/>
          <w:sz w:val="20"/>
          <w:szCs w:val="20"/>
        </w:rPr>
        <w:t>ight</w:t>
      </w:r>
      <w:r w:rsidRPr="002858CD">
        <w:rPr>
          <w:rFonts w:ascii="Arial" w:hAnsi="Arial" w:cs="Arial"/>
          <w:sz w:val="20"/>
          <w:szCs w:val="20"/>
        </w:rPr>
        <w:t xml:space="preserve"> </w:t>
      </w:r>
      <w:r w:rsidR="004E1054">
        <w:rPr>
          <w:rFonts w:ascii="Arial" w:hAnsi="Arial" w:cs="Arial"/>
          <w:sz w:val="20"/>
          <w:szCs w:val="20"/>
        </w:rPr>
        <w:t>e</w:t>
      </w:r>
      <w:r w:rsidRPr="002858CD">
        <w:rPr>
          <w:rFonts w:ascii="Arial" w:hAnsi="Arial" w:cs="Arial"/>
          <w:sz w:val="20"/>
          <w:szCs w:val="20"/>
        </w:rPr>
        <w:t>dition</w:t>
      </w:r>
      <w:r w:rsidR="004E1054">
        <w:rPr>
          <w:rFonts w:ascii="Arial" w:hAnsi="Arial" w:cs="Arial"/>
          <w:sz w:val="20"/>
          <w:szCs w:val="20"/>
        </w:rPr>
        <w:t>,</w:t>
      </w:r>
      <w:r w:rsidRPr="002858CD">
        <w:rPr>
          <w:rFonts w:ascii="Arial" w:hAnsi="Arial" w:cs="Arial"/>
          <w:sz w:val="20"/>
          <w:szCs w:val="20"/>
        </w:rPr>
        <w:t xml:space="preserve"> 20</w:t>
      </w:r>
      <w:r w:rsidR="002C4DFF" w:rsidRPr="002858CD">
        <w:rPr>
          <w:rFonts w:ascii="Arial" w:hAnsi="Arial" w:cs="Arial"/>
          <w:sz w:val="20"/>
          <w:szCs w:val="20"/>
        </w:rPr>
        <w:t>21</w:t>
      </w:r>
      <w:r w:rsidRPr="002858CD">
        <w:rPr>
          <w:rFonts w:ascii="Arial" w:hAnsi="Arial" w:cs="Arial"/>
          <w:sz w:val="20"/>
          <w:szCs w:val="20"/>
        </w:rPr>
        <w:t xml:space="preserve">, v katerem so določene dimenzije </w:t>
      </w:r>
      <w:r w:rsidR="001B2E4C" w:rsidRPr="002858CD">
        <w:rPr>
          <w:rFonts w:ascii="Arial" w:hAnsi="Arial" w:cs="Arial"/>
          <w:sz w:val="20"/>
          <w:szCs w:val="20"/>
        </w:rPr>
        <w:t>strojno čitljivih potnih listin;</w:t>
      </w:r>
    </w:p>
    <w:p w14:paraId="2925AC82"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ISO 1073-II: 1976, Alphanumeric character sets for optical recognition - part 2: Character set OCR - B - shapes and dimensions of the printed image;</w:t>
      </w:r>
    </w:p>
    <w:p w14:paraId="2557C335"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ISO 1831:1980, Printing specifications for optical character recognition;</w:t>
      </w:r>
    </w:p>
    <w:p w14:paraId="32E882C6" w14:textId="77777777" w:rsidR="00CD260F"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ISO 8601:20</w:t>
      </w:r>
      <w:r w:rsidR="00CD260F" w:rsidRPr="002858CD">
        <w:rPr>
          <w:rFonts w:ascii="Arial" w:hAnsi="Arial" w:cs="Arial"/>
          <w:sz w:val="20"/>
          <w:szCs w:val="20"/>
        </w:rPr>
        <w:t>19</w:t>
      </w:r>
      <w:r w:rsidRPr="002858CD">
        <w:rPr>
          <w:rFonts w:ascii="Arial" w:hAnsi="Arial" w:cs="Arial"/>
          <w:sz w:val="20"/>
          <w:szCs w:val="20"/>
        </w:rPr>
        <w:t xml:space="preserve">, </w:t>
      </w:r>
      <w:r w:rsidR="00CD260F" w:rsidRPr="002858CD">
        <w:rPr>
          <w:rFonts w:ascii="Arial" w:hAnsi="Arial" w:cs="Arial"/>
          <w:sz w:val="20"/>
          <w:szCs w:val="20"/>
        </w:rPr>
        <w:t>Date and time – Representations for information interchange, Part 1: Basic rules in Part 2: Extensions (s spremembo iz leta 2024)</w:t>
      </w:r>
      <w:r w:rsidR="001B2E4C" w:rsidRPr="002858CD">
        <w:rPr>
          <w:rFonts w:ascii="Arial" w:hAnsi="Arial" w:cs="Arial"/>
          <w:sz w:val="20"/>
          <w:szCs w:val="20"/>
        </w:rPr>
        <w:t>;</w:t>
      </w:r>
    </w:p>
    <w:p w14:paraId="1CEDBA74"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SIST ISO 3166 Codes for the representation o names of countries and their subdivisions</w:t>
      </w:r>
      <w:r w:rsidR="001B2E4C" w:rsidRPr="002858CD">
        <w:rPr>
          <w:rFonts w:ascii="Arial" w:hAnsi="Arial" w:cs="Arial"/>
          <w:sz w:val="20"/>
          <w:szCs w:val="20"/>
        </w:rPr>
        <w:t>;</w:t>
      </w:r>
    </w:p>
    <w:p w14:paraId="6716A36B"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ICAO NTWG, Biometrics Deployment of MRTD, Technical Report, Version 2.0, 05 May 2004 (ICAO Bio);</w:t>
      </w:r>
    </w:p>
    <w:p w14:paraId="6A88314F" w14:textId="2FF9E35B"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19794-5: Biometric Data Interchange Formats – Part 5: Face Image Data;</w:t>
      </w:r>
    </w:p>
    <w:p w14:paraId="05D8A40E" w14:textId="2093E98F"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19794-4: Biometric Data Interchange Formats – Part 4: Finger Image Data;</w:t>
      </w:r>
    </w:p>
    <w:p w14:paraId="631A6654" w14:textId="29B4C58D"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19794-2: Biometric Data Interchange Formats – Part 2: F</w:t>
      </w:r>
      <w:r w:rsidR="008F10D8">
        <w:rPr>
          <w:rFonts w:ascii="Arial" w:hAnsi="Arial" w:cs="Arial"/>
          <w:iCs/>
          <w:sz w:val="20"/>
          <w:szCs w:val="20"/>
        </w:rPr>
        <w:t>inger</w:t>
      </w:r>
      <w:r w:rsidRPr="002858CD">
        <w:rPr>
          <w:rFonts w:ascii="Arial" w:hAnsi="Arial" w:cs="Arial"/>
          <w:iCs/>
          <w:sz w:val="20"/>
          <w:szCs w:val="20"/>
        </w:rPr>
        <w:t xml:space="preserve"> Minutiae Data;</w:t>
      </w:r>
    </w:p>
    <w:p w14:paraId="06D49C08" w14:textId="2D4BDE8D"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14443</w:t>
      </w:r>
      <w:r w:rsidR="008F10D8">
        <w:rPr>
          <w:rFonts w:ascii="Arial" w:hAnsi="Arial" w:cs="Arial"/>
          <w:iCs/>
          <w:sz w:val="20"/>
          <w:szCs w:val="20"/>
        </w:rPr>
        <w:t>-1:2018</w:t>
      </w:r>
      <w:r w:rsidRPr="002858CD">
        <w:rPr>
          <w:rFonts w:ascii="Arial" w:hAnsi="Arial" w:cs="Arial"/>
          <w:iCs/>
          <w:sz w:val="20"/>
          <w:szCs w:val="20"/>
        </w:rPr>
        <w:t xml:space="preserve"> Part 1</w:t>
      </w:r>
      <w:r w:rsidR="008F10D8" w:rsidRPr="00E01633">
        <w:rPr>
          <w:rFonts w:ascii="Arial" w:hAnsi="Arial" w:cs="Arial"/>
          <w:iCs/>
          <w:sz w:val="20"/>
          <w:szCs w:val="20"/>
        </w:rPr>
        <w:t xml:space="preserve"> Cards and security devices for personal identification — Contactless proximity objects</w:t>
      </w:r>
      <w:r w:rsidRPr="00E01633">
        <w:rPr>
          <w:rFonts w:ascii="Arial" w:hAnsi="Arial" w:cs="Arial"/>
          <w:iCs/>
          <w:sz w:val="20"/>
          <w:szCs w:val="20"/>
        </w:rPr>
        <w:t xml:space="preserve">; </w:t>
      </w:r>
    </w:p>
    <w:p w14:paraId="25728785"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ICAO NTWG, Use of Contactless Integrated Cirsuits in MRTD, Technical Report, Version 3.1, 16 April 2003;</w:t>
      </w:r>
    </w:p>
    <w:p w14:paraId="35C5BE07"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ICAO NTWG, Develpoment of LDS for optional capacity expansion technologies, Technical Report, Revision 1.7., 18 May 2004;</w:t>
      </w:r>
    </w:p>
    <w:p w14:paraId="7E17DBAB"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ICAO NTWG, PKI for MRTD Offering ICC Read-Only Access, Technical Report, Version 1.1, October 01, 2004;</w:t>
      </w:r>
    </w:p>
    <w:p w14:paraId="74533A1C" w14:textId="35BF2464"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7816-4:20</w:t>
      </w:r>
      <w:r w:rsidR="00DA0ECF">
        <w:rPr>
          <w:rFonts w:ascii="Arial" w:hAnsi="Arial" w:cs="Arial"/>
          <w:iCs/>
          <w:sz w:val="20"/>
          <w:szCs w:val="20"/>
        </w:rPr>
        <w:t>20</w:t>
      </w:r>
      <w:r w:rsidRPr="002858CD">
        <w:rPr>
          <w:rFonts w:ascii="Arial" w:hAnsi="Arial" w:cs="Arial"/>
          <w:iCs/>
          <w:sz w:val="20"/>
          <w:szCs w:val="20"/>
        </w:rPr>
        <w:t>, Identifications cards – Integrated circuit cards - Part 4: Organization, security and commands for intechange;</w:t>
      </w:r>
    </w:p>
    <w:p w14:paraId="37E94247" w14:textId="00E3F1E4"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ISO/IEC 7816-8:20</w:t>
      </w:r>
      <w:r w:rsidR="00DA0ECF">
        <w:rPr>
          <w:rFonts w:ascii="Arial" w:hAnsi="Arial" w:cs="Arial"/>
          <w:sz w:val="20"/>
          <w:szCs w:val="20"/>
        </w:rPr>
        <w:t>21</w:t>
      </w:r>
      <w:r w:rsidRPr="002858CD">
        <w:rPr>
          <w:rFonts w:ascii="Arial" w:hAnsi="Arial" w:cs="Arial"/>
          <w:sz w:val="20"/>
          <w:szCs w:val="20"/>
        </w:rPr>
        <w:t xml:space="preserve">, Identifications cards – Integrated circuit cards – Part 8: Commands for </w:t>
      </w:r>
      <w:r w:rsidR="00DA0ECF">
        <w:rPr>
          <w:rFonts w:ascii="Arial" w:hAnsi="Arial" w:cs="Arial"/>
          <w:sz w:val="20"/>
          <w:szCs w:val="20"/>
        </w:rPr>
        <w:t xml:space="preserve">and mechanisms </w:t>
      </w:r>
      <w:r w:rsidRPr="002858CD">
        <w:rPr>
          <w:rFonts w:ascii="Arial" w:hAnsi="Arial" w:cs="Arial"/>
          <w:sz w:val="20"/>
          <w:szCs w:val="20"/>
        </w:rPr>
        <w:t>security operations;</w:t>
      </w:r>
    </w:p>
    <w:p w14:paraId="0AA06C3F"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ANSI/NIST – ITL 1-2000 Standard “Data Format for the Interchange of Fingerprint, facial, Scarmark &amp; Tattoo (SMT) Information; FBI: Wavelet Scalar Wuantization (WSQ);</w:t>
      </w:r>
    </w:p>
    <w:p w14:paraId="4765672E"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CWA 14890-1:2004, Application Interface for smart cards used as Secure Signature creation Devices; Part 1, version 1.09 rev2;</w:t>
      </w:r>
    </w:p>
    <w:p w14:paraId="183435B1"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r w:rsidRPr="002858CD">
        <w:rPr>
          <w:rFonts w:ascii="Arial" w:hAnsi="Arial" w:cs="Arial"/>
          <w:iCs/>
          <w:sz w:val="20"/>
          <w:szCs w:val="20"/>
        </w:rPr>
        <w:t>C</w:t>
      </w:r>
      <w:r w:rsidRPr="002858CD">
        <w:rPr>
          <w:rFonts w:ascii="Arial" w:hAnsi="Arial" w:cs="Arial"/>
          <w:sz w:val="20"/>
          <w:szCs w:val="20"/>
        </w:rPr>
        <w:t>ommon Criteria Protection Profile Machine Readable Travel Document with „ICAO Application”, Basic Access Control (Osnovni nadzor dostopa), BSI-CC-PP-0055;</w:t>
      </w:r>
    </w:p>
    <w:p w14:paraId="25FC82F2"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r w:rsidRPr="002858CD">
        <w:rPr>
          <w:rFonts w:ascii="Arial" w:hAnsi="Arial" w:cs="Arial"/>
          <w:sz w:val="20"/>
          <w:szCs w:val="20"/>
        </w:rPr>
        <w:t>Common Criteria Protection Profile for Machine Readable Travel Document with “ICAO Application”, Extended Access Control (Razširjeni nadzor dostopa), s PACE2, BSI-CC-PP-0056-V2-2012“;</w:t>
      </w:r>
    </w:p>
    <w:p w14:paraId="633847DE"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Advanced Security Mechanisms for Machine Readable Travel Documents, Version 1.0, 2005;</w:t>
      </w:r>
    </w:p>
    <w:p w14:paraId="0129F435"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Common Criteria Protection Profile for Machine Readable Travel Document with; </w:t>
      </w:r>
    </w:p>
    <w:p w14:paraId="418A3F97"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Brussels Interoperability Group, Terms of Reference;</w:t>
      </w:r>
    </w:p>
    <w:p w14:paraId="6FB64F62"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ICAO NTWG, RF Protocol and Application Test Standard for E-Passport Parts 2&amp;3;</w:t>
      </w:r>
    </w:p>
    <w:p w14:paraId="40104B80"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Zahteve za preskuse so določene v BSI TR-03105 del 3.2, različica 1.3. </w:t>
      </w:r>
    </w:p>
    <w:p w14:paraId="4C2D52BA" w14:textId="77777777" w:rsidR="00923372" w:rsidRPr="002858CD" w:rsidRDefault="00923372" w:rsidP="00C37629">
      <w:pPr>
        <w:tabs>
          <w:tab w:val="left" w:pos="1068"/>
        </w:tabs>
        <w:spacing w:line="260" w:lineRule="exact"/>
        <w:jc w:val="both"/>
        <w:rPr>
          <w:rFonts w:ascii="Arial" w:hAnsi="Arial" w:cs="Arial"/>
          <w:b/>
          <w:sz w:val="20"/>
          <w:szCs w:val="20"/>
          <w:highlight w:val="yellow"/>
        </w:rPr>
      </w:pPr>
    </w:p>
    <w:p w14:paraId="01CB92A0" w14:textId="77777777" w:rsidR="00161B1D" w:rsidRPr="002858CD" w:rsidRDefault="00161B1D" w:rsidP="00C37629">
      <w:pPr>
        <w:tabs>
          <w:tab w:val="left" w:pos="1068"/>
        </w:tabs>
        <w:spacing w:line="260" w:lineRule="exact"/>
        <w:jc w:val="both"/>
        <w:rPr>
          <w:rFonts w:ascii="Arial" w:hAnsi="Arial" w:cs="Arial"/>
          <w:b/>
          <w:sz w:val="20"/>
          <w:szCs w:val="20"/>
          <w:highlight w:val="yellow"/>
        </w:rPr>
      </w:pPr>
    </w:p>
    <w:p w14:paraId="79C4AA8F" w14:textId="0A3ADD44" w:rsidR="00CF3544"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CF3544" w:rsidRPr="002858CD">
        <w:rPr>
          <w:rFonts w:ascii="Arial" w:hAnsi="Arial" w:cs="Arial"/>
          <w:sz w:val="20"/>
        </w:rPr>
        <w:t>.1.2. Postavitev podatkovnih polj</w:t>
      </w:r>
    </w:p>
    <w:p w14:paraId="08D03720" w14:textId="77777777" w:rsidR="00CF3544" w:rsidRPr="002858CD" w:rsidRDefault="00CF3544" w:rsidP="00C37629">
      <w:pPr>
        <w:tabs>
          <w:tab w:val="left" w:pos="1068"/>
        </w:tabs>
        <w:spacing w:line="260" w:lineRule="exact"/>
        <w:jc w:val="both"/>
        <w:rPr>
          <w:rFonts w:ascii="Arial" w:hAnsi="Arial" w:cs="Arial"/>
          <w:b/>
          <w:sz w:val="20"/>
          <w:szCs w:val="20"/>
          <w:highlight w:val="yellow"/>
        </w:rPr>
      </w:pPr>
    </w:p>
    <w:p w14:paraId="36DF84E4" w14:textId="77777777" w:rsidR="00161B1D"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Podatkovna polja na potn</w:t>
      </w:r>
      <w:r w:rsidR="00FE03BF" w:rsidRPr="002858CD">
        <w:rPr>
          <w:rFonts w:ascii="Arial" w:hAnsi="Arial" w:cs="Arial"/>
          <w:b w:val="0"/>
          <w:sz w:val="20"/>
          <w:szCs w:val="20"/>
        </w:rPr>
        <w:t>ih listinah</w:t>
      </w:r>
      <w:r w:rsidRPr="002858CD">
        <w:rPr>
          <w:rFonts w:ascii="Arial" w:hAnsi="Arial" w:cs="Arial"/>
          <w:b w:val="0"/>
          <w:sz w:val="20"/>
          <w:szCs w:val="20"/>
        </w:rPr>
        <w:t xml:space="preserve"> morajo biti take velikosti, da omogočajo zapis števila znakov, predstavljenih v naslednjih poglavjih. </w:t>
      </w:r>
    </w:p>
    <w:p w14:paraId="37F9F67F" w14:textId="77777777" w:rsidR="00161B1D" w:rsidRPr="002858CD" w:rsidRDefault="00161B1D" w:rsidP="00C37629">
      <w:pPr>
        <w:tabs>
          <w:tab w:val="left" w:pos="1068"/>
        </w:tabs>
        <w:spacing w:line="260" w:lineRule="exact"/>
        <w:jc w:val="both"/>
        <w:rPr>
          <w:rFonts w:ascii="Arial" w:hAnsi="Arial" w:cs="Arial"/>
          <w:b/>
          <w:sz w:val="20"/>
          <w:szCs w:val="20"/>
          <w:highlight w:val="yellow"/>
        </w:rPr>
      </w:pPr>
    </w:p>
    <w:p w14:paraId="0B722D8C" w14:textId="77777777" w:rsidR="00CF3544"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Teksti predtiskanih podatkovnih polj morajo biti, kjer ni </w:t>
      </w:r>
      <w:r w:rsidR="00CF3544" w:rsidRPr="002858CD">
        <w:rPr>
          <w:rFonts w:ascii="Arial" w:hAnsi="Arial" w:cs="Arial"/>
          <w:sz w:val="20"/>
          <w:szCs w:val="20"/>
        </w:rPr>
        <w:t>v prilogah pravilnikov, navedenih v prejšnjem poglavju</w:t>
      </w:r>
      <w:r w:rsidRPr="002858CD">
        <w:rPr>
          <w:rFonts w:ascii="Arial" w:hAnsi="Arial" w:cs="Arial"/>
          <w:sz w:val="20"/>
          <w:szCs w:val="20"/>
        </w:rPr>
        <w:t xml:space="preserve"> drugače določeno, izpisani v slovenskem, angleškem in francoskem jeziku</w:t>
      </w:r>
      <w:r w:rsidR="00CF3544" w:rsidRPr="002858CD">
        <w:rPr>
          <w:rFonts w:ascii="Arial" w:hAnsi="Arial" w:cs="Arial"/>
          <w:sz w:val="20"/>
          <w:szCs w:val="20"/>
        </w:rPr>
        <w:t xml:space="preserve">. </w:t>
      </w:r>
    </w:p>
    <w:p w14:paraId="364A0B4F" w14:textId="77777777" w:rsidR="00CF3544" w:rsidRPr="002858CD" w:rsidRDefault="00CF3544" w:rsidP="00C37629">
      <w:pPr>
        <w:spacing w:line="260" w:lineRule="exact"/>
        <w:jc w:val="both"/>
        <w:rPr>
          <w:rFonts w:ascii="Arial" w:hAnsi="Arial" w:cs="Arial"/>
          <w:sz w:val="20"/>
          <w:szCs w:val="20"/>
        </w:rPr>
      </w:pPr>
    </w:p>
    <w:p w14:paraId="51A0990F" w14:textId="77777777" w:rsidR="00923372" w:rsidRPr="002858CD" w:rsidRDefault="00CF3544" w:rsidP="00C37629">
      <w:pPr>
        <w:spacing w:line="260" w:lineRule="exact"/>
        <w:jc w:val="both"/>
        <w:rPr>
          <w:rFonts w:ascii="Arial" w:hAnsi="Arial" w:cs="Arial"/>
          <w:sz w:val="20"/>
          <w:szCs w:val="20"/>
        </w:rPr>
      </w:pPr>
      <w:r w:rsidRPr="002858CD">
        <w:rPr>
          <w:rFonts w:ascii="Arial" w:hAnsi="Arial" w:cs="Arial"/>
          <w:sz w:val="20"/>
          <w:szCs w:val="20"/>
        </w:rPr>
        <w:t>P</w:t>
      </w:r>
      <w:r w:rsidR="00923372" w:rsidRPr="002858CD">
        <w:rPr>
          <w:rFonts w:ascii="Arial" w:hAnsi="Arial" w:cs="Arial"/>
          <w:sz w:val="20"/>
          <w:szCs w:val="20"/>
        </w:rPr>
        <w:t xml:space="preserve">otni listi, ki se izdajo na upravnih enotah, ki poslujejo na območjih, določenih z zakonom, kjer avtohtono živijo skupaj s pripadniki slovenskega naroda tudi pripadniki italijanske oz. madžarske narodne </w:t>
      </w:r>
      <w:r w:rsidR="00923372" w:rsidRPr="002858CD">
        <w:rPr>
          <w:rFonts w:ascii="Arial" w:hAnsi="Arial" w:cs="Arial"/>
          <w:sz w:val="20"/>
          <w:szCs w:val="20"/>
        </w:rPr>
        <w:lastRenderedPageBreak/>
        <w:t xml:space="preserve">skupnosti, in za katere poda vlogo državljan, ki stalno prebiva na dvojezičnem območju, </w:t>
      </w:r>
      <w:r w:rsidRPr="002858CD">
        <w:rPr>
          <w:rFonts w:ascii="Arial" w:hAnsi="Arial" w:cs="Arial"/>
          <w:sz w:val="20"/>
          <w:szCs w:val="20"/>
        </w:rPr>
        <w:t xml:space="preserve">vsebujejo tekste v </w:t>
      </w:r>
      <w:r w:rsidR="00923372" w:rsidRPr="002858CD">
        <w:rPr>
          <w:rFonts w:ascii="Arial" w:hAnsi="Arial" w:cs="Arial"/>
          <w:sz w:val="20"/>
          <w:szCs w:val="20"/>
        </w:rPr>
        <w:t>slovenskem, italijanskem, angleškem in francoskem jeziku oz. v slovenskem, madžarskem, angleškem in francoskem jeziku.</w:t>
      </w:r>
    </w:p>
    <w:p w14:paraId="191CB99B" w14:textId="77777777" w:rsidR="00923372" w:rsidRPr="002858CD" w:rsidRDefault="00923372" w:rsidP="00C37629">
      <w:pPr>
        <w:spacing w:line="260" w:lineRule="exact"/>
        <w:jc w:val="both"/>
        <w:rPr>
          <w:rFonts w:ascii="Arial" w:hAnsi="Arial" w:cs="Arial"/>
          <w:sz w:val="20"/>
          <w:szCs w:val="20"/>
        </w:rPr>
      </w:pPr>
    </w:p>
    <w:p w14:paraId="7E092B06"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Podatki, za katere je določeno, da se izpišejo v vseh uradnih jezikih EU, se za slovenščino izpišejo po abecednem vrstnem redu slovenskih nazivov jezikov držav članic EU, določenih v standardu  ISO 639-1 (Codes for the Representation of Names of Languages - Kode za predstavljanje imen jezikov): slovenski, angleški, bolgarski, češki, danski, estonski, finski, francoski, grški, hrvaški, irski, italijanski, latvijski, litvanski, madžarski, malteški, nemški, nizozemski, poljski, portugalski, romunski, slovaški, španski, švedski. V slovensko – italijanski in slovensko – madžarski jezikovni varianti je pri podatkih, ki se zapišejo v vseh uradnih jezikih EU, italijanščina oz. madžarščina na drugem mestu, za slovenščino.</w:t>
      </w:r>
      <w:r w:rsidRPr="002858CD">
        <w:rPr>
          <w:rFonts w:ascii="Arial" w:hAnsi="Arial" w:cs="Arial"/>
          <w:b/>
          <w:sz w:val="20"/>
          <w:szCs w:val="20"/>
        </w:rPr>
        <w:t xml:space="preserve"> </w:t>
      </w:r>
    </w:p>
    <w:p w14:paraId="4CE7C1AA" w14:textId="77777777" w:rsidR="00923372" w:rsidRPr="002858CD" w:rsidRDefault="00923372" w:rsidP="00C37629">
      <w:pPr>
        <w:pStyle w:val="BodyText23"/>
        <w:spacing w:line="260" w:lineRule="exact"/>
        <w:rPr>
          <w:rFonts w:ascii="Arial" w:hAnsi="Arial" w:cs="Arial"/>
          <w:sz w:val="20"/>
          <w:szCs w:val="20"/>
        </w:rPr>
      </w:pPr>
    </w:p>
    <w:p w14:paraId="71FD67D4" w14:textId="73DBDCDA" w:rsidR="00923372" w:rsidRPr="002858CD" w:rsidRDefault="001B07FF" w:rsidP="00C37629">
      <w:pPr>
        <w:pStyle w:val="Naslov3"/>
        <w:spacing w:before="0" w:after="0" w:line="260" w:lineRule="exact"/>
        <w:jc w:val="both"/>
        <w:rPr>
          <w:rFonts w:ascii="Arial" w:hAnsi="Arial" w:cs="Arial"/>
          <w:sz w:val="20"/>
        </w:rPr>
      </w:pPr>
      <w:bookmarkStart w:id="4" w:name="_Toc409443307"/>
      <w:r>
        <w:rPr>
          <w:rFonts w:ascii="Arial" w:hAnsi="Arial" w:cs="Arial"/>
          <w:sz w:val="20"/>
        </w:rPr>
        <w:t>4</w:t>
      </w:r>
      <w:r w:rsidR="00923372" w:rsidRPr="002858CD">
        <w:rPr>
          <w:rFonts w:ascii="Arial" w:hAnsi="Arial" w:cs="Arial"/>
          <w:sz w:val="20"/>
        </w:rPr>
        <w:t>.1.</w:t>
      </w:r>
      <w:r w:rsidR="00D96E32" w:rsidRPr="002858CD">
        <w:rPr>
          <w:rFonts w:ascii="Arial" w:hAnsi="Arial" w:cs="Arial"/>
          <w:sz w:val="20"/>
        </w:rPr>
        <w:t>2</w:t>
      </w:r>
      <w:r w:rsidR="00923372" w:rsidRPr="002858CD">
        <w:rPr>
          <w:rFonts w:ascii="Arial" w:hAnsi="Arial" w:cs="Arial"/>
          <w:sz w:val="20"/>
        </w:rPr>
        <w:t>.</w:t>
      </w:r>
      <w:r w:rsidR="00813797" w:rsidRPr="002858CD">
        <w:rPr>
          <w:rFonts w:ascii="Arial" w:hAnsi="Arial" w:cs="Arial"/>
          <w:sz w:val="20"/>
        </w:rPr>
        <w:t>1.</w:t>
      </w:r>
      <w:r w:rsidR="00923372" w:rsidRPr="002858CD">
        <w:rPr>
          <w:rFonts w:ascii="Arial" w:hAnsi="Arial" w:cs="Arial"/>
          <w:sz w:val="20"/>
        </w:rPr>
        <w:t xml:space="preserve"> Platnice</w:t>
      </w:r>
      <w:bookmarkEnd w:id="4"/>
    </w:p>
    <w:p w14:paraId="21851E63" w14:textId="77777777" w:rsidR="005B3378" w:rsidRPr="002858CD" w:rsidRDefault="005B3378" w:rsidP="00C37629">
      <w:pPr>
        <w:spacing w:line="260" w:lineRule="exact"/>
        <w:jc w:val="both"/>
        <w:rPr>
          <w:rFonts w:ascii="Arial" w:hAnsi="Arial" w:cs="Arial"/>
          <w:sz w:val="20"/>
          <w:szCs w:val="20"/>
        </w:rPr>
      </w:pPr>
    </w:p>
    <w:p w14:paraId="0AEB84E0" w14:textId="77777777" w:rsidR="005B3378" w:rsidRPr="002858CD" w:rsidRDefault="005B3378" w:rsidP="00C37629">
      <w:pPr>
        <w:pStyle w:val="BodyText23"/>
        <w:tabs>
          <w:tab w:val="left" w:pos="360"/>
        </w:tabs>
        <w:spacing w:line="260" w:lineRule="exact"/>
        <w:rPr>
          <w:rFonts w:ascii="Arial" w:hAnsi="Arial" w:cs="Arial"/>
          <w:sz w:val="20"/>
          <w:szCs w:val="20"/>
        </w:rPr>
      </w:pPr>
      <w:r w:rsidRPr="002858CD">
        <w:rPr>
          <w:rFonts w:ascii="Arial" w:hAnsi="Arial" w:cs="Arial"/>
          <w:sz w:val="20"/>
          <w:szCs w:val="20"/>
        </w:rPr>
        <w:t>Prva ali zunanja stran</w:t>
      </w:r>
    </w:p>
    <w:p w14:paraId="08552EBD" w14:textId="77777777" w:rsidR="005B3378" w:rsidRPr="002858CD" w:rsidRDefault="005B3378" w:rsidP="00C37629">
      <w:pPr>
        <w:pStyle w:val="BodyText23"/>
        <w:tabs>
          <w:tab w:val="left" w:pos="360"/>
        </w:tabs>
        <w:spacing w:line="260" w:lineRule="exact"/>
        <w:rPr>
          <w:rFonts w:ascii="Arial" w:hAnsi="Arial" w:cs="Arial"/>
          <w:sz w:val="20"/>
          <w:szCs w:val="20"/>
        </w:rPr>
      </w:pPr>
    </w:p>
    <w:p w14:paraId="46EEC653"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b w:val="0"/>
          <w:sz w:val="20"/>
          <w:szCs w:val="20"/>
        </w:rPr>
        <w:t>Tekst, grb in oznaka za čip ter dve črti v zgornjem desnem kotu potnega lista za begunca, so natisnjeni s folijo zlate barve.</w:t>
      </w:r>
    </w:p>
    <w:p w14:paraId="513B4ACC" w14:textId="77777777" w:rsidR="005B3378" w:rsidRPr="002858CD" w:rsidRDefault="005B3378" w:rsidP="00C37629">
      <w:pPr>
        <w:spacing w:line="260" w:lineRule="exact"/>
        <w:jc w:val="both"/>
        <w:rPr>
          <w:rFonts w:ascii="Arial" w:hAnsi="Arial" w:cs="Arial"/>
          <w:sz w:val="20"/>
          <w:szCs w:val="20"/>
        </w:rPr>
      </w:pPr>
    </w:p>
    <w:tbl>
      <w:tblPr>
        <w:tblW w:w="921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142"/>
        <w:gridCol w:w="6164"/>
      </w:tblGrid>
      <w:tr w:rsidR="00923372" w:rsidRPr="002858CD" w14:paraId="646E068F"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AB15C7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Evropska unija</w:t>
            </w:r>
          </w:p>
        </w:tc>
        <w:tc>
          <w:tcPr>
            <w:tcW w:w="6306" w:type="dxa"/>
            <w:gridSpan w:val="2"/>
            <w:tcBorders>
              <w:top w:val="single" w:sz="4" w:space="0" w:color="auto"/>
              <w:left w:val="single" w:sz="4" w:space="0" w:color="auto"/>
              <w:bottom w:val="single" w:sz="4" w:space="0" w:color="auto"/>
              <w:right w:val="single" w:sz="4" w:space="0" w:color="auto"/>
            </w:tcBorders>
          </w:tcPr>
          <w:p w14:paraId="3135DBDC"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EVROPSKA UNIJA </w:t>
            </w:r>
          </w:p>
          <w:p w14:paraId="7A406674"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13A760B0" w14:textId="77777777" w:rsidR="00923372" w:rsidRPr="002858CD" w:rsidRDefault="00923372"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734ECD3" w14:textId="77777777" w:rsidR="00813797" w:rsidRPr="002858CD" w:rsidRDefault="00813797" w:rsidP="00C04B9F">
            <w:pPr>
              <w:pStyle w:val="BodyText23"/>
              <w:numPr>
                <w:ilvl w:val="0"/>
                <w:numId w:val="7"/>
              </w:numPr>
              <w:spacing w:line="260" w:lineRule="exact"/>
              <w:rPr>
                <w:rFonts w:ascii="Arial" w:hAnsi="Arial" w:cs="Arial"/>
                <w:b w:val="0"/>
                <w:sz w:val="20"/>
                <w:szCs w:val="20"/>
              </w:rPr>
            </w:pPr>
            <w:r w:rsidRPr="002858CD">
              <w:rPr>
                <w:rFonts w:ascii="Arial" w:hAnsi="Arial" w:cs="Arial"/>
                <w:b w:val="0"/>
                <w:i/>
                <w:sz w:val="20"/>
                <w:szCs w:val="20"/>
              </w:rPr>
              <w:t>pri službenem potnem listu, diplomatskem potnem listu, potnem listu za tujca in potnem listu za begunca tudi v angleškem in francoskem jeziku</w:t>
            </w:r>
          </w:p>
        </w:tc>
      </w:tr>
      <w:tr w:rsidR="00923372" w:rsidRPr="002858CD" w14:paraId="7A0269DD"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BFE86B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Republika Slovenija</w:t>
            </w:r>
          </w:p>
        </w:tc>
        <w:tc>
          <w:tcPr>
            <w:tcW w:w="6306" w:type="dxa"/>
            <w:gridSpan w:val="2"/>
            <w:tcBorders>
              <w:top w:val="single" w:sz="4" w:space="0" w:color="auto"/>
              <w:left w:val="single" w:sz="4" w:space="0" w:color="auto"/>
              <w:bottom w:val="single" w:sz="4" w:space="0" w:color="auto"/>
              <w:right w:val="single" w:sz="4" w:space="0" w:color="auto"/>
            </w:tcBorders>
          </w:tcPr>
          <w:p w14:paraId="1E833AD4"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REPUBLIKA SLOVENIJA </w:t>
            </w:r>
          </w:p>
          <w:p w14:paraId="2B74A5C4"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3508265F"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4B4E002" w14:textId="77777777" w:rsidR="00923372" w:rsidRPr="002858CD" w:rsidRDefault="00813797" w:rsidP="00C04B9F">
            <w:pPr>
              <w:pStyle w:val="BodyText23"/>
              <w:numPr>
                <w:ilvl w:val="0"/>
                <w:numId w:val="7"/>
              </w:numPr>
              <w:spacing w:line="260" w:lineRule="exact"/>
              <w:rPr>
                <w:rFonts w:ascii="Arial" w:hAnsi="Arial" w:cs="Arial"/>
                <w:b w:val="0"/>
                <w:sz w:val="20"/>
                <w:szCs w:val="20"/>
              </w:rPr>
            </w:pPr>
            <w:r w:rsidRPr="002858CD">
              <w:rPr>
                <w:rFonts w:ascii="Arial" w:hAnsi="Arial" w:cs="Arial"/>
                <w:b w:val="0"/>
                <w:i/>
                <w:sz w:val="20"/>
                <w:szCs w:val="20"/>
              </w:rPr>
              <w:t>pri službenem potnem listu, diplomatskem potnem listu, potnem listu za tujca in potnem listu za begunca tudi v angleškem in francoskem jeziku</w:t>
            </w:r>
          </w:p>
        </w:tc>
      </w:tr>
      <w:tr w:rsidR="00923372" w:rsidRPr="002858CD" w14:paraId="77B506A4"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49A44BE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Grb Republike Slovenije </w:t>
            </w:r>
          </w:p>
        </w:tc>
        <w:tc>
          <w:tcPr>
            <w:tcW w:w="6306" w:type="dxa"/>
            <w:gridSpan w:val="2"/>
            <w:tcBorders>
              <w:top w:val="single" w:sz="4" w:space="0" w:color="auto"/>
              <w:left w:val="single" w:sz="4" w:space="0" w:color="auto"/>
              <w:bottom w:val="single" w:sz="4" w:space="0" w:color="auto"/>
              <w:right w:val="single" w:sz="4" w:space="0" w:color="auto"/>
            </w:tcBorders>
          </w:tcPr>
          <w:p w14:paraId="3EFFD5A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Grafična podoba grba Republike Slovenije</w:t>
            </w:r>
          </w:p>
        </w:tc>
      </w:tr>
      <w:tr w:rsidR="00923372" w:rsidRPr="002858CD" w14:paraId="155B4AEE"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76CCB5A4"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Ime dokumenta </w:t>
            </w:r>
          </w:p>
        </w:tc>
        <w:tc>
          <w:tcPr>
            <w:tcW w:w="6306" w:type="dxa"/>
            <w:gridSpan w:val="2"/>
            <w:tcBorders>
              <w:top w:val="single" w:sz="4" w:space="0" w:color="auto"/>
              <w:left w:val="single" w:sz="4" w:space="0" w:color="auto"/>
              <w:bottom w:val="single" w:sz="4" w:space="0" w:color="auto"/>
              <w:right w:val="single" w:sz="4" w:space="0" w:color="auto"/>
            </w:tcBorders>
          </w:tcPr>
          <w:p w14:paraId="26613C5B"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POTNI LIST </w:t>
            </w:r>
          </w:p>
          <w:p w14:paraId="7B55388F"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0F67CD6C"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C406B4C" w14:textId="77777777" w:rsidR="00813797" w:rsidRPr="002858CD" w:rsidRDefault="00813797"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SLUŽBENI POTNI LIST </w:t>
            </w:r>
            <w:r w:rsidR="0021149F" w:rsidRPr="002858CD">
              <w:rPr>
                <w:rFonts w:ascii="Arial" w:hAnsi="Arial" w:cs="Arial"/>
                <w:b w:val="0"/>
                <w:i/>
                <w:sz w:val="20"/>
                <w:szCs w:val="20"/>
              </w:rPr>
              <w:t>(pri službenem potnem listu; tekst je zapisan tudi v angleškem in francoskem jeziku)</w:t>
            </w:r>
          </w:p>
          <w:p w14:paraId="6E610BE3" w14:textId="77777777" w:rsidR="0021149F" w:rsidRPr="002858CD" w:rsidRDefault="0021149F"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DIPLOMATSKI POTNI LIST </w:t>
            </w:r>
            <w:r w:rsidRPr="002858CD">
              <w:rPr>
                <w:rFonts w:ascii="Arial" w:hAnsi="Arial" w:cs="Arial"/>
                <w:b w:val="0"/>
                <w:i/>
                <w:sz w:val="20"/>
                <w:szCs w:val="20"/>
              </w:rPr>
              <w:t>(pri diplomatskem potnem listu; tekst je zapisan tudi v angleškem in francoskem jeziku)</w:t>
            </w:r>
          </w:p>
          <w:p w14:paraId="1C11F608" w14:textId="77777777" w:rsidR="0021149F" w:rsidRPr="002858CD" w:rsidRDefault="00813797"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POTNI LIST ZA TUJCA </w:t>
            </w:r>
            <w:r w:rsidR="0021149F" w:rsidRPr="002858CD">
              <w:rPr>
                <w:rFonts w:ascii="Arial" w:hAnsi="Arial" w:cs="Arial"/>
                <w:b w:val="0"/>
                <w:i/>
                <w:sz w:val="20"/>
                <w:szCs w:val="20"/>
              </w:rPr>
              <w:t xml:space="preserve">(pri potnem listu za tujca; tekst je zapisan tudi v angleškem in francoskem jeziku) </w:t>
            </w:r>
          </w:p>
          <w:p w14:paraId="78186067" w14:textId="77777777" w:rsidR="0021149F" w:rsidRPr="002858CD" w:rsidRDefault="0021149F"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POTNI LIST (KONVENCIJA Z DNE 28.JULIJA 1951) </w:t>
            </w:r>
            <w:r w:rsidRPr="002858CD">
              <w:rPr>
                <w:rFonts w:ascii="Arial" w:hAnsi="Arial" w:cs="Arial"/>
                <w:b w:val="0"/>
                <w:i/>
                <w:sz w:val="20"/>
                <w:szCs w:val="20"/>
              </w:rPr>
              <w:t>(pri potnem listu za begunca; tekst je zapisan tudi v angleškem in francoskem jeziku)</w:t>
            </w:r>
            <w:r w:rsidRPr="002858CD">
              <w:rPr>
                <w:rFonts w:ascii="Arial" w:hAnsi="Arial" w:cs="Arial"/>
                <w:b w:val="0"/>
                <w:sz w:val="20"/>
                <w:szCs w:val="20"/>
              </w:rPr>
              <w:t xml:space="preserve"> </w:t>
            </w:r>
          </w:p>
          <w:p w14:paraId="5A3744E7" w14:textId="77777777" w:rsidR="00813797" w:rsidRPr="002858CD" w:rsidRDefault="00813797" w:rsidP="00C37629">
            <w:pPr>
              <w:pStyle w:val="BodyText23"/>
              <w:spacing w:line="260" w:lineRule="exact"/>
              <w:rPr>
                <w:rFonts w:ascii="Arial" w:hAnsi="Arial" w:cs="Arial"/>
                <w:b w:val="0"/>
                <w:sz w:val="20"/>
                <w:szCs w:val="20"/>
              </w:rPr>
            </w:pPr>
          </w:p>
        </w:tc>
      </w:tr>
      <w:tr w:rsidR="00923372" w:rsidRPr="002858CD" w14:paraId="000CFABF"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A564D5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oznaka, da gre za biometrični potni list</w:t>
            </w:r>
          </w:p>
        </w:tc>
        <w:tc>
          <w:tcPr>
            <w:tcW w:w="6306" w:type="dxa"/>
            <w:gridSpan w:val="2"/>
            <w:tcBorders>
              <w:top w:val="single" w:sz="4" w:space="0" w:color="auto"/>
              <w:left w:val="single" w:sz="4" w:space="0" w:color="auto"/>
              <w:bottom w:val="single" w:sz="4" w:space="0" w:color="auto"/>
              <w:right w:val="single" w:sz="4" w:space="0" w:color="auto"/>
            </w:tcBorders>
          </w:tcPr>
          <w:p w14:paraId="0BE234B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Kot to določa ICAO</w:t>
            </w:r>
          </w:p>
        </w:tc>
      </w:tr>
      <w:tr w:rsidR="00923372" w:rsidRPr="002858CD" w14:paraId="2ACA3C1A" w14:textId="77777777" w:rsidTr="005B3378">
        <w:trPr>
          <w:cantSplit/>
        </w:trPr>
        <w:tc>
          <w:tcPr>
            <w:tcW w:w="9211" w:type="dxa"/>
            <w:gridSpan w:val="3"/>
            <w:tcBorders>
              <w:top w:val="single" w:sz="4" w:space="0" w:color="auto"/>
              <w:left w:val="nil"/>
              <w:bottom w:val="single" w:sz="4" w:space="0" w:color="auto"/>
              <w:right w:val="nil"/>
            </w:tcBorders>
          </w:tcPr>
          <w:p w14:paraId="0CFC0F96" w14:textId="77777777" w:rsidR="00923372" w:rsidRPr="002858CD" w:rsidRDefault="00923372" w:rsidP="00C37629">
            <w:pPr>
              <w:pStyle w:val="BodyText23"/>
              <w:spacing w:line="260" w:lineRule="exact"/>
              <w:rPr>
                <w:rFonts w:ascii="Arial" w:hAnsi="Arial" w:cs="Arial"/>
                <w:sz w:val="20"/>
                <w:szCs w:val="20"/>
              </w:rPr>
            </w:pPr>
          </w:p>
          <w:p w14:paraId="60E22D7A" w14:textId="77777777" w:rsidR="00923372" w:rsidRDefault="00923372" w:rsidP="00C37629">
            <w:pPr>
              <w:pStyle w:val="BodyText23"/>
              <w:tabs>
                <w:tab w:val="left" w:pos="360"/>
              </w:tabs>
              <w:spacing w:line="260" w:lineRule="exact"/>
              <w:rPr>
                <w:rFonts w:ascii="Arial" w:hAnsi="Arial" w:cs="Arial"/>
                <w:sz w:val="20"/>
                <w:szCs w:val="20"/>
              </w:rPr>
            </w:pPr>
            <w:r w:rsidRPr="002858CD">
              <w:rPr>
                <w:rFonts w:ascii="Arial" w:hAnsi="Arial" w:cs="Arial"/>
                <w:sz w:val="20"/>
                <w:szCs w:val="20"/>
              </w:rPr>
              <w:t>Druga ali notranja stran</w:t>
            </w:r>
          </w:p>
          <w:p w14:paraId="3CEEA8B0" w14:textId="7DC74655" w:rsidR="00C56A80" w:rsidRPr="002858CD" w:rsidRDefault="00C56A80" w:rsidP="00C37629">
            <w:pPr>
              <w:pStyle w:val="BodyText23"/>
              <w:tabs>
                <w:tab w:val="left" w:pos="360"/>
              </w:tabs>
              <w:spacing w:line="260" w:lineRule="exact"/>
              <w:rPr>
                <w:rFonts w:ascii="Arial" w:hAnsi="Arial" w:cs="Arial"/>
                <w:sz w:val="20"/>
                <w:szCs w:val="20"/>
              </w:rPr>
            </w:pPr>
          </w:p>
        </w:tc>
      </w:tr>
      <w:tr w:rsidR="00923372" w:rsidRPr="002858CD" w14:paraId="4522A6A8"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2B7082BE" w14:textId="77777777" w:rsidR="00923372" w:rsidRPr="002858CD" w:rsidRDefault="00923372" w:rsidP="00C37629">
            <w:pPr>
              <w:pStyle w:val="BodyText23"/>
              <w:spacing w:line="260" w:lineRule="exact"/>
              <w:rPr>
                <w:rFonts w:ascii="Arial" w:hAnsi="Arial" w:cs="Arial"/>
                <w:b w:val="0"/>
                <w:sz w:val="20"/>
                <w:szCs w:val="20"/>
              </w:rPr>
            </w:pPr>
          </w:p>
        </w:tc>
        <w:tc>
          <w:tcPr>
            <w:tcW w:w="6306" w:type="dxa"/>
            <w:gridSpan w:val="2"/>
            <w:tcBorders>
              <w:top w:val="single" w:sz="4" w:space="0" w:color="auto"/>
              <w:left w:val="single" w:sz="4" w:space="0" w:color="auto"/>
              <w:bottom w:val="single" w:sz="4" w:space="0" w:color="auto"/>
              <w:right w:val="single" w:sz="4" w:space="0" w:color="auto"/>
            </w:tcBorders>
          </w:tcPr>
          <w:p w14:paraId="16548FF0" w14:textId="77777777" w:rsidR="00923372" w:rsidRPr="002858CD" w:rsidRDefault="00923372" w:rsidP="00C37629">
            <w:pPr>
              <w:pStyle w:val="BodyText23"/>
              <w:spacing w:line="260" w:lineRule="exact"/>
              <w:rPr>
                <w:rFonts w:ascii="Arial" w:hAnsi="Arial" w:cs="Arial"/>
                <w:b w:val="0"/>
                <w:bCs w:val="0"/>
                <w:sz w:val="20"/>
                <w:szCs w:val="20"/>
              </w:rPr>
            </w:pPr>
            <w:r w:rsidRPr="002858CD">
              <w:rPr>
                <w:rFonts w:ascii="Arial" w:hAnsi="Arial" w:cs="Arial"/>
                <w:b w:val="0"/>
                <w:bCs w:val="0"/>
                <w:sz w:val="20"/>
                <w:szCs w:val="20"/>
              </w:rPr>
              <w:t xml:space="preserve">Serijska številka potnega lista v knjigotisku  </w:t>
            </w:r>
          </w:p>
        </w:tc>
      </w:tr>
      <w:tr w:rsidR="00BA76E2" w:rsidRPr="002858CD" w14:paraId="14AB60C5" w14:textId="77777777" w:rsidTr="005B3378">
        <w:trPr>
          <w:cantSplit/>
        </w:trPr>
        <w:tc>
          <w:tcPr>
            <w:tcW w:w="3047" w:type="dxa"/>
            <w:gridSpan w:val="2"/>
            <w:tcBorders>
              <w:top w:val="single" w:sz="4" w:space="0" w:color="auto"/>
              <w:left w:val="single" w:sz="4" w:space="0" w:color="auto"/>
              <w:bottom w:val="single" w:sz="4" w:space="0" w:color="auto"/>
              <w:right w:val="single" w:sz="4" w:space="0" w:color="auto"/>
            </w:tcBorders>
          </w:tcPr>
          <w:p w14:paraId="5D6044E9"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lastRenderedPageBreak/>
              <w:t xml:space="preserve">Poljubni tekst, ki je samo pri službenem in diplomatskem potnem listu: </w:t>
            </w:r>
          </w:p>
        </w:tc>
        <w:tc>
          <w:tcPr>
            <w:tcW w:w="6164" w:type="dxa"/>
            <w:tcBorders>
              <w:top w:val="single" w:sz="4" w:space="0" w:color="auto"/>
              <w:left w:val="single" w:sz="4" w:space="0" w:color="auto"/>
              <w:bottom w:val="single" w:sz="4" w:space="0" w:color="auto"/>
              <w:right w:val="single" w:sz="4" w:space="0" w:color="auto"/>
            </w:tcBorders>
          </w:tcPr>
          <w:p w14:paraId="51407C3B"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 imenu predsednika Republike Slovenije minister za zunanje zadeve prosi vse pristojne organe Republike Slovenije in vse organe drugih držav, da imetniku tega diplomatskega (službenega) potnega lista omogočijo neoviran prehod ter mu po potrebi pomagajo in ga zaščitijo. </w:t>
            </w:r>
            <w:r w:rsidRPr="002858CD">
              <w:rPr>
                <w:rFonts w:ascii="Arial" w:hAnsi="Arial" w:cs="Arial"/>
                <w:b w:val="0"/>
                <w:i/>
                <w:sz w:val="20"/>
                <w:szCs w:val="20"/>
              </w:rPr>
              <w:t>Tekst je zapisan tudi v angleškem in francoskem jeziku)</w:t>
            </w:r>
            <w:r w:rsidRPr="002858CD">
              <w:rPr>
                <w:rFonts w:ascii="Arial" w:hAnsi="Arial" w:cs="Arial"/>
                <w:b w:val="0"/>
                <w:sz w:val="20"/>
                <w:szCs w:val="20"/>
              </w:rPr>
              <w:t xml:space="preserve"> </w:t>
            </w:r>
          </w:p>
          <w:p w14:paraId="31EAB841"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 </w:t>
            </w:r>
          </w:p>
        </w:tc>
      </w:tr>
      <w:tr w:rsidR="00923372" w:rsidRPr="002858CD" w14:paraId="6F7D1413" w14:textId="77777777" w:rsidTr="005B3378">
        <w:trPr>
          <w:cantSplit/>
        </w:trPr>
        <w:tc>
          <w:tcPr>
            <w:tcW w:w="9211" w:type="dxa"/>
            <w:gridSpan w:val="3"/>
            <w:tcBorders>
              <w:top w:val="single" w:sz="4" w:space="0" w:color="auto"/>
              <w:left w:val="nil"/>
              <w:bottom w:val="single" w:sz="4" w:space="0" w:color="auto"/>
              <w:right w:val="nil"/>
            </w:tcBorders>
          </w:tcPr>
          <w:p w14:paraId="0DAC202A" w14:textId="77777777" w:rsidR="00923372" w:rsidRPr="002858CD" w:rsidRDefault="00923372" w:rsidP="00C37629">
            <w:pPr>
              <w:pStyle w:val="BodyText23"/>
              <w:tabs>
                <w:tab w:val="left" w:pos="360"/>
              </w:tabs>
              <w:spacing w:line="260" w:lineRule="exact"/>
              <w:rPr>
                <w:rFonts w:ascii="Arial" w:hAnsi="Arial" w:cs="Arial"/>
                <w:b w:val="0"/>
                <w:sz w:val="20"/>
                <w:szCs w:val="20"/>
              </w:rPr>
            </w:pPr>
          </w:p>
          <w:p w14:paraId="1F5AA062"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sz w:val="20"/>
                <w:szCs w:val="20"/>
              </w:rPr>
              <w:t>Tretja ali notranja stran</w:t>
            </w:r>
          </w:p>
          <w:p w14:paraId="72C7A11F" w14:textId="77777777" w:rsidR="00923372" w:rsidRPr="002858CD" w:rsidRDefault="00923372" w:rsidP="00C37629">
            <w:pPr>
              <w:pStyle w:val="BodyText23"/>
              <w:tabs>
                <w:tab w:val="left" w:pos="360"/>
              </w:tabs>
              <w:spacing w:line="260" w:lineRule="exact"/>
              <w:rPr>
                <w:rFonts w:ascii="Arial" w:hAnsi="Arial" w:cs="Arial"/>
                <w:sz w:val="20"/>
                <w:szCs w:val="20"/>
              </w:rPr>
            </w:pPr>
          </w:p>
        </w:tc>
      </w:tr>
      <w:tr w:rsidR="00923372" w:rsidRPr="002858CD" w14:paraId="7656127C"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2C7819C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Poljubni tekst</w:t>
            </w:r>
          </w:p>
        </w:tc>
        <w:tc>
          <w:tcPr>
            <w:tcW w:w="6306" w:type="dxa"/>
            <w:gridSpan w:val="2"/>
            <w:tcBorders>
              <w:top w:val="single" w:sz="4" w:space="0" w:color="auto"/>
              <w:left w:val="single" w:sz="4" w:space="0" w:color="auto"/>
              <w:bottom w:val="single" w:sz="4" w:space="0" w:color="auto"/>
              <w:right w:val="single" w:sz="4" w:space="0" w:color="auto"/>
            </w:tcBorders>
          </w:tcPr>
          <w:p w14:paraId="1682EC40" w14:textId="77777777" w:rsidR="00B626C9" w:rsidRPr="002858CD" w:rsidRDefault="00923372" w:rsidP="00C37629">
            <w:pPr>
              <w:pStyle w:val="Glava"/>
              <w:spacing w:line="260" w:lineRule="exact"/>
              <w:jc w:val="both"/>
              <w:rPr>
                <w:rFonts w:ascii="Arial" w:hAnsi="Arial" w:cs="Arial"/>
                <w:sz w:val="20"/>
                <w:szCs w:val="20"/>
                <w:lang w:val="sl-SI"/>
              </w:rPr>
            </w:pPr>
            <w:r w:rsidRPr="002858CD">
              <w:rPr>
                <w:rFonts w:ascii="Arial" w:hAnsi="Arial" w:cs="Arial"/>
                <w:sz w:val="20"/>
                <w:szCs w:val="20"/>
                <w:lang w:val="sl-SI"/>
              </w:rPr>
              <w:t>Državljanu Republike Slovenije svetujemo, da se med bivanjem v tujini po nasvet, pravno pomoč in drugo varstvo obrne na diplomatsko ali konzularno predstavništvo Republike Slovenije. • Vsak državljan Unije ima na ozemlju tretje države, v kateri država članica, katere državljan je, nima predstavništva, pravico do zaščite diplomatskih ali konzularnih organov katerikoli države članice pod enakimi pogoji, kakršni veljajo za državljane tiste države. • V ta potni list je vgrajena občutljiva elektronika – vsebuje brezkontaktni integriran čip. Za njegovo brezhibno delovanje vas prosimo, da potnega lista ne upogibate, ne izpostavljate ekstremnim temperaturam in vlagi, nevarnim elektromagnetnim valovanjem, agresivnim kemikalijam ter da ga ščitite pred mehanskimi poškodbami. Neustrezno ravnanje lahko vpliva na delovanje čipa in zmanjša uporabnost potnega lista pri prehodu meje. • Tega potnega lista na noben način ne smete spreminjati oziroma brisati kateregakoli podatka ali ga kakorkoli popravljati. Svoj potni list je tudi prepovedano dati, prodati ali posoditi drugemu oziroma kupiti ali uporabljati tuj potni list kot svoj. Vse to je po zakonu kaznivo. • Vaš potni list je dragocen dokument, s katerim dokazujete svojo istovetnost in državljanstvo, zato vam priporočamo, da ga skrbno hranite. Izguba potnega lista vam lahko povzroči nepotrebne zaplete in znatne stroške. Če do tega vendarle pride, pogrešanje, izgubo ali tatvino potnega lista med bivanjem v tujini takoj, najkasneje pa v osmih dneh po prihodu v Republiko Slovenijo, naznanite upravni enoti. • Če potni list pogrešite ali izgubite v Republiki Sloveniji, to takoj, najkasneje pa v osmih dneh, naznanite upravni enoti. Kdor potni list najde, naj ga izroči bodisi imetniku ali upravni enoti</w:t>
            </w:r>
            <w:r w:rsidR="00B626C9" w:rsidRPr="002858CD">
              <w:rPr>
                <w:rFonts w:ascii="Arial" w:hAnsi="Arial" w:cs="Arial"/>
                <w:sz w:val="20"/>
                <w:szCs w:val="20"/>
                <w:lang w:val="sl-SI"/>
              </w:rPr>
              <w:t>.</w:t>
            </w:r>
          </w:p>
          <w:p w14:paraId="37AE02C1" w14:textId="77777777" w:rsidR="00B626C9" w:rsidRPr="002858CD" w:rsidRDefault="00B626C9" w:rsidP="00C37629">
            <w:pPr>
              <w:pStyle w:val="Glava"/>
              <w:spacing w:line="260" w:lineRule="exact"/>
              <w:jc w:val="both"/>
              <w:rPr>
                <w:rFonts w:ascii="Arial" w:hAnsi="Arial" w:cs="Arial"/>
                <w:sz w:val="20"/>
                <w:szCs w:val="20"/>
                <w:lang w:val="sl-SI"/>
              </w:rPr>
            </w:pPr>
          </w:p>
          <w:p w14:paraId="29AC8619" w14:textId="77777777" w:rsidR="00923372" w:rsidRPr="002858CD" w:rsidRDefault="00B626C9" w:rsidP="00C37629">
            <w:pPr>
              <w:pStyle w:val="Glava"/>
              <w:spacing w:line="260" w:lineRule="exact"/>
              <w:jc w:val="both"/>
              <w:rPr>
                <w:rFonts w:ascii="Arial" w:hAnsi="Arial" w:cs="Arial"/>
                <w:i/>
                <w:sz w:val="20"/>
                <w:szCs w:val="20"/>
                <w:lang w:val="sl-SI"/>
              </w:rPr>
            </w:pPr>
            <w:r w:rsidRPr="002858CD">
              <w:rPr>
                <w:rFonts w:ascii="Arial" w:hAnsi="Arial" w:cs="Arial"/>
                <w:i/>
                <w:sz w:val="20"/>
                <w:szCs w:val="20"/>
                <w:lang w:val="sl-SI"/>
              </w:rPr>
              <w:t>(OPOMBA K VPISU PODATKA: P</w:t>
            </w:r>
            <w:r w:rsidR="00923372" w:rsidRPr="002858CD">
              <w:rPr>
                <w:rFonts w:ascii="Arial" w:hAnsi="Arial" w:cs="Arial"/>
                <w:i/>
                <w:sz w:val="20"/>
                <w:szCs w:val="20"/>
                <w:lang w:val="sl-SI"/>
              </w:rPr>
              <w:t xml:space="preserve">ri dvojezičnih potnih listih </w:t>
            </w:r>
            <w:r w:rsidRPr="002858CD">
              <w:rPr>
                <w:rFonts w:ascii="Arial" w:hAnsi="Arial" w:cs="Arial"/>
                <w:i/>
                <w:sz w:val="20"/>
                <w:szCs w:val="20"/>
                <w:lang w:val="sl-SI"/>
              </w:rPr>
              <w:t xml:space="preserve">je tekst napisan </w:t>
            </w:r>
            <w:r w:rsidR="00923372" w:rsidRPr="002858CD">
              <w:rPr>
                <w:rFonts w:ascii="Arial" w:hAnsi="Arial" w:cs="Arial"/>
                <w:i/>
                <w:sz w:val="20"/>
                <w:szCs w:val="20"/>
                <w:lang w:val="sl-SI"/>
              </w:rPr>
              <w:t>tudi v italijanskem ali madžarskem jeziku</w:t>
            </w:r>
            <w:r w:rsidRPr="002858CD">
              <w:rPr>
                <w:rFonts w:ascii="Arial" w:hAnsi="Arial" w:cs="Arial"/>
                <w:i/>
                <w:sz w:val="20"/>
                <w:szCs w:val="20"/>
                <w:lang w:val="sl-SI"/>
              </w:rPr>
              <w:t>. Pri potnem listu za tujca in potnem listu za begunca je tekst prilagojen zakonodaji na tem področju in preveden tudi v angleški jezik. Naročnik bo izbranemu izvajalcu sporočil končno besedilo teksta po podpisu pogodbe</w:t>
            </w:r>
            <w:r w:rsidR="00923372" w:rsidRPr="002858CD">
              <w:rPr>
                <w:rFonts w:ascii="Arial" w:hAnsi="Arial" w:cs="Arial"/>
                <w:i/>
                <w:sz w:val="20"/>
                <w:szCs w:val="20"/>
                <w:lang w:val="sl-SI"/>
              </w:rPr>
              <w:t xml:space="preserve">). </w:t>
            </w:r>
          </w:p>
          <w:p w14:paraId="5AA13AB5" w14:textId="77777777" w:rsidR="00923372" w:rsidRPr="002858CD" w:rsidRDefault="00923372" w:rsidP="00C37629">
            <w:pPr>
              <w:pStyle w:val="BodyText23"/>
              <w:spacing w:line="260" w:lineRule="exact"/>
              <w:rPr>
                <w:rFonts w:ascii="Arial" w:hAnsi="Arial" w:cs="Arial"/>
                <w:b w:val="0"/>
                <w:sz w:val="20"/>
                <w:szCs w:val="20"/>
              </w:rPr>
            </w:pPr>
          </w:p>
        </w:tc>
      </w:tr>
      <w:tr w:rsidR="00923372" w:rsidRPr="002858CD" w14:paraId="3CA4C7F7"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5F100BF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Perforirana serijska številka</w:t>
            </w:r>
          </w:p>
        </w:tc>
        <w:tc>
          <w:tcPr>
            <w:tcW w:w="6306" w:type="dxa"/>
            <w:gridSpan w:val="2"/>
            <w:tcBorders>
              <w:top w:val="single" w:sz="4" w:space="0" w:color="auto"/>
              <w:left w:val="single" w:sz="4" w:space="0" w:color="auto"/>
              <w:bottom w:val="single" w:sz="4" w:space="0" w:color="auto"/>
              <w:right w:val="single" w:sz="4" w:space="0" w:color="auto"/>
            </w:tcBorders>
          </w:tcPr>
          <w:p w14:paraId="05A8ED5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9 znakov. Naročnik bo izbranemu izvajalcu sporočil začetno številko in interval, s katerim se bo pričel številčiti posamezen tip potne listine </w:t>
            </w:r>
            <w:r w:rsidR="00B626C9" w:rsidRPr="002858CD">
              <w:rPr>
                <w:rFonts w:ascii="Arial" w:hAnsi="Arial" w:cs="Arial"/>
                <w:b w:val="0"/>
                <w:sz w:val="20"/>
                <w:szCs w:val="20"/>
              </w:rPr>
              <w:t xml:space="preserve">po podpisu pogodbe. </w:t>
            </w:r>
          </w:p>
        </w:tc>
      </w:tr>
    </w:tbl>
    <w:p w14:paraId="18982786" w14:textId="77777777" w:rsidR="00923372" w:rsidRPr="002858CD" w:rsidRDefault="00923372" w:rsidP="00C37629">
      <w:pPr>
        <w:pStyle w:val="BodyText23"/>
        <w:spacing w:line="260" w:lineRule="exact"/>
        <w:rPr>
          <w:rFonts w:ascii="Arial" w:hAnsi="Arial" w:cs="Arial"/>
          <w:sz w:val="20"/>
          <w:szCs w:val="20"/>
        </w:rPr>
      </w:pPr>
    </w:p>
    <w:p w14:paraId="2030FC86" w14:textId="77777777" w:rsidR="00923372" w:rsidRPr="002858CD" w:rsidRDefault="00923372" w:rsidP="00C37629">
      <w:pPr>
        <w:pStyle w:val="BodyText23"/>
        <w:spacing w:line="260" w:lineRule="exact"/>
        <w:rPr>
          <w:rFonts w:ascii="Arial" w:hAnsi="Arial" w:cs="Arial"/>
          <w:sz w:val="20"/>
          <w:szCs w:val="20"/>
        </w:rPr>
      </w:pPr>
    </w:p>
    <w:p w14:paraId="1254670A" w14:textId="4B4E17B3" w:rsidR="00923372" w:rsidRPr="002858CD" w:rsidRDefault="001B07FF" w:rsidP="00C37629">
      <w:pPr>
        <w:pStyle w:val="Naslov3"/>
        <w:spacing w:before="0" w:after="0" w:line="260" w:lineRule="exact"/>
        <w:jc w:val="both"/>
        <w:rPr>
          <w:rFonts w:ascii="Arial" w:hAnsi="Arial" w:cs="Arial"/>
          <w:sz w:val="20"/>
        </w:rPr>
      </w:pPr>
      <w:bookmarkStart w:id="5" w:name="_Toc409443308"/>
      <w:r>
        <w:rPr>
          <w:rFonts w:ascii="Arial" w:hAnsi="Arial" w:cs="Arial"/>
          <w:sz w:val="20"/>
        </w:rPr>
        <w:t>4</w:t>
      </w:r>
      <w:r w:rsidR="00923372" w:rsidRPr="002858CD">
        <w:rPr>
          <w:rFonts w:ascii="Arial" w:hAnsi="Arial" w:cs="Arial"/>
          <w:sz w:val="20"/>
        </w:rPr>
        <w:t>.1.2.</w:t>
      </w:r>
      <w:r w:rsidR="00D96E32" w:rsidRPr="002858CD">
        <w:rPr>
          <w:rFonts w:ascii="Arial" w:hAnsi="Arial" w:cs="Arial"/>
          <w:sz w:val="20"/>
        </w:rPr>
        <w:t>2.</w:t>
      </w:r>
      <w:r w:rsidR="00923372" w:rsidRPr="002858CD">
        <w:rPr>
          <w:rFonts w:ascii="Arial" w:hAnsi="Arial" w:cs="Arial"/>
          <w:sz w:val="20"/>
        </w:rPr>
        <w:t xml:space="preserve"> Biografska stran</w:t>
      </w:r>
      <w:bookmarkEnd w:id="5"/>
    </w:p>
    <w:p w14:paraId="4B01B39D" w14:textId="77777777" w:rsidR="00923372" w:rsidRPr="002858CD" w:rsidRDefault="00923372" w:rsidP="00C37629">
      <w:pPr>
        <w:pStyle w:val="Telobesedila"/>
        <w:tabs>
          <w:tab w:val="left" w:pos="360"/>
        </w:tabs>
        <w:spacing w:after="0" w:line="260" w:lineRule="exact"/>
        <w:jc w:val="both"/>
        <w:rPr>
          <w:rFonts w:ascii="Arial" w:hAnsi="Arial" w:cs="Arial"/>
          <w:b/>
          <w:sz w:val="20"/>
          <w:szCs w:val="20"/>
        </w:rPr>
      </w:pPr>
    </w:p>
    <w:p w14:paraId="1B5464BB" w14:textId="77777777" w:rsidR="005B3378" w:rsidRPr="002858CD" w:rsidRDefault="005B3378" w:rsidP="00C37629">
      <w:pPr>
        <w:pStyle w:val="Telobesedila"/>
        <w:tabs>
          <w:tab w:val="left" w:pos="360"/>
        </w:tabs>
        <w:spacing w:after="0" w:line="260" w:lineRule="exact"/>
        <w:jc w:val="both"/>
        <w:rPr>
          <w:rFonts w:ascii="Arial" w:hAnsi="Arial" w:cs="Arial"/>
          <w:b/>
          <w:sz w:val="20"/>
          <w:szCs w:val="20"/>
        </w:rPr>
      </w:pPr>
      <w:r w:rsidRPr="002858CD">
        <w:rPr>
          <w:rFonts w:ascii="Arial" w:hAnsi="Arial" w:cs="Arial"/>
          <w:b/>
          <w:sz w:val="20"/>
          <w:szCs w:val="20"/>
        </w:rPr>
        <w:t>Hrbtna stran</w:t>
      </w:r>
    </w:p>
    <w:p w14:paraId="0FA9137B" w14:textId="77777777" w:rsidR="005B3378" w:rsidRPr="002858CD" w:rsidRDefault="005B3378" w:rsidP="00C37629">
      <w:pPr>
        <w:pStyle w:val="Telobesedila"/>
        <w:tabs>
          <w:tab w:val="left" w:pos="360"/>
        </w:tabs>
        <w:spacing w:after="0" w:line="260" w:lineRule="exact"/>
        <w:jc w:val="both"/>
        <w:rPr>
          <w:rFonts w:ascii="Arial" w:hAnsi="Arial" w:cs="Arial"/>
          <w:b/>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3BA4E713" w14:textId="77777777" w:rsidTr="005B3378">
        <w:trPr>
          <w:cantSplit/>
        </w:trPr>
        <w:tc>
          <w:tcPr>
            <w:tcW w:w="2905" w:type="dxa"/>
          </w:tcPr>
          <w:p w14:paraId="645D1C5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Evropska unija</w:t>
            </w:r>
          </w:p>
        </w:tc>
        <w:tc>
          <w:tcPr>
            <w:tcW w:w="6306" w:type="dxa"/>
          </w:tcPr>
          <w:p w14:paraId="63151A7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zapisano v vseh uradnih jezikih Evropske unije </w:t>
            </w:r>
          </w:p>
        </w:tc>
      </w:tr>
      <w:tr w:rsidR="00923372" w:rsidRPr="002858CD" w14:paraId="23587403" w14:textId="77777777" w:rsidTr="005B3378">
        <w:trPr>
          <w:cantSplit/>
        </w:trPr>
        <w:tc>
          <w:tcPr>
            <w:tcW w:w="2905" w:type="dxa"/>
          </w:tcPr>
          <w:p w14:paraId="4041A54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Republika Slovenija</w:t>
            </w:r>
          </w:p>
        </w:tc>
        <w:tc>
          <w:tcPr>
            <w:tcW w:w="6306" w:type="dxa"/>
          </w:tcPr>
          <w:p w14:paraId="316FA6A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zapisano v vseh uradnih jezikih Evropske unije</w:t>
            </w:r>
          </w:p>
        </w:tc>
      </w:tr>
      <w:tr w:rsidR="00923372" w:rsidRPr="002858CD" w14:paraId="0F6EEB75" w14:textId="77777777" w:rsidTr="005B3378">
        <w:trPr>
          <w:cantSplit/>
        </w:trPr>
        <w:tc>
          <w:tcPr>
            <w:tcW w:w="2905" w:type="dxa"/>
          </w:tcPr>
          <w:p w14:paraId="136764C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lastRenderedPageBreak/>
              <w:t xml:space="preserve">Ime dokumenta: </w:t>
            </w:r>
          </w:p>
        </w:tc>
        <w:tc>
          <w:tcPr>
            <w:tcW w:w="6306" w:type="dxa"/>
          </w:tcPr>
          <w:p w14:paraId="00928116" w14:textId="2F3D1BD6"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w:t>
            </w:r>
            <w:r w:rsidR="00BA76E2" w:rsidRPr="002858CD">
              <w:rPr>
                <w:rFonts w:ascii="Arial" w:hAnsi="Arial" w:cs="Arial"/>
                <w:sz w:val="20"/>
                <w:szCs w:val="20"/>
              </w:rPr>
              <w:t xml:space="preserve">vrste potne listine (potni list, službeni potni list, diplomatski potni list, potni list za tujca, potni list Konvencija z </w:t>
            </w:r>
            <w:r w:rsidR="00DA0ECF">
              <w:rPr>
                <w:rFonts w:ascii="Arial" w:hAnsi="Arial" w:cs="Arial"/>
                <w:sz w:val="20"/>
                <w:szCs w:val="20"/>
              </w:rPr>
              <w:t>d</w:t>
            </w:r>
            <w:r w:rsidR="00BA76E2" w:rsidRPr="002858CD">
              <w:rPr>
                <w:rFonts w:ascii="Arial" w:hAnsi="Arial" w:cs="Arial"/>
                <w:sz w:val="20"/>
                <w:szCs w:val="20"/>
              </w:rPr>
              <w:t xml:space="preserve">ne 28. julija 1951) </w:t>
            </w:r>
            <w:r w:rsidRPr="002858CD">
              <w:rPr>
                <w:rFonts w:ascii="Arial" w:hAnsi="Arial" w:cs="Arial"/>
                <w:sz w:val="20"/>
                <w:szCs w:val="20"/>
              </w:rPr>
              <w:t>zapisano v vseh uradnih jezikih Evropske unije</w:t>
            </w:r>
          </w:p>
        </w:tc>
      </w:tr>
    </w:tbl>
    <w:p w14:paraId="2D4B9F67" w14:textId="77777777" w:rsidR="00923372" w:rsidRPr="002858CD" w:rsidRDefault="00923372" w:rsidP="00C37629">
      <w:pPr>
        <w:spacing w:line="260" w:lineRule="exact"/>
        <w:jc w:val="both"/>
        <w:rPr>
          <w:rFonts w:ascii="Arial" w:hAnsi="Arial" w:cs="Arial"/>
          <w:b/>
          <w:sz w:val="20"/>
          <w:szCs w:val="20"/>
        </w:rPr>
      </w:pPr>
    </w:p>
    <w:p w14:paraId="492F04BA"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sz w:val="20"/>
          <w:szCs w:val="20"/>
        </w:rPr>
        <w:t xml:space="preserve">Stran z osebnimi podatki </w:t>
      </w:r>
      <w:r w:rsidRPr="002858CD">
        <w:rPr>
          <w:rFonts w:ascii="Arial" w:hAnsi="Arial" w:cs="Arial"/>
          <w:b w:val="0"/>
          <w:sz w:val="20"/>
          <w:szCs w:val="20"/>
        </w:rPr>
        <w:t>(predtiskana polja so zapisana tudi v angleškem in francoskem jeziku, na dvojezičnih potnih listih pa tudi v italijanskem in madžarskem jeziku, ki sledi zapisu v slovenskemu jeziku)</w:t>
      </w:r>
    </w:p>
    <w:p w14:paraId="2BD52EA6" w14:textId="77777777" w:rsidR="005B3378" w:rsidRPr="002858CD" w:rsidRDefault="005B3378" w:rsidP="00C37629">
      <w:pPr>
        <w:spacing w:line="260" w:lineRule="exact"/>
        <w:jc w:val="both"/>
        <w:rPr>
          <w:rFonts w:ascii="Arial" w:hAnsi="Arial" w:cs="Arial"/>
          <w:b/>
          <w:sz w:val="20"/>
          <w:szCs w:val="20"/>
        </w:rPr>
      </w:pPr>
    </w:p>
    <w:tbl>
      <w:tblPr>
        <w:tblW w:w="921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55A41D0D" w14:textId="77777777" w:rsidTr="005B3378">
        <w:trPr>
          <w:cantSplit/>
        </w:trPr>
        <w:tc>
          <w:tcPr>
            <w:tcW w:w="2905" w:type="dxa"/>
          </w:tcPr>
          <w:p w14:paraId="2C6B54A6"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 xml:space="preserve">Ime Republika Slovenija </w:t>
            </w:r>
          </w:p>
        </w:tc>
        <w:tc>
          <w:tcPr>
            <w:tcW w:w="6306" w:type="dxa"/>
          </w:tcPr>
          <w:p w14:paraId="2C9B1C9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REPUBLIKA SLOVENIJA </w:t>
            </w:r>
          </w:p>
        </w:tc>
      </w:tr>
      <w:tr w:rsidR="00923372" w:rsidRPr="002858CD" w14:paraId="6682CFC2" w14:textId="77777777" w:rsidTr="005B3378">
        <w:trPr>
          <w:cantSplit/>
        </w:trPr>
        <w:tc>
          <w:tcPr>
            <w:tcW w:w="2905" w:type="dxa"/>
          </w:tcPr>
          <w:p w14:paraId="13FB59E9"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 xml:space="preserve">Ime dokumenta </w:t>
            </w:r>
          </w:p>
        </w:tc>
        <w:tc>
          <w:tcPr>
            <w:tcW w:w="6306" w:type="dxa"/>
          </w:tcPr>
          <w:p w14:paraId="2CB4FF7C" w14:textId="77777777" w:rsidR="00161B1D" w:rsidRPr="002858CD" w:rsidRDefault="00161B1D"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POTNI LIST </w:t>
            </w:r>
          </w:p>
          <w:p w14:paraId="36BA0898" w14:textId="77777777" w:rsidR="005148B1"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SLUŽBENI POTNI LIST </w:t>
            </w:r>
          </w:p>
          <w:p w14:paraId="19E8932D" w14:textId="77777777" w:rsidR="005148B1"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DIPLOMATSKI POTNI LIST </w:t>
            </w:r>
          </w:p>
          <w:p w14:paraId="0A62E4AA" w14:textId="77777777" w:rsidR="00161B1D" w:rsidRPr="002858CD" w:rsidRDefault="00161B1D" w:rsidP="00C37629">
            <w:pPr>
              <w:pStyle w:val="BodyText23"/>
              <w:spacing w:line="260" w:lineRule="exact"/>
              <w:rPr>
                <w:rFonts w:ascii="Arial" w:hAnsi="Arial" w:cs="Arial"/>
                <w:b w:val="0"/>
                <w:i/>
                <w:sz w:val="20"/>
                <w:szCs w:val="20"/>
              </w:rPr>
            </w:pPr>
            <w:r w:rsidRPr="002858CD">
              <w:rPr>
                <w:rFonts w:ascii="Arial" w:hAnsi="Arial" w:cs="Arial"/>
                <w:b w:val="0"/>
                <w:sz w:val="20"/>
                <w:szCs w:val="20"/>
              </w:rPr>
              <w:t>POTNI LIST ZA TUJCA</w:t>
            </w:r>
            <w:r w:rsidRPr="002858CD">
              <w:rPr>
                <w:rFonts w:ascii="Arial" w:hAnsi="Arial" w:cs="Arial"/>
                <w:b w:val="0"/>
                <w:i/>
                <w:sz w:val="20"/>
                <w:szCs w:val="20"/>
              </w:rPr>
              <w:t xml:space="preserve"> </w:t>
            </w:r>
          </w:p>
          <w:p w14:paraId="0EEB13E5" w14:textId="77777777" w:rsidR="00161B1D"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POTNI LIST (</w:t>
            </w:r>
            <w:r w:rsidR="005148B1" w:rsidRPr="002858CD">
              <w:rPr>
                <w:rFonts w:ascii="Arial" w:hAnsi="Arial" w:cs="Arial"/>
                <w:b w:val="0"/>
                <w:sz w:val="20"/>
                <w:szCs w:val="20"/>
              </w:rPr>
              <w:t>Konvencija z dne 28.julija 1951</w:t>
            </w:r>
            <w:r w:rsidRPr="002858CD">
              <w:rPr>
                <w:rFonts w:ascii="Arial" w:hAnsi="Arial" w:cs="Arial"/>
                <w:b w:val="0"/>
                <w:sz w:val="20"/>
                <w:szCs w:val="20"/>
              </w:rPr>
              <w:t>)</w:t>
            </w:r>
          </w:p>
          <w:p w14:paraId="6B66EC44" w14:textId="77777777" w:rsidR="00923372" w:rsidRPr="002858CD" w:rsidRDefault="00923372" w:rsidP="00C37629">
            <w:pPr>
              <w:spacing w:line="260" w:lineRule="exact"/>
              <w:jc w:val="both"/>
              <w:rPr>
                <w:rFonts w:ascii="Arial" w:hAnsi="Arial" w:cs="Arial"/>
                <w:b/>
                <w:sz w:val="20"/>
                <w:szCs w:val="20"/>
              </w:rPr>
            </w:pPr>
          </w:p>
        </w:tc>
      </w:tr>
      <w:tr w:rsidR="00923372" w:rsidRPr="002858CD" w14:paraId="2D20F1A9" w14:textId="77777777" w:rsidTr="005B3378">
        <w:trPr>
          <w:cantSplit/>
        </w:trPr>
        <w:tc>
          <w:tcPr>
            <w:tcW w:w="2905" w:type="dxa"/>
          </w:tcPr>
          <w:p w14:paraId="4369246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Tip</w:t>
            </w:r>
          </w:p>
        </w:tc>
        <w:tc>
          <w:tcPr>
            <w:tcW w:w="6306" w:type="dxa"/>
          </w:tcPr>
          <w:p w14:paraId="33A6AF4E" w14:textId="75A4F8CA"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w:t>
            </w:r>
            <w:r w:rsidR="00923372" w:rsidRPr="002858CD">
              <w:rPr>
                <w:rFonts w:ascii="Arial" w:hAnsi="Arial" w:cs="Arial"/>
                <w:b w:val="0"/>
                <w:sz w:val="20"/>
                <w:szCs w:val="20"/>
              </w:rPr>
              <w:t>P</w:t>
            </w:r>
            <w:r w:rsidR="00740B5A" w:rsidRPr="002858CD">
              <w:rPr>
                <w:rFonts w:ascii="Arial" w:hAnsi="Arial" w:cs="Arial"/>
                <w:b w:val="0"/>
                <w:sz w:val="20"/>
                <w:szCs w:val="20"/>
              </w:rPr>
              <w:t>P</w:t>
            </w:r>
            <w:r w:rsidRPr="002858CD">
              <w:rPr>
                <w:rFonts w:ascii="Arial" w:hAnsi="Arial" w:cs="Arial"/>
                <w:b w:val="0"/>
                <w:sz w:val="20"/>
                <w:szCs w:val="20"/>
              </w:rPr>
              <w:t>« za vse tri jezikovne različice potnega lista</w:t>
            </w:r>
          </w:p>
          <w:p w14:paraId="1CA0110A" w14:textId="470E2AC0"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740B5A" w:rsidRPr="002858CD">
              <w:rPr>
                <w:rFonts w:ascii="Arial" w:hAnsi="Arial" w:cs="Arial"/>
                <w:b w:val="0"/>
                <w:sz w:val="20"/>
                <w:szCs w:val="20"/>
              </w:rPr>
              <w:t>O</w:t>
            </w:r>
            <w:r w:rsidRPr="002858CD">
              <w:rPr>
                <w:rFonts w:ascii="Arial" w:hAnsi="Arial" w:cs="Arial"/>
                <w:b w:val="0"/>
                <w:sz w:val="20"/>
                <w:szCs w:val="20"/>
              </w:rPr>
              <w:t>« za službeni potni list</w:t>
            </w:r>
          </w:p>
          <w:p w14:paraId="43BA6DF8" w14:textId="77777777"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»PD« za diplomatski potni list</w:t>
            </w:r>
          </w:p>
          <w:p w14:paraId="6219ABEB" w14:textId="7668418A" w:rsidR="005148B1" w:rsidRPr="002858CD" w:rsidRDefault="00740B5A" w:rsidP="00C37629">
            <w:pPr>
              <w:pStyle w:val="BodyText23"/>
              <w:spacing w:line="260" w:lineRule="exact"/>
              <w:rPr>
                <w:rFonts w:ascii="Arial" w:hAnsi="Arial" w:cs="Arial"/>
                <w:b w:val="0"/>
                <w:sz w:val="20"/>
                <w:szCs w:val="20"/>
              </w:rPr>
            </w:pPr>
            <w:r w:rsidRPr="002858CD">
              <w:rPr>
                <w:rFonts w:ascii="Arial" w:hAnsi="Arial" w:cs="Arial"/>
                <w:b w:val="0"/>
                <w:sz w:val="20"/>
                <w:szCs w:val="20"/>
              </w:rPr>
              <w:t>»PT</w:t>
            </w:r>
            <w:r w:rsidR="005148B1" w:rsidRPr="002858CD">
              <w:rPr>
                <w:rFonts w:ascii="Arial" w:hAnsi="Arial" w:cs="Arial"/>
                <w:b w:val="0"/>
                <w:sz w:val="20"/>
                <w:szCs w:val="20"/>
              </w:rPr>
              <w:t>« za potni list za tujca</w:t>
            </w:r>
          </w:p>
          <w:p w14:paraId="0DE534A2" w14:textId="77777777" w:rsidR="00923372"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»PR« za potni list za begunca</w:t>
            </w:r>
            <w:r w:rsidR="00923372" w:rsidRPr="002858CD">
              <w:rPr>
                <w:rFonts w:ascii="Arial" w:hAnsi="Arial" w:cs="Arial"/>
                <w:b w:val="0"/>
                <w:sz w:val="20"/>
                <w:szCs w:val="20"/>
              </w:rPr>
              <w:t xml:space="preserve"> </w:t>
            </w:r>
          </w:p>
        </w:tc>
      </w:tr>
      <w:tr w:rsidR="00923372" w:rsidRPr="002858CD" w14:paraId="67A8078D" w14:textId="77777777" w:rsidTr="005B3378">
        <w:trPr>
          <w:cantSplit/>
        </w:trPr>
        <w:tc>
          <w:tcPr>
            <w:tcW w:w="2905" w:type="dxa"/>
          </w:tcPr>
          <w:p w14:paraId="63E3ACD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Koda</w:t>
            </w:r>
          </w:p>
        </w:tc>
        <w:tc>
          <w:tcPr>
            <w:tcW w:w="6306" w:type="dxa"/>
          </w:tcPr>
          <w:p w14:paraId="3069D89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3 znaki (SVN)</w:t>
            </w:r>
          </w:p>
        </w:tc>
      </w:tr>
      <w:tr w:rsidR="00923372" w:rsidRPr="002858CD" w14:paraId="7BD0CF3C" w14:textId="77777777" w:rsidTr="005B3378">
        <w:trPr>
          <w:cantSplit/>
        </w:trPr>
        <w:tc>
          <w:tcPr>
            <w:tcW w:w="2905" w:type="dxa"/>
          </w:tcPr>
          <w:p w14:paraId="3436AA7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Št. potnega lista </w:t>
            </w:r>
          </w:p>
        </w:tc>
        <w:tc>
          <w:tcPr>
            <w:tcW w:w="6306" w:type="dxa"/>
          </w:tcPr>
          <w:p w14:paraId="3036E6A2" w14:textId="77777777" w:rsidR="005148B1"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9 znakov</w:t>
            </w:r>
            <w:r w:rsidR="005148B1" w:rsidRPr="002858CD">
              <w:rPr>
                <w:rFonts w:ascii="Arial" w:hAnsi="Arial" w:cs="Arial"/>
                <w:sz w:val="20"/>
                <w:szCs w:val="20"/>
              </w:rPr>
              <w:t xml:space="preserve">: </w:t>
            </w:r>
          </w:p>
          <w:p w14:paraId="453AA64C" w14:textId="77777777" w:rsidR="00923372"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w:t>
            </w:r>
            <w:r w:rsidR="00923372" w:rsidRPr="002858CD">
              <w:rPr>
                <w:rFonts w:ascii="Arial" w:hAnsi="Arial" w:cs="Arial"/>
                <w:sz w:val="20"/>
                <w:szCs w:val="20"/>
              </w:rPr>
              <w:t xml:space="preserve"> PB</w:t>
            </w:r>
            <w:r w:rsidRPr="002858CD">
              <w:rPr>
                <w:rFonts w:ascii="Arial" w:hAnsi="Arial" w:cs="Arial"/>
                <w:sz w:val="20"/>
                <w:szCs w:val="20"/>
              </w:rPr>
              <w:t xml:space="preserve"> </w:t>
            </w:r>
            <w:r w:rsidR="00923372" w:rsidRPr="002858CD">
              <w:rPr>
                <w:rFonts w:ascii="Arial" w:hAnsi="Arial" w:cs="Arial"/>
                <w:sz w:val="20"/>
                <w:szCs w:val="20"/>
              </w:rPr>
              <w:t>in sedem numeričnih znakov</w:t>
            </w:r>
            <w:r w:rsidRPr="002858CD">
              <w:rPr>
                <w:rFonts w:ascii="Arial" w:hAnsi="Arial" w:cs="Arial"/>
                <w:sz w:val="20"/>
                <w:szCs w:val="20"/>
              </w:rPr>
              <w:t xml:space="preserve"> za vse tri jezikovne različice potnega lista</w:t>
            </w:r>
          </w:p>
          <w:p w14:paraId="760A9C74"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SB in sedem numeričnih znakov za službeni potni list</w:t>
            </w:r>
          </w:p>
          <w:p w14:paraId="10210F18"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DB in sedem numeričnih znakov za diplomatski potni list</w:t>
            </w:r>
          </w:p>
          <w:p w14:paraId="5F4CD66C"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AB in sedem numeričnih znakov za potni list za tujca</w:t>
            </w:r>
          </w:p>
          <w:p w14:paraId="21CACABF"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RB in sedem numeričnih znakov za potni list za begunca</w:t>
            </w:r>
          </w:p>
        </w:tc>
      </w:tr>
      <w:tr w:rsidR="00923372" w:rsidRPr="002858CD" w14:paraId="45A87308" w14:textId="77777777" w:rsidTr="005B3378">
        <w:trPr>
          <w:cantSplit/>
        </w:trPr>
        <w:tc>
          <w:tcPr>
            <w:tcW w:w="2905" w:type="dxa"/>
          </w:tcPr>
          <w:p w14:paraId="14AB267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w:t>
            </w:r>
          </w:p>
        </w:tc>
        <w:tc>
          <w:tcPr>
            <w:tcW w:w="6306" w:type="dxa"/>
          </w:tcPr>
          <w:p w14:paraId="04EE5110" w14:textId="77777777" w:rsidR="00923372" w:rsidRPr="002858CD" w:rsidRDefault="001C5812" w:rsidP="00C37629">
            <w:pPr>
              <w:pStyle w:val="Telobesedila2"/>
              <w:spacing w:line="260" w:lineRule="exact"/>
              <w:rPr>
                <w:rFonts w:ascii="Arial" w:hAnsi="Arial" w:cs="Arial"/>
                <w:b w:val="0"/>
                <w:sz w:val="20"/>
              </w:rPr>
            </w:pPr>
            <w:r w:rsidRPr="002858CD">
              <w:rPr>
                <w:rFonts w:ascii="Arial" w:hAnsi="Arial" w:cs="Arial"/>
                <w:b w:val="0"/>
                <w:sz w:val="20"/>
              </w:rPr>
              <w:t>90 znakov (priimki so med seboj ločena s presledkom)</w:t>
            </w:r>
          </w:p>
        </w:tc>
      </w:tr>
      <w:tr w:rsidR="00923372" w:rsidRPr="002858CD" w14:paraId="32C326F0" w14:textId="77777777" w:rsidTr="005B3378">
        <w:trPr>
          <w:cantSplit/>
        </w:trPr>
        <w:tc>
          <w:tcPr>
            <w:tcW w:w="2905" w:type="dxa"/>
          </w:tcPr>
          <w:p w14:paraId="6A51D7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6306" w:type="dxa"/>
          </w:tcPr>
          <w:p w14:paraId="60D05113" w14:textId="77777777" w:rsidR="00923372" w:rsidRPr="002858CD" w:rsidRDefault="001C5812" w:rsidP="00C37629">
            <w:pPr>
              <w:pStyle w:val="Telobesedila2"/>
              <w:spacing w:line="260" w:lineRule="exact"/>
              <w:rPr>
                <w:rFonts w:ascii="Arial" w:hAnsi="Arial" w:cs="Arial"/>
                <w:b w:val="0"/>
                <w:sz w:val="20"/>
              </w:rPr>
            </w:pPr>
            <w:r w:rsidRPr="002858CD">
              <w:rPr>
                <w:rFonts w:ascii="Arial" w:hAnsi="Arial" w:cs="Arial"/>
                <w:b w:val="0"/>
                <w:sz w:val="20"/>
              </w:rPr>
              <w:t>90 znakov (imena so med seboj ločena s presledkom)</w:t>
            </w:r>
          </w:p>
        </w:tc>
      </w:tr>
      <w:tr w:rsidR="00923372" w:rsidRPr="002858CD" w14:paraId="13015DC8" w14:textId="77777777" w:rsidTr="005B3378">
        <w:trPr>
          <w:cantSplit/>
        </w:trPr>
        <w:tc>
          <w:tcPr>
            <w:tcW w:w="2905" w:type="dxa"/>
          </w:tcPr>
          <w:p w14:paraId="03B9814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tc>
        <w:tc>
          <w:tcPr>
            <w:tcW w:w="6306" w:type="dxa"/>
          </w:tcPr>
          <w:p w14:paraId="7EA1748E" w14:textId="77777777" w:rsidR="00923372" w:rsidRPr="002858CD" w:rsidRDefault="005B3378" w:rsidP="00C37629">
            <w:pPr>
              <w:spacing w:line="260" w:lineRule="exact"/>
              <w:jc w:val="both"/>
              <w:rPr>
                <w:rFonts w:ascii="Arial" w:hAnsi="Arial" w:cs="Arial"/>
                <w:sz w:val="20"/>
                <w:szCs w:val="20"/>
              </w:rPr>
            </w:pPr>
            <w:r w:rsidRPr="002858CD">
              <w:rPr>
                <w:rFonts w:ascii="Arial" w:hAnsi="Arial" w:cs="Arial"/>
                <w:sz w:val="20"/>
                <w:szCs w:val="20"/>
              </w:rPr>
              <w:t>izpis imena države državljanstva imetnika oziroma tekst »Begunec/Refugee/Réfugié« pri potnih listih za begunce</w:t>
            </w:r>
          </w:p>
        </w:tc>
      </w:tr>
      <w:tr w:rsidR="00923372" w:rsidRPr="002858CD" w14:paraId="382990A1" w14:textId="77777777" w:rsidTr="005B3378">
        <w:trPr>
          <w:cantSplit/>
        </w:trPr>
        <w:tc>
          <w:tcPr>
            <w:tcW w:w="2905" w:type="dxa"/>
          </w:tcPr>
          <w:p w14:paraId="36776E3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6306" w:type="dxa"/>
          </w:tcPr>
          <w:p w14:paraId="1ECCF6E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3E545217" w14:textId="77777777" w:rsidTr="005B3378">
        <w:trPr>
          <w:cantSplit/>
        </w:trPr>
        <w:tc>
          <w:tcPr>
            <w:tcW w:w="2905" w:type="dxa"/>
          </w:tcPr>
          <w:p w14:paraId="2D9E429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EMŠO </w:t>
            </w:r>
          </w:p>
        </w:tc>
        <w:tc>
          <w:tcPr>
            <w:tcW w:w="6306" w:type="dxa"/>
          </w:tcPr>
          <w:p w14:paraId="2B6E37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13 znakov</w:t>
            </w:r>
          </w:p>
        </w:tc>
      </w:tr>
      <w:tr w:rsidR="00923372" w:rsidRPr="002858CD" w14:paraId="0F6F8969" w14:textId="77777777" w:rsidTr="005B3378">
        <w:trPr>
          <w:cantSplit/>
        </w:trPr>
        <w:tc>
          <w:tcPr>
            <w:tcW w:w="2905" w:type="dxa"/>
          </w:tcPr>
          <w:p w14:paraId="43DE0A5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6306" w:type="dxa"/>
          </w:tcPr>
          <w:p w14:paraId="38402245" w14:textId="77777777" w:rsidR="00923372" w:rsidRPr="002858CD" w:rsidRDefault="005B3378" w:rsidP="00C37629">
            <w:pPr>
              <w:spacing w:line="260" w:lineRule="exact"/>
              <w:jc w:val="both"/>
              <w:rPr>
                <w:rFonts w:ascii="Arial" w:hAnsi="Arial" w:cs="Arial"/>
                <w:sz w:val="20"/>
                <w:szCs w:val="20"/>
              </w:rPr>
            </w:pPr>
            <w:r w:rsidRPr="002858CD">
              <w:rPr>
                <w:rFonts w:ascii="Arial" w:hAnsi="Arial" w:cs="Arial"/>
                <w:sz w:val="20"/>
                <w:szCs w:val="20"/>
              </w:rPr>
              <w:t>2 ali 3</w:t>
            </w:r>
            <w:r w:rsidR="00923372" w:rsidRPr="002858CD">
              <w:rPr>
                <w:rFonts w:ascii="Arial" w:hAnsi="Arial" w:cs="Arial"/>
                <w:sz w:val="20"/>
                <w:szCs w:val="20"/>
              </w:rPr>
              <w:t xml:space="preserve"> znak</w:t>
            </w:r>
            <w:r w:rsidRPr="002858CD">
              <w:rPr>
                <w:rFonts w:ascii="Arial" w:hAnsi="Arial" w:cs="Arial"/>
                <w:sz w:val="20"/>
                <w:szCs w:val="20"/>
              </w:rPr>
              <w:t>i</w:t>
            </w:r>
            <w:r w:rsidR="00923372" w:rsidRPr="002858CD">
              <w:rPr>
                <w:rFonts w:ascii="Arial" w:hAnsi="Arial" w:cs="Arial"/>
                <w:sz w:val="20"/>
                <w:szCs w:val="20"/>
              </w:rPr>
              <w:t xml:space="preserve"> (M</w:t>
            </w:r>
            <w:r w:rsidRPr="002858CD">
              <w:rPr>
                <w:rFonts w:ascii="Arial" w:hAnsi="Arial" w:cs="Arial"/>
                <w:sz w:val="20"/>
                <w:szCs w:val="20"/>
              </w:rPr>
              <w:t xml:space="preserve">/M ali </w:t>
            </w:r>
            <w:r w:rsidR="00923372" w:rsidRPr="002858CD">
              <w:rPr>
                <w:rFonts w:ascii="Arial" w:hAnsi="Arial" w:cs="Arial"/>
                <w:sz w:val="20"/>
                <w:szCs w:val="20"/>
              </w:rPr>
              <w:t>Ž</w:t>
            </w:r>
            <w:r w:rsidRPr="002858CD">
              <w:rPr>
                <w:rFonts w:ascii="Arial" w:hAnsi="Arial" w:cs="Arial"/>
                <w:sz w:val="20"/>
                <w:szCs w:val="20"/>
              </w:rPr>
              <w:t>/F</w:t>
            </w:r>
            <w:r w:rsidR="00923372" w:rsidRPr="002858CD">
              <w:rPr>
                <w:rFonts w:ascii="Arial" w:hAnsi="Arial" w:cs="Arial"/>
                <w:sz w:val="20"/>
                <w:szCs w:val="20"/>
              </w:rPr>
              <w:t>)</w:t>
            </w:r>
            <w:r w:rsidRPr="002858CD">
              <w:rPr>
                <w:rFonts w:ascii="Arial" w:hAnsi="Arial" w:cs="Arial"/>
                <w:sz w:val="20"/>
                <w:szCs w:val="20"/>
              </w:rPr>
              <w:t xml:space="preserve"> pri dvojezičnih potnih listih pa (M/M/M) ali (Ž/F/F oz. Ž/F/N) </w:t>
            </w:r>
          </w:p>
        </w:tc>
      </w:tr>
      <w:tr w:rsidR="00923372" w:rsidRPr="002858CD" w14:paraId="27B73ABA" w14:textId="77777777" w:rsidTr="005B3378">
        <w:trPr>
          <w:cantSplit/>
        </w:trPr>
        <w:tc>
          <w:tcPr>
            <w:tcW w:w="2905" w:type="dxa"/>
          </w:tcPr>
          <w:p w14:paraId="44F73A8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kraj</w:t>
            </w:r>
          </w:p>
        </w:tc>
        <w:tc>
          <w:tcPr>
            <w:tcW w:w="6306" w:type="dxa"/>
          </w:tcPr>
          <w:p w14:paraId="5B8D9F3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25 znakov (naselje) - v Republiki Sloveniji; </w:t>
            </w:r>
          </w:p>
          <w:p w14:paraId="6321EE1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29 znakov (tročrkovna koda države, presledek, kraj) - v tujini</w:t>
            </w:r>
          </w:p>
        </w:tc>
      </w:tr>
      <w:tr w:rsidR="00923372" w:rsidRPr="002858CD" w14:paraId="48BAA7FA" w14:textId="77777777" w:rsidTr="005B3378">
        <w:trPr>
          <w:cantSplit/>
        </w:trPr>
        <w:tc>
          <w:tcPr>
            <w:tcW w:w="2905" w:type="dxa"/>
          </w:tcPr>
          <w:p w14:paraId="3B54B3A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Datum izdaje </w:t>
            </w:r>
          </w:p>
        </w:tc>
        <w:tc>
          <w:tcPr>
            <w:tcW w:w="6306" w:type="dxa"/>
          </w:tcPr>
          <w:p w14:paraId="3B7D15D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53FA87DE" w14:textId="77777777" w:rsidTr="005B3378">
        <w:trPr>
          <w:cantSplit/>
        </w:trPr>
        <w:tc>
          <w:tcPr>
            <w:tcW w:w="2905" w:type="dxa"/>
          </w:tcPr>
          <w:p w14:paraId="3BCAEC6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Pristojni organ**</w:t>
            </w:r>
          </w:p>
        </w:tc>
        <w:tc>
          <w:tcPr>
            <w:tcW w:w="6306" w:type="dxa"/>
          </w:tcPr>
          <w:p w14:paraId="72DAEE72" w14:textId="53A63593"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30 znakov (ime upravne enote (UE Ljubljana), </w:t>
            </w:r>
            <w:r w:rsidR="00E55002" w:rsidRPr="002858CD">
              <w:rPr>
                <w:rFonts w:ascii="Arial" w:hAnsi="Arial" w:cs="Arial"/>
                <w:sz w:val="20"/>
                <w:szCs w:val="20"/>
              </w:rPr>
              <w:t>MNZ</w:t>
            </w:r>
            <w:r w:rsidRPr="002858CD">
              <w:rPr>
                <w:rFonts w:ascii="Arial" w:hAnsi="Arial" w:cs="Arial"/>
                <w:sz w:val="20"/>
                <w:szCs w:val="20"/>
              </w:rPr>
              <w:t xml:space="preserve"> (MNZ R Slovenije) in </w:t>
            </w:r>
            <w:r w:rsidR="00E55002" w:rsidRPr="002858CD">
              <w:rPr>
                <w:rFonts w:ascii="Arial" w:hAnsi="Arial" w:cs="Arial"/>
                <w:sz w:val="20"/>
                <w:szCs w:val="20"/>
              </w:rPr>
              <w:t>MZEZ</w:t>
            </w:r>
            <w:r w:rsidRPr="002858CD">
              <w:rPr>
                <w:rFonts w:ascii="Arial" w:hAnsi="Arial" w:cs="Arial"/>
                <w:sz w:val="20"/>
                <w:szCs w:val="20"/>
              </w:rPr>
              <w:t xml:space="preserve"> (MZ</w:t>
            </w:r>
            <w:r w:rsidR="001C5812" w:rsidRPr="002858CD">
              <w:rPr>
                <w:rFonts w:ascii="Arial" w:hAnsi="Arial" w:cs="Arial"/>
                <w:sz w:val="20"/>
                <w:szCs w:val="20"/>
              </w:rPr>
              <w:t>E</w:t>
            </w:r>
            <w:r w:rsidRPr="002858CD">
              <w:rPr>
                <w:rFonts w:ascii="Arial" w:hAnsi="Arial" w:cs="Arial"/>
                <w:sz w:val="20"/>
                <w:szCs w:val="20"/>
              </w:rPr>
              <w:t>Z R Slovenije) (pri dvojezičnih potnih listih tudi v ITA ali MAD jeziku)</w:t>
            </w:r>
          </w:p>
        </w:tc>
      </w:tr>
      <w:tr w:rsidR="00923372" w:rsidRPr="002858CD" w14:paraId="7BBE256F" w14:textId="77777777" w:rsidTr="005B3378">
        <w:trPr>
          <w:cantSplit/>
        </w:trPr>
        <w:tc>
          <w:tcPr>
            <w:tcW w:w="2905" w:type="dxa"/>
          </w:tcPr>
          <w:p w14:paraId="4D3B449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c>
          <w:tcPr>
            <w:tcW w:w="6306" w:type="dxa"/>
          </w:tcPr>
          <w:p w14:paraId="75C4034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0E730FA0" w14:textId="77777777" w:rsidTr="005B3378">
        <w:trPr>
          <w:cantSplit/>
        </w:trPr>
        <w:tc>
          <w:tcPr>
            <w:tcW w:w="2905" w:type="dxa"/>
          </w:tcPr>
          <w:p w14:paraId="48AF1C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Lastnoročni podpis</w:t>
            </w:r>
          </w:p>
        </w:tc>
        <w:tc>
          <w:tcPr>
            <w:tcW w:w="6306" w:type="dxa"/>
          </w:tcPr>
          <w:p w14:paraId="00E5E446" w14:textId="0567942F"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Slika podpisa, prevzeta iz evidence </w:t>
            </w:r>
            <w:r w:rsidR="00E60F11" w:rsidRPr="00E60F11">
              <w:rPr>
                <w:rFonts w:ascii="Arial" w:hAnsi="Arial" w:cs="Arial"/>
                <w:b w:val="0"/>
                <w:sz w:val="20"/>
                <w:szCs w:val="20"/>
              </w:rPr>
              <w:t xml:space="preserve">izdanih </w:t>
            </w:r>
            <w:r w:rsidRPr="002858CD">
              <w:rPr>
                <w:rFonts w:ascii="Arial" w:hAnsi="Arial" w:cs="Arial"/>
                <w:b w:val="0"/>
                <w:sz w:val="20"/>
                <w:szCs w:val="20"/>
              </w:rPr>
              <w:t>potnih listin</w:t>
            </w:r>
          </w:p>
        </w:tc>
      </w:tr>
      <w:tr w:rsidR="00923372" w:rsidRPr="002858CD" w14:paraId="3ED39D50" w14:textId="77777777" w:rsidTr="005B3378">
        <w:trPr>
          <w:cantSplit/>
        </w:trPr>
        <w:tc>
          <w:tcPr>
            <w:tcW w:w="2905" w:type="dxa"/>
          </w:tcPr>
          <w:p w14:paraId="6F2B177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Fotografija</w:t>
            </w:r>
          </w:p>
        </w:tc>
        <w:tc>
          <w:tcPr>
            <w:tcW w:w="6306" w:type="dxa"/>
          </w:tcPr>
          <w:p w14:paraId="632FE0E5" w14:textId="3EBEE8A9"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Fotografija imetnika, prevzeta iz evidence </w:t>
            </w:r>
            <w:r w:rsidR="00E60F11" w:rsidRPr="00E60F11">
              <w:rPr>
                <w:rFonts w:ascii="Arial" w:hAnsi="Arial" w:cs="Arial"/>
                <w:b w:val="0"/>
                <w:sz w:val="20"/>
                <w:szCs w:val="20"/>
              </w:rPr>
              <w:t xml:space="preserve">izdanih </w:t>
            </w:r>
            <w:r w:rsidRPr="002858CD">
              <w:rPr>
                <w:rFonts w:ascii="Arial" w:hAnsi="Arial" w:cs="Arial"/>
                <w:b w:val="0"/>
                <w:sz w:val="20"/>
                <w:szCs w:val="20"/>
              </w:rPr>
              <w:t>potnih listin</w:t>
            </w:r>
          </w:p>
        </w:tc>
      </w:tr>
      <w:tr w:rsidR="00923372" w:rsidRPr="002858CD" w14:paraId="7141A43B" w14:textId="77777777" w:rsidTr="005B3378">
        <w:trPr>
          <w:cantSplit/>
        </w:trPr>
        <w:tc>
          <w:tcPr>
            <w:tcW w:w="2905" w:type="dxa"/>
          </w:tcPr>
          <w:p w14:paraId="5746E40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OCR – B zapis</w:t>
            </w:r>
          </w:p>
        </w:tc>
        <w:tc>
          <w:tcPr>
            <w:tcW w:w="6306" w:type="dxa"/>
          </w:tcPr>
          <w:p w14:paraId="55A68B7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OCR – B zapis v dveh vrsticah</w:t>
            </w:r>
          </w:p>
        </w:tc>
      </w:tr>
      <w:tr w:rsidR="00923372" w:rsidRPr="002858CD" w14:paraId="1A6421AA" w14:textId="77777777" w:rsidTr="005B3378">
        <w:trPr>
          <w:cantSplit/>
        </w:trPr>
        <w:tc>
          <w:tcPr>
            <w:tcW w:w="2905" w:type="dxa"/>
          </w:tcPr>
          <w:p w14:paraId="7E464E4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SAC – PIN KODA</w:t>
            </w:r>
          </w:p>
        </w:tc>
        <w:tc>
          <w:tcPr>
            <w:tcW w:w="6306" w:type="dxa"/>
          </w:tcPr>
          <w:p w14:paraId="6A3550A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6 znakov - zapis kode se izvede na robu biografske strani potnega lista </w:t>
            </w:r>
          </w:p>
        </w:tc>
      </w:tr>
    </w:tbl>
    <w:p w14:paraId="0E6C2810" w14:textId="77777777" w:rsidR="00923372" w:rsidRPr="002858CD" w:rsidRDefault="00923372" w:rsidP="00C37629">
      <w:pPr>
        <w:spacing w:line="260" w:lineRule="exact"/>
        <w:jc w:val="both"/>
        <w:rPr>
          <w:rFonts w:ascii="Arial" w:hAnsi="Arial" w:cs="Arial"/>
          <w:sz w:val="20"/>
          <w:szCs w:val="20"/>
        </w:rPr>
      </w:pPr>
    </w:p>
    <w:p w14:paraId="6649B53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V primerih, ko </w:t>
      </w:r>
      <w:r w:rsidR="001C5812" w:rsidRPr="002858CD">
        <w:rPr>
          <w:rFonts w:ascii="Arial" w:hAnsi="Arial" w:cs="Arial"/>
          <w:sz w:val="20"/>
          <w:szCs w:val="20"/>
        </w:rPr>
        <w:t>sta</w:t>
      </w:r>
      <w:r w:rsidRPr="002858CD">
        <w:rPr>
          <w:rFonts w:ascii="Arial" w:hAnsi="Arial" w:cs="Arial"/>
          <w:sz w:val="20"/>
          <w:szCs w:val="20"/>
        </w:rPr>
        <w:t xml:space="preserve"> priimek ali ime daljš</w:t>
      </w:r>
      <w:r w:rsidR="001C5812" w:rsidRPr="002858CD">
        <w:rPr>
          <w:rFonts w:ascii="Arial" w:hAnsi="Arial" w:cs="Arial"/>
          <w:sz w:val="20"/>
          <w:szCs w:val="20"/>
        </w:rPr>
        <w:t>a</w:t>
      </w:r>
      <w:r w:rsidRPr="002858CD">
        <w:rPr>
          <w:rFonts w:ascii="Arial" w:hAnsi="Arial" w:cs="Arial"/>
          <w:sz w:val="20"/>
          <w:szCs w:val="20"/>
        </w:rPr>
        <w:t xml:space="preserve"> od 25 znakov, se izpišeta s prilagojenim črkovnim naborom. </w:t>
      </w:r>
    </w:p>
    <w:p w14:paraId="34BA0328" w14:textId="77777777" w:rsidR="00923372" w:rsidRPr="002858CD" w:rsidRDefault="00923372" w:rsidP="00C37629">
      <w:pPr>
        <w:spacing w:line="260" w:lineRule="exact"/>
        <w:jc w:val="both"/>
        <w:rPr>
          <w:rFonts w:ascii="Arial" w:hAnsi="Arial" w:cs="Arial"/>
          <w:sz w:val="20"/>
          <w:szCs w:val="20"/>
        </w:rPr>
      </w:pPr>
    </w:p>
    <w:p w14:paraId="5F17D8E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Na območjih, določenih z zakonom, kjer avtohtono živijo skupaj s pripadniki slovenskega naroda tudi pripadniki italijanske oz. madžarske narodne skupnosti, se podatkovno polje “Pristojni organ” izpiše v </w:t>
      </w:r>
      <w:r w:rsidRPr="002858CD">
        <w:rPr>
          <w:rFonts w:ascii="Arial" w:hAnsi="Arial" w:cs="Arial"/>
          <w:sz w:val="20"/>
          <w:szCs w:val="20"/>
        </w:rPr>
        <w:lastRenderedPageBreak/>
        <w:t xml:space="preserve">slovenskem in italijanskem oz. madžarskem jeziku. V teh primerih se za zapisom v slovenskem jeziku zapiše še naslov v ITA oz. MAD jeziku. Zapisa sta med seboj ločena s poševnico. </w:t>
      </w:r>
    </w:p>
    <w:p w14:paraId="30E887FC" w14:textId="77777777" w:rsidR="00923372" w:rsidRPr="002858CD" w:rsidRDefault="00923372" w:rsidP="00C37629">
      <w:pPr>
        <w:spacing w:line="260" w:lineRule="exact"/>
        <w:jc w:val="both"/>
        <w:rPr>
          <w:rFonts w:ascii="Arial" w:hAnsi="Arial" w:cs="Arial"/>
          <w:sz w:val="20"/>
          <w:szCs w:val="20"/>
        </w:rPr>
      </w:pPr>
    </w:p>
    <w:p w14:paraId="63B58A4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biografski strani je številčen čip, ki omogoča njeno evidentiranje.</w:t>
      </w:r>
    </w:p>
    <w:p w14:paraId="468623A0"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2311918F"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7409EC05" w14:textId="731C89D4" w:rsidR="00923372" w:rsidRPr="002858CD" w:rsidRDefault="001B07FF" w:rsidP="00C37629">
      <w:pPr>
        <w:pStyle w:val="Naslov3"/>
        <w:spacing w:before="0" w:after="0" w:line="260" w:lineRule="exact"/>
        <w:jc w:val="both"/>
        <w:rPr>
          <w:rFonts w:ascii="Arial" w:hAnsi="Arial" w:cs="Arial"/>
          <w:sz w:val="20"/>
        </w:rPr>
      </w:pPr>
      <w:bookmarkStart w:id="6" w:name="_Toc409443309"/>
      <w:r>
        <w:rPr>
          <w:rFonts w:ascii="Arial" w:hAnsi="Arial" w:cs="Arial"/>
          <w:sz w:val="20"/>
        </w:rPr>
        <w:t>4</w:t>
      </w:r>
      <w:r w:rsidR="00D96E32" w:rsidRPr="002858CD">
        <w:rPr>
          <w:rFonts w:ascii="Arial" w:hAnsi="Arial" w:cs="Arial"/>
          <w:sz w:val="20"/>
        </w:rPr>
        <w:t>.1</w:t>
      </w:r>
      <w:r w:rsidR="00923372" w:rsidRPr="002858CD">
        <w:rPr>
          <w:rFonts w:ascii="Arial" w:hAnsi="Arial" w:cs="Arial"/>
          <w:sz w:val="20"/>
        </w:rPr>
        <w:t>.</w:t>
      </w:r>
      <w:r w:rsidR="00D96E32" w:rsidRPr="002858CD">
        <w:rPr>
          <w:rFonts w:ascii="Arial" w:hAnsi="Arial" w:cs="Arial"/>
          <w:sz w:val="20"/>
        </w:rPr>
        <w:t>2</w:t>
      </w:r>
      <w:r w:rsidR="00923372" w:rsidRPr="002858CD">
        <w:rPr>
          <w:rFonts w:ascii="Arial" w:hAnsi="Arial" w:cs="Arial"/>
          <w:sz w:val="20"/>
        </w:rPr>
        <w:t>.3. OCR – B zapis</w:t>
      </w:r>
      <w:bookmarkEnd w:id="6"/>
    </w:p>
    <w:p w14:paraId="3BB06A30"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79E67C57" w14:textId="07C42F75"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Strojno čitljiv zapis mora biti skladen s standardom, ki ga določa International Civil Aviation Organisation - </w:t>
      </w:r>
      <w:r w:rsidR="00711043" w:rsidRPr="002367F7">
        <w:rPr>
          <w:rFonts w:ascii="Arial" w:hAnsi="Arial" w:cs="Arial"/>
          <w:sz w:val="20"/>
          <w:szCs w:val="20"/>
        </w:rPr>
        <w:t>ICAO Doc. 9303, Machine Readable Travel Documents, eight edition, 2021</w:t>
      </w:r>
      <w:r w:rsidRPr="002858CD">
        <w:rPr>
          <w:rFonts w:ascii="Arial" w:hAnsi="Arial" w:cs="Arial"/>
          <w:sz w:val="20"/>
          <w:szCs w:val="20"/>
        </w:rPr>
        <w:t xml:space="preserve">. </w:t>
      </w:r>
    </w:p>
    <w:p w14:paraId="1A3D0BB2" w14:textId="77777777" w:rsidR="00923372" w:rsidRPr="002858CD" w:rsidRDefault="00923372" w:rsidP="00C37629">
      <w:pPr>
        <w:spacing w:line="260" w:lineRule="exact"/>
        <w:jc w:val="both"/>
        <w:rPr>
          <w:rFonts w:ascii="Arial" w:hAnsi="Arial" w:cs="Arial"/>
          <w:sz w:val="20"/>
          <w:szCs w:val="20"/>
        </w:rPr>
      </w:pPr>
    </w:p>
    <w:p w14:paraId="32F6695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Strojno čitljivi zapis mora biti dvovrstičen in vključuje naslednje podatke:</w:t>
      </w:r>
    </w:p>
    <w:p w14:paraId="3233A82A" w14:textId="77777777" w:rsidR="00923372" w:rsidRPr="002858CD" w:rsidRDefault="00923372" w:rsidP="00C37629">
      <w:pPr>
        <w:spacing w:line="260" w:lineRule="exact"/>
        <w:jc w:val="both"/>
        <w:rPr>
          <w:rFonts w:ascii="Arial" w:hAnsi="Arial" w:cs="Arial"/>
          <w:b/>
          <w:sz w:val="20"/>
          <w:szCs w:val="20"/>
        </w:rPr>
      </w:pPr>
    </w:p>
    <w:p w14:paraId="02C71546" w14:textId="4909EECD" w:rsidR="00923372" w:rsidRDefault="00923372" w:rsidP="00C37629">
      <w:pPr>
        <w:spacing w:line="260" w:lineRule="exact"/>
        <w:jc w:val="both"/>
        <w:rPr>
          <w:rFonts w:ascii="Arial" w:hAnsi="Arial" w:cs="Arial"/>
          <w:b/>
          <w:sz w:val="20"/>
          <w:szCs w:val="20"/>
        </w:rPr>
      </w:pPr>
      <w:r w:rsidRPr="002858CD">
        <w:rPr>
          <w:rFonts w:ascii="Arial" w:hAnsi="Arial" w:cs="Arial"/>
          <w:b/>
          <w:sz w:val="20"/>
          <w:szCs w:val="20"/>
        </w:rPr>
        <w:t>Prva oziroma zgornja vrstica</w:t>
      </w:r>
    </w:p>
    <w:p w14:paraId="1D1B16DA" w14:textId="77777777" w:rsidR="00C56A80" w:rsidRPr="002858CD" w:rsidRDefault="00C56A80" w:rsidP="00C37629">
      <w:pPr>
        <w:spacing w:line="260" w:lineRule="exact"/>
        <w:jc w:val="both"/>
        <w:rPr>
          <w:rFonts w:ascii="Arial" w:hAnsi="Arial" w:cs="Arial"/>
          <w:b/>
          <w:sz w:val="20"/>
          <w:szCs w:val="20"/>
        </w:rPr>
      </w:pP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551"/>
        <w:gridCol w:w="3384"/>
        <w:gridCol w:w="1440"/>
      </w:tblGrid>
      <w:tr w:rsidR="00923372" w:rsidRPr="002858CD" w14:paraId="0446F157" w14:textId="77777777" w:rsidTr="00540C01">
        <w:trPr>
          <w:cantSplit/>
        </w:trPr>
        <w:tc>
          <w:tcPr>
            <w:tcW w:w="2055" w:type="dxa"/>
            <w:shd w:val="pct5" w:color="auto" w:fill="auto"/>
          </w:tcPr>
          <w:p w14:paraId="2A87D2E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PODATKOVNO POLJE</w:t>
            </w:r>
          </w:p>
        </w:tc>
        <w:tc>
          <w:tcPr>
            <w:tcW w:w="2551" w:type="dxa"/>
            <w:shd w:val="pct5" w:color="auto" w:fill="auto"/>
          </w:tcPr>
          <w:p w14:paraId="37B1E14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VRSTA PODATKA</w:t>
            </w:r>
          </w:p>
        </w:tc>
        <w:tc>
          <w:tcPr>
            <w:tcW w:w="3384" w:type="dxa"/>
            <w:shd w:val="pct5" w:color="auto" w:fill="auto"/>
          </w:tcPr>
          <w:p w14:paraId="3E1C1B9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ZAPIS PODATKA</w:t>
            </w:r>
          </w:p>
        </w:tc>
        <w:tc>
          <w:tcPr>
            <w:tcW w:w="1440" w:type="dxa"/>
            <w:shd w:val="pct5" w:color="auto" w:fill="auto"/>
          </w:tcPr>
          <w:p w14:paraId="575C201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ŠTEVILO ZNAKOV</w:t>
            </w:r>
          </w:p>
        </w:tc>
      </w:tr>
      <w:tr w:rsidR="00923372" w:rsidRPr="002858CD" w14:paraId="7BE4DBAF" w14:textId="77777777" w:rsidTr="00540C01">
        <w:trPr>
          <w:cantSplit/>
        </w:trPr>
        <w:tc>
          <w:tcPr>
            <w:tcW w:w="2055" w:type="dxa"/>
          </w:tcPr>
          <w:p w14:paraId="30A53CD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1 do 2 </w:t>
            </w:r>
          </w:p>
        </w:tc>
        <w:tc>
          <w:tcPr>
            <w:tcW w:w="2551" w:type="dxa"/>
          </w:tcPr>
          <w:p w14:paraId="4E1B1031" w14:textId="77777777" w:rsidR="001C5812" w:rsidRPr="002858CD" w:rsidRDefault="00923372" w:rsidP="00C37629">
            <w:pPr>
              <w:spacing w:line="260" w:lineRule="exact"/>
              <w:jc w:val="both"/>
              <w:rPr>
                <w:rFonts w:ascii="Arial" w:hAnsi="Arial" w:cs="Arial"/>
                <w:i/>
                <w:sz w:val="20"/>
                <w:szCs w:val="20"/>
              </w:rPr>
            </w:pPr>
            <w:r w:rsidRPr="002858CD">
              <w:rPr>
                <w:rFonts w:ascii="Arial" w:hAnsi="Arial" w:cs="Arial"/>
                <w:sz w:val="20"/>
                <w:szCs w:val="20"/>
              </w:rPr>
              <w:t>Tip dokumenta</w:t>
            </w:r>
          </w:p>
          <w:p w14:paraId="7F4901B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w:t>
            </w:r>
          </w:p>
        </w:tc>
        <w:tc>
          <w:tcPr>
            <w:tcW w:w="3384" w:type="dxa"/>
          </w:tcPr>
          <w:p w14:paraId="2ED3A21F" w14:textId="6A94D7A8"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w:t>
            </w:r>
            <w:r w:rsidR="00740B5A" w:rsidRPr="002858CD">
              <w:rPr>
                <w:rFonts w:ascii="Arial" w:hAnsi="Arial" w:cs="Arial"/>
                <w:sz w:val="20"/>
                <w:szCs w:val="20"/>
              </w:rPr>
              <w:t>P</w:t>
            </w:r>
            <w:r w:rsidR="001E65A4" w:rsidRPr="002858CD">
              <w:rPr>
                <w:rFonts w:ascii="Arial" w:hAnsi="Arial" w:cs="Arial"/>
                <w:sz w:val="20"/>
                <w:szCs w:val="20"/>
              </w:rPr>
              <w:t xml:space="preserve">     </w:t>
            </w:r>
            <w:r w:rsidR="001E65A4" w:rsidRPr="002858CD">
              <w:rPr>
                <w:rFonts w:ascii="Arial" w:hAnsi="Arial" w:cs="Arial"/>
                <w:i/>
                <w:sz w:val="20"/>
                <w:szCs w:val="20"/>
              </w:rPr>
              <w:t xml:space="preserve"> za potni list</w:t>
            </w:r>
          </w:p>
          <w:p w14:paraId="07FF549C" w14:textId="77777777" w:rsidR="001C5812" w:rsidRPr="002858CD" w:rsidRDefault="001C5812" w:rsidP="00C37629">
            <w:pPr>
              <w:spacing w:line="260" w:lineRule="exact"/>
              <w:jc w:val="both"/>
              <w:rPr>
                <w:rFonts w:ascii="Arial" w:hAnsi="Arial" w:cs="Arial"/>
                <w:sz w:val="20"/>
                <w:szCs w:val="20"/>
              </w:rPr>
            </w:pPr>
            <w:r w:rsidRPr="002858CD">
              <w:rPr>
                <w:rFonts w:ascii="Arial" w:hAnsi="Arial" w:cs="Arial"/>
                <w:sz w:val="20"/>
                <w:szCs w:val="20"/>
              </w:rPr>
              <w:t>PD</w:t>
            </w:r>
            <w:r w:rsidR="001E65A4" w:rsidRPr="002858CD">
              <w:rPr>
                <w:rFonts w:ascii="Arial" w:hAnsi="Arial" w:cs="Arial"/>
                <w:sz w:val="20"/>
                <w:szCs w:val="20"/>
              </w:rPr>
              <w:t xml:space="preserve">     </w:t>
            </w:r>
            <w:r w:rsidR="001E65A4" w:rsidRPr="002858CD">
              <w:rPr>
                <w:rFonts w:ascii="Arial" w:hAnsi="Arial" w:cs="Arial"/>
                <w:i/>
                <w:sz w:val="20"/>
                <w:szCs w:val="20"/>
              </w:rPr>
              <w:t xml:space="preserve"> za diplomatski potni list</w:t>
            </w:r>
          </w:p>
          <w:p w14:paraId="695D93E0" w14:textId="578000CE" w:rsidR="001C5812" w:rsidRPr="002858CD" w:rsidRDefault="00740B5A" w:rsidP="00C37629">
            <w:pPr>
              <w:spacing w:line="260" w:lineRule="exact"/>
              <w:jc w:val="both"/>
              <w:rPr>
                <w:rFonts w:ascii="Arial" w:hAnsi="Arial" w:cs="Arial"/>
                <w:sz w:val="20"/>
                <w:szCs w:val="20"/>
              </w:rPr>
            </w:pPr>
            <w:r w:rsidRPr="002858CD">
              <w:rPr>
                <w:rFonts w:ascii="Arial" w:hAnsi="Arial" w:cs="Arial"/>
                <w:sz w:val="20"/>
                <w:szCs w:val="20"/>
              </w:rPr>
              <w:t>PO</w:t>
            </w:r>
            <w:r w:rsidR="001E65A4" w:rsidRPr="002858CD">
              <w:rPr>
                <w:rFonts w:ascii="Arial" w:hAnsi="Arial" w:cs="Arial"/>
                <w:sz w:val="20"/>
                <w:szCs w:val="20"/>
              </w:rPr>
              <w:t xml:space="preserve">      </w:t>
            </w:r>
            <w:r w:rsidR="001E65A4" w:rsidRPr="002858CD">
              <w:rPr>
                <w:rFonts w:ascii="Arial" w:hAnsi="Arial" w:cs="Arial"/>
                <w:i/>
                <w:sz w:val="20"/>
                <w:szCs w:val="20"/>
              </w:rPr>
              <w:t>za službeni potni list</w:t>
            </w:r>
          </w:p>
          <w:p w14:paraId="45FEE2D9" w14:textId="76C298CA" w:rsidR="001C5812" w:rsidRPr="002858CD" w:rsidRDefault="00740B5A" w:rsidP="00C37629">
            <w:pPr>
              <w:spacing w:line="260" w:lineRule="exact"/>
              <w:jc w:val="both"/>
              <w:rPr>
                <w:rFonts w:ascii="Arial" w:hAnsi="Arial" w:cs="Arial"/>
                <w:i/>
                <w:sz w:val="20"/>
                <w:szCs w:val="20"/>
              </w:rPr>
            </w:pPr>
            <w:r w:rsidRPr="002858CD">
              <w:rPr>
                <w:rFonts w:ascii="Arial" w:hAnsi="Arial" w:cs="Arial"/>
                <w:sz w:val="20"/>
                <w:szCs w:val="20"/>
              </w:rPr>
              <w:t>PT</w:t>
            </w:r>
            <w:r w:rsidR="001E65A4" w:rsidRPr="002858CD">
              <w:rPr>
                <w:rFonts w:ascii="Arial" w:hAnsi="Arial" w:cs="Arial"/>
                <w:sz w:val="20"/>
                <w:szCs w:val="20"/>
              </w:rPr>
              <w:t xml:space="preserve">      </w:t>
            </w:r>
            <w:r w:rsidR="001E65A4" w:rsidRPr="002858CD">
              <w:rPr>
                <w:rFonts w:ascii="Arial" w:hAnsi="Arial" w:cs="Arial"/>
                <w:i/>
                <w:sz w:val="20"/>
                <w:szCs w:val="20"/>
              </w:rPr>
              <w:t>za potni list za tujca</w:t>
            </w:r>
          </w:p>
          <w:p w14:paraId="5E517CF1" w14:textId="77777777" w:rsidR="001C5812" w:rsidRPr="002858CD" w:rsidRDefault="001C5812" w:rsidP="00C37629">
            <w:pPr>
              <w:spacing w:line="260" w:lineRule="exact"/>
              <w:jc w:val="both"/>
              <w:rPr>
                <w:rFonts w:ascii="Arial" w:hAnsi="Arial" w:cs="Arial"/>
                <w:i/>
                <w:sz w:val="20"/>
                <w:szCs w:val="20"/>
              </w:rPr>
            </w:pPr>
            <w:r w:rsidRPr="002858CD">
              <w:rPr>
                <w:rFonts w:ascii="Arial" w:hAnsi="Arial" w:cs="Arial"/>
                <w:sz w:val="20"/>
                <w:szCs w:val="20"/>
              </w:rPr>
              <w:t>PR</w:t>
            </w:r>
            <w:r w:rsidR="001E65A4" w:rsidRPr="002858CD">
              <w:rPr>
                <w:rFonts w:ascii="Arial" w:hAnsi="Arial" w:cs="Arial"/>
                <w:sz w:val="20"/>
                <w:szCs w:val="20"/>
              </w:rPr>
              <w:t xml:space="preserve">      </w:t>
            </w:r>
            <w:r w:rsidR="001E65A4" w:rsidRPr="002858CD">
              <w:rPr>
                <w:rFonts w:ascii="Arial" w:hAnsi="Arial" w:cs="Arial"/>
                <w:i/>
                <w:sz w:val="20"/>
                <w:szCs w:val="20"/>
              </w:rPr>
              <w:t>za potni list za begunca</w:t>
            </w:r>
          </w:p>
        </w:tc>
        <w:tc>
          <w:tcPr>
            <w:tcW w:w="1440" w:type="dxa"/>
          </w:tcPr>
          <w:p w14:paraId="773308C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w:t>
            </w:r>
          </w:p>
        </w:tc>
      </w:tr>
      <w:tr w:rsidR="00923372" w:rsidRPr="002858CD" w14:paraId="258E240A" w14:textId="77777777" w:rsidTr="00540C01">
        <w:trPr>
          <w:cantSplit/>
        </w:trPr>
        <w:tc>
          <w:tcPr>
            <w:tcW w:w="2055" w:type="dxa"/>
          </w:tcPr>
          <w:p w14:paraId="15CCD2A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 do 5</w:t>
            </w:r>
          </w:p>
        </w:tc>
        <w:tc>
          <w:tcPr>
            <w:tcW w:w="2551" w:type="dxa"/>
          </w:tcPr>
          <w:p w14:paraId="6DBABAF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Koda države, </w:t>
            </w:r>
          </w:p>
          <w:p w14:paraId="2FA3958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ki je izdala PL</w:t>
            </w:r>
          </w:p>
        </w:tc>
        <w:tc>
          <w:tcPr>
            <w:tcW w:w="3384" w:type="dxa"/>
          </w:tcPr>
          <w:p w14:paraId="31AD644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SVN</w:t>
            </w:r>
          </w:p>
        </w:tc>
        <w:tc>
          <w:tcPr>
            <w:tcW w:w="1440" w:type="dxa"/>
          </w:tcPr>
          <w:p w14:paraId="63ED66D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w:t>
            </w:r>
          </w:p>
        </w:tc>
      </w:tr>
      <w:tr w:rsidR="00923372" w:rsidRPr="002858CD" w14:paraId="45033472" w14:textId="77777777" w:rsidTr="00540C01">
        <w:trPr>
          <w:cantSplit/>
        </w:trPr>
        <w:tc>
          <w:tcPr>
            <w:tcW w:w="2055" w:type="dxa"/>
          </w:tcPr>
          <w:p w14:paraId="59094B6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 do 44</w:t>
            </w:r>
          </w:p>
        </w:tc>
        <w:tc>
          <w:tcPr>
            <w:tcW w:w="2551" w:type="dxa"/>
          </w:tcPr>
          <w:p w14:paraId="549DA77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Osebno ime </w:t>
            </w:r>
          </w:p>
          <w:p w14:paraId="3F2EA1A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imetnika PL</w:t>
            </w:r>
          </w:p>
        </w:tc>
        <w:tc>
          <w:tcPr>
            <w:tcW w:w="3384" w:type="dxa"/>
          </w:tcPr>
          <w:p w14:paraId="7AFB5AB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 (primarni identifikator)</w:t>
            </w:r>
          </w:p>
          <w:p w14:paraId="17D3949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Med dvema priimkoma (&lt;)</w:t>
            </w:r>
          </w:p>
          <w:p w14:paraId="2AF83F9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&lt;&lt;</w:t>
            </w:r>
          </w:p>
          <w:p w14:paraId="10AC82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(sekundarni identifikator)</w:t>
            </w:r>
          </w:p>
          <w:p w14:paraId="4522275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med dvema imenoma (&lt;)</w:t>
            </w:r>
          </w:p>
        </w:tc>
        <w:tc>
          <w:tcPr>
            <w:tcW w:w="1440" w:type="dxa"/>
          </w:tcPr>
          <w:p w14:paraId="4A4B47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39</w:t>
            </w:r>
          </w:p>
        </w:tc>
      </w:tr>
    </w:tbl>
    <w:p w14:paraId="26FFDAAC" w14:textId="77777777" w:rsidR="00923372" w:rsidRPr="002858CD" w:rsidRDefault="00923372" w:rsidP="00C37629">
      <w:pPr>
        <w:spacing w:line="260" w:lineRule="exact"/>
        <w:jc w:val="both"/>
        <w:rPr>
          <w:rFonts w:ascii="Arial" w:hAnsi="Arial" w:cs="Arial"/>
          <w:sz w:val="20"/>
          <w:szCs w:val="20"/>
        </w:rPr>
      </w:pPr>
    </w:p>
    <w:p w14:paraId="4074C97B" w14:textId="49D5947B" w:rsidR="00923372" w:rsidRDefault="00923372" w:rsidP="00C37629">
      <w:pPr>
        <w:spacing w:line="260" w:lineRule="exact"/>
        <w:jc w:val="both"/>
        <w:rPr>
          <w:rFonts w:ascii="Arial" w:hAnsi="Arial" w:cs="Arial"/>
          <w:b/>
          <w:sz w:val="20"/>
          <w:szCs w:val="20"/>
        </w:rPr>
      </w:pPr>
      <w:r w:rsidRPr="002858CD">
        <w:rPr>
          <w:rFonts w:ascii="Arial" w:hAnsi="Arial" w:cs="Arial"/>
          <w:b/>
          <w:sz w:val="20"/>
          <w:szCs w:val="20"/>
        </w:rPr>
        <w:t>Druga oziroma spodnja vrstica</w:t>
      </w:r>
    </w:p>
    <w:p w14:paraId="21AE1D02" w14:textId="77777777" w:rsidR="00C56A80" w:rsidRPr="002858CD" w:rsidRDefault="00C56A80" w:rsidP="00C37629">
      <w:pPr>
        <w:spacing w:line="260" w:lineRule="exact"/>
        <w:jc w:val="both"/>
        <w:rPr>
          <w:rFonts w:ascii="Arial" w:hAnsi="Arial" w:cs="Arial"/>
          <w:b/>
          <w:sz w:val="20"/>
          <w:szCs w:val="20"/>
        </w:rPr>
      </w:pP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551"/>
        <w:gridCol w:w="3384"/>
        <w:gridCol w:w="1440"/>
      </w:tblGrid>
      <w:tr w:rsidR="00923372" w:rsidRPr="002858CD" w14:paraId="7C3EC8E2" w14:textId="77777777" w:rsidTr="00540C01">
        <w:trPr>
          <w:cantSplit/>
        </w:trPr>
        <w:tc>
          <w:tcPr>
            <w:tcW w:w="2055" w:type="dxa"/>
            <w:shd w:val="pct5" w:color="auto" w:fill="auto"/>
          </w:tcPr>
          <w:p w14:paraId="5B625B1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PODATKOVNO POLJE</w:t>
            </w:r>
          </w:p>
        </w:tc>
        <w:tc>
          <w:tcPr>
            <w:tcW w:w="2551" w:type="dxa"/>
            <w:shd w:val="pct5" w:color="auto" w:fill="auto"/>
          </w:tcPr>
          <w:p w14:paraId="674D27F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VRSTA PODATKA</w:t>
            </w:r>
          </w:p>
        </w:tc>
        <w:tc>
          <w:tcPr>
            <w:tcW w:w="3384" w:type="dxa"/>
            <w:shd w:val="pct5" w:color="auto" w:fill="auto"/>
          </w:tcPr>
          <w:p w14:paraId="1602374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ZAPIS PODATKA</w:t>
            </w:r>
          </w:p>
        </w:tc>
        <w:tc>
          <w:tcPr>
            <w:tcW w:w="1440" w:type="dxa"/>
            <w:shd w:val="pct5" w:color="auto" w:fill="auto"/>
          </w:tcPr>
          <w:p w14:paraId="6E1023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ŠTEVILO ZNAKOV</w:t>
            </w:r>
          </w:p>
        </w:tc>
      </w:tr>
      <w:tr w:rsidR="00923372" w:rsidRPr="002858CD" w14:paraId="7CE2DB9C" w14:textId="77777777" w:rsidTr="00540C01">
        <w:trPr>
          <w:cantSplit/>
        </w:trPr>
        <w:tc>
          <w:tcPr>
            <w:tcW w:w="2055" w:type="dxa"/>
          </w:tcPr>
          <w:p w14:paraId="0FAD702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 do 9</w:t>
            </w:r>
          </w:p>
        </w:tc>
        <w:tc>
          <w:tcPr>
            <w:tcW w:w="2551" w:type="dxa"/>
          </w:tcPr>
          <w:p w14:paraId="0BB3565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Številka PL</w:t>
            </w:r>
          </w:p>
        </w:tc>
        <w:tc>
          <w:tcPr>
            <w:tcW w:w="3384" w:type="dxa"/>
          </w:tcPr>
          <w:p w14:paraId="7A0506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PB1234567</w:t>
            </w:r>
          </w:p>
          <w:p w14:paraId="2DD178FF"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SB1234567</w:t>
            </w:r>
          </w:p>
          <w:p w14:paraId="581BA16E"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DB1234567</w:t>
            </w:r>
          </w:p>
          <w:p w14:paraId="370CEE26"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AB1234567</w:t>
            </w:r>
          </w:p>
          <w:p w14:paraId="061904F2"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RB1234567</w:t>
            </w:r>
          </w:p>
        </w:tc>
        <w:tc>
          <w:tcPr>
            <w:tcW w:w="1440" w:type="dxa"/>
          </w:tcPr>
          <w:p w14:paraId="08DF62E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9</w:t>
            </w:r>
          </w:p>
        </w:tc>
      </w:tr>
      <w:tr w:rsidR="00923372" w:rsidRPr="002858CD" w14:paraId="37B0F38F" w14:textId="77777777" w:rsidTr="00540C01">
        <w:trPr>
          <w:cantSplit/>
        </w:trPr>
        <w:tc>
          <w:tcPr>
            <w:tcW w:w="2055" w:type="dxa"/>
          </w:tcPr>
          <w:p w14:paraId="260FF4B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w:t>
            </w:r>
          </w:p>
        </w:tc>
        <w:tc>
          <w:tcPr>
            <w:tcW w:w="2551" w:type="dxa"/>
          </w:tcPr>
          <w:p w14:paraId="4D2D0DA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547126A4" w14:textId="77777777" w:rsidR="00923372" w:rsidRPr="002858CD" w:rsidRDefault="00923372" w:rsidP="00C37629">
            <w:pPr>
              <w:spacing w:line="260" w:lineRule="exact"/>
              <w:jc w:val="both"/>
              <w:rPr>
                <w:rFonts w:ascii="Arial" w:hAnsi="Arial" w:cs="Arial"/>
                <w:sz w:val="20"/>
                <w:szCs w:val="20"/>
              </w:rPr>
            </w:pPr>
          </w:p>
        </w:tc>
        <w:tc>
          <w:tcPr>
            <w:tcW w:w="1440" w:type="dxa"/>
          </w:tcPr>
          <w:p w14:paraId="13E4482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4D9A047F" w14:textId="77777777" w:rsidTr="00540C01">
        <w:trPr>
          <w:cantSplit/>
        </w:trPr>
        <w:tc>
          <w:tcPr>
            <w:tcW w:w="2055" w:type="dxa"/>
          </w:tcPr>
          <w:p w14:paraId="1A7C844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11 do 13</w:t>
            </w:r>
          </w:p>
        </w:tc>
        <w:tc>
          <w:tcPr>
            <w:tcW w:w="2551" w:type="dxa"/>
          </w:tcPr>
          <w:p w14:paraId="35EC3F2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p w14:paraId="433FE2C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imetnika PL </w:t>
            </w:r>
          </w:p>
        </w:tc>
        <w:tc>
          <w:tcPr>
            <w:tcW w:w="3384" w:type="dxa"/>
          </w:tcPr>
          <w:p w14:paraId="04EBF929" w14:textId="77777777" w:rsidR="001E65A4"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SVN</w:t>
            </w:r>
            <w:r w:rsidR="001E65A4" w:rsidRPr="002858CD">
              <w:rPr>
                <w:rFonts w:ascii="Arial" w:hAnsi="Arial" w:cs="Arial"/>
                <w:sz w:val="20"/>
                <w:szCs w:val="20"/>
              </w:rPr>
              <w:t xml:space="preserve"> (oziroma ISO </w:t>
            </w:r>
          </w:p>
          <w:p w14:paraId="6BC25FF3" w14:textId="77777777" w:rsidR="00923372"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3166 tričrkovna koda druge države na potnih listih za tujce oz. XXB na potni listih za begunce)</w:t>
            </w:r>
          </w:p>
        </w:tc>
        <w:tc>
          <w:tcPr>
            <w:tcW w:w="1440" w:type="dxa"/>
          </w:tcPr>
          <w:p w14:paraId="1AE7E71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w:t>
            </w:r>
          </w:p>
        </w:tc>
      </w:tr>
      <w:tr w:rsidR="00923372" w:rsidRPr="002858CD" w14:paraId="553CE1F1" w14:textId="77777777" w:rsidTr="00540C01">
        <w:trPr>
          <w:cantSplit/>
        </w:trPr>
        <w:tc>
          <w:tcPr>
            <w:tcW w:w="2055" w:type="dxa"/>
          </w:tcPr>
          <w:p w14:paraId="28AB687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14 do 19</w:t>
            </w:r>
          </w:p>
        </w:tc>
        <w:tc>
          <w:tcPr>
            <w:tcW w:w="2551" w:type="dxa"/>
          </w:tcPr>
          <w:p w14:paraId="52D4298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3384" w:type="dxa"/>
          </w:tcPr>
          <w:p w14:paraId="304ACB2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LLMMDD</w:t>
            </w:r>
          </w:p>
        </w:tc>
        <w:tc>
          <w:tcPr>
            <w:tcW w:w="1440" w:type="dxa"/>
          </w:tcPr>
          <w:p w14:paraId="40609B9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w:t>
            </w:r>
          </w:p>
        </w:tc>
      </w:tr>
      <w:tr w:rsidR="00923372" w:rsidRPr="002858CD" w14:paraId="3526E90C" w14:textId="77777777" w:rsidTr="00540C01">
        <w:trPr>
          <w:cantSplit/>
        </w:trPr>
        <w:tc>
          <w:tcPr>
            <w:tcW w:w="2055" w:type="dxa"/>
          </w:tcPr>
          <w:p w14:paraId="1BB4B35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20</w:t>
            </w:r>
          </w:p>
        </w:tc>
        <w:tc>
          <w:tcPr>
            <w:tcW w:w="2551" w:type="dxa"/>
          </w:tcPr>
          <w:p w14:paraId="7E50F3C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02A638ED" w14:textId="77777777" w:rsidR="00923372" w:rsidRPr="002858CD" w:rsidRDefault="00923372" w:rsidP="00C37629">
            <w:pPr>
              <w:spacing w:line="260" w:lineRule="exact"/>
              <w:jc w:val="both"/>
              <w:rPr>
                <w:rFonts w:ascii="Arial" w:hAnsi="Arial" w:cs="Arial"/>
                <w:sz w:val="20"/>
                <w:szCs w:val="20"/>
              </w:rPr>
            </w:pPr>
          </w:p>
        </w:tc>
        <w:tc>
          <w:tcPr>
            <w:tcW w:w="1440" w:type="dxa"/>
          </w:tcPr>
          <w:p w14:paraId="3DE27E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513F3EF7" w14:textId="77777777" w:rsidTr="00540C01">
        <w:trPr>
          <w:cantSplit/>
        </w:trPr>
        <w:tc>
          <w:tcPr>
            <w:tcW w:w="2055" w:type="dxa"/>
          </w:tcPr>
          <w:p w14:paraId="30C73D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21</w:t>
            </w:r>
          </w:p>
        </w:tc>
        <w:tc>
          <w:tcPr>
            <w:tcW w:w="2551" w:type="dxa"/>
          </w:tcPr>
          <w:p w14:paraId="669A2C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3384" w:type="dxa"/>
          </w:tcPr>
          <w:p w14:paraId="43A4347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F = ženski; M = moški; </w:t>
            </w:r>
          </w:p>
          <w:p w14:paraId="0D7E774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&lt; = nedoločen</w:t>
            </w:r>
          </w:p>
        </w:tc>
        <w:tc>
          <w:tcPr>
            <w:tcW w:w="1440" w:type="dxa"/>
          </w:tcPr>
          <w:p w14:paraId="47B3A14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4095C7F4" w14:textId="77777777" w:rsidTr="00540C01">
        <w:trPr>
          <w:cantSplit/>
        </w:trPr>
        <w:tc>
          <w:tcPr>
            <w:tcW w:w="2055" w:type="dxa"/>
          </w:tcPr>
          <w:p w14:paraId="025F749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22 do 27</w:t>
            </w:r>
          </w:p>
        </w:tc>
        <w:tc>
          <w:tcPr>
            <w:tcW w:w="2551" w:type="dxa"/>
          </w:tcPr>
          <w:p w14:paraId="23082C5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Velja do </w:t>
            </w:r>
          </w:p>
        </w:tc>
        <w:tc>
          <w:tcPr>
            <w:tcW w:w="3384" w:type="dxa"/>
          </w:tcPr>
          <w:p w14:paraId="0B9A69B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YYMMDD</w:t>
            </w:r>
          </w:p>
        </w:tc>
        <w:tc>
          <w:tcPr>
            <w:tcW w:w="1440" w:type="dxa"/>
          </w:tcPr>
          <w:p w14:paraId="3DD5727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w:t>
            </w:r>
          </w:p>
        </w:tc>
      </w:tr>
      <w:tr w:rsidR="00923372" w:rsidRPr="002858CD" w14:paraId="565F624D" w14:textId="77777777" w:rsidTr="00540C01">
        <w:trPr>
          <w:cantSplit/>
        </w:trPr>
        <w:tc>
          <w:tcPr>
            <w:tcW w:w="2055" w:type="dxa"/>
          </w:tcPr>
          <w:p w14:paraId="4D24AB5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28</w:t>
            </w:r>
          </w:p>
        </w:tc>
        <w:tc>
          <w:tcPr>
            <w:tcW w:w="2551" w:type="dxa"/>
          </w:tcPr>
          <w:p w14:paraId="12CEF2D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28460236" w14:textId="77777777" w:rsidR="00923372" w:rsidRPr="002858CD" w:rsidRDefault="00923372" w:rsidP="00C37629">
            <w:pPr>
              <w:spacing w:line="260" w:lineRule="exact"/>
              <w:jc w:val="both"/>
              <w:rPr>
                <w:rFonts w:ascii="Arial" w:hAnsi="Arial" w:cs="Arial"/>
                <w:sz w:val="20"/>
                <w:szCs w:val="20"/>
              </w:rPr>
            </w:pPr>
          </w:p>
        </w:tc>
        <w:tc>
          <w:tcPr>
            <w:tcW w:w="1440" w:type="dxa"/>
          </w:tcPr>
          <w:p w14:paraId="20CF93A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076F056E" w14:textId="77777777" w:rsidTr="00540C01">
        <w:trPr>
          <w:cantSplit/>
        </w:trPr>
        <w:tc>
          <w:tcPr>
            <w:tcW w:w="2055" w:type="dxa"/>
          </w:tcPr>
          <w:p w14:paraId="244B03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29 do 42</w:t>
            </w:r>
          </w:p>
        </w:tc>
        <w:tc>
          <w:tcPr>
            <w:tcW w:w="2551" w:type="dxa"/>
          </w:tcPr>
          <w:p w14:paraId="6CD25C6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EMŠO</w:t>
            </w:r>
          </w:p>
        </w:tc>
        <w:tc>
          <w:tcPr>
            <w:tcW w:w="3384" w:type="dxa"/>
          </w:tcPr>
          <w:p w14:paraId="5D2FD4E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1234956500789&lt;</w:t>
            </w:r>
          </w:p>
        </w:tc>
        <w:tc>
          <w:tcPr>
            <w:tcW w:w="1440" w:type="dxa"/>
          </w:tcPr>
          <w:p w14:paraId="0F06802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14</w:t>
            </w:r>
          </w:p>
        </w:tc>
      </w:tr>
      <w:tr w:rsidR="00923372" w:rsidRPr="002858CD" w14:paraId="21B53787" w14:textId="77777777" w:rsidTr="00540C01">
        <w:trPr>
          <w:cantSplit/>
        </w:trPr>
        <w:tc>
          <w:tcPr>
            <w:tcW w:w="2055" w:type="dxa"/>
          </w:tcPr>
          <w:p w14:paraId="492FF5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43</w:t>
            </w:r>
          </w:p>
        </w:tc>
        <w:tc>
          <w:tcPr>
            <w:tcW w:w="2551" w:type="dxa"/>
          </w:tcPr>
          <w:p w14:paraId="4FE42D8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7FB25CFD" w14:textId="77777777" w:rsidR="00923372" w:rsidRPr="002858CD" w:rsidRDefault="00923372" w:rsidP="00C37629">
            <w:pPr>
              <w:spacing w:line="260" w:lineRule="exact"/>
              <w:jc w:val="both"/>
              <w:rPr>
                <w:rFonts w:ascii="Arial" w:hAnsi="Arial" w:cs="Arial"/>
                <w:sz w:val="20"/>
                <w:szCs w:val="20"/>
              </w:rPr>
            </w:pPr>
          </w:p>
        </w:tc>
        <w:tc>
          <w:tcPr>
            <w:tcW w:w="1440" w:type="dxa"/>
          </w:tcPr>
          <w:p w14:paraId="78A65FC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62F496C5" w14:textId="77777777" w:rsidTr="00540C01">
        <w:trPr>
          <w:cantSplit/>
        </w:trPr>
        <w:tc>
          <w:tcPr>
            <w:tcW w:w="2055" w:type="dxa"/>
          </w:tcPr>
          <w:p w14:paraId="401FEE9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lastRenderedPageBreak/>
              <w:t xml:space="preserve">44 </w:t>
            </w:r>
          </w:p>
        </w:tc>
        <w:tc>
          <w:tcPr>
            <w:tcW w:w="2551" w:type="dxa"/>
          </w:tcPr>
          <w:p w14:paraId="2411DC3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Sestavljena </w:t>
            </w:r>
          </w:p>
          <w:p w14:paraId="5C3937D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1A2100FD" w14:textId="77777777" w:rsidR="00923372" w:rsidRPr="002858CD" w:rsidRDefault="00923372" w:rsidP="00C37629">
            <w:pPr>
              <w:spacing w:line="260" w:lineRule="exact"/>
              <w:jc w:val="both"/>
              <w:rPr>
                <w:rFonts w:ascii="Arial" w:hAnsi="Arial" w:cs="Arial"/>
                <w:sz w:val="20"/>
                <w:szCs w:val="20"/>
              </w:rPr>
            </w:pPr>
          </w:p>
        </w:tc>
        <w:tc>
          <w:tcPr>
            <w:tcW w:w="1440" w:type="dxa"/>
          </w:tcPr>
          <w:p w14:paraId="7F2FAC5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bl>
    <w:p w14:paraId="5C48F0E3" w14:textId="77777777" w:rsidR="00923372" w:rsidRPr="002858CD" w:rsidRDefault="00923372" w:rsidP="00C37629">
      <w:pPr>
        <w:spacing w:line="260" w:lineRule="exact"/>
        <w:jc w:val="both"/>
        <w:rPr>
          <w:rFonts w:ascii="Arial" w:hAnsi="Arial" w:cs="Arial"/>
          <w:sz w:val="20"/>
          <w:szCs w:val="20"/>
        </w:rPr>
      </w:pPr>
    </w:p>
    <w:p w14:paraId="754E0ED3" w14:textId="77777777" w:rsidR="00923372" w:rsidRPr="002858CD" w:rsidRDefault="00923372" w:rsidP="00C37629">
      <w:pPr>
        <w:spacing w:line="260" w:lineRule="exact"/>
        <w:jc w:val="both"/>
        <w:rPr>
          <w:rFonts w:ascii="Arial" w:hAnsi="Arial" w:cs="Arial"/>
          <w:sz w:val="20"/>
          <w:szCs w:val="20"/>
        </w:rPr>
      </w:pPr>
    </w:p>
    <w:p w14:paraId="4E9BB71A" w14:textId="77777777" w:rsidR="00923372" w:rsidRPr="002858CD" w:rsidRDefault="00923372" w:rsidP="00C37629">
      <w:pPr>
        <w:pStyle w:val="Telobesedila3"/>
        <w:spacing w:line="260" w:lineRule="exact"/>
        <w:rPr>
          <w:rFonts w:ascii="Arial" w:hAnsi="Arial" w:cs="Arial"/>
          <w:sz w:val="20"/>
        </w:rPr>
      </w:pPr>
      <w:bookmarkStart w:id="7" w:name="_Toc288036815"/>
      <w:r w:rsidRPr="002858CD">
        <w:rPr>
          <w:rFonts w:ascii="Arial" w:hAnsi="Arial" w:cs="Arial"/>
          <w:sz w:val="20"/>
        </w:rPr>
        <w:t>V strojno čitljivem zapisu se zapišejo sledeči podatki iz podatkovnih polj biografske strani:</w:t>
      </w:r>
      <w:bookmarkEnd w:id="7"/>
      <w:r w:rsidRPr="002858CD">
        <w:rPr>
          <w:rFonts w:ascii="Arial" w:hAnsi="Arial" w:cs="Arial"/>
          <w:sz w:val="20"/>
        </w:rPr>
        <w:t xml:space="preserve"> </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23372" w:rsidRPr="002858CD" w14:paraId="2A3BABDA" w14:textId="77777777" w:rsidTr="00540C01">
        <w:trPr>
          <w:cantSplit/>
        </w:trPr>
        <w:tc>
          <w:tcPr>
            <w:tcW w:w="4606" w:type="dxa"/>
          </w:tcPr>
          <w:p w14:paraId="1E010C5E" w14:textId="77777777" w:rsidR="00C56A80" w:rsidRDefault="00C56A80" w:rsidP="00C37629">
            <w:pPr>
              <w:spacing w:line="260" w:lineRule="exact"/>
              <w:jc w:val="both"/>
              <w:rPr>
                <w:rFonts w:ascii="Arial" w:hAnsi="Arial" w:cs="Arial"/>
                <w:b/>
                <w:sz w:val="20"/>
                <w:szCs w:val="20"/>
              </w:rPr>
            </w:pPr>
          </w:p>
          <w:p w14:paraId="46CC436D" w14:textId="3666BA2C"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 xml:space="preserve">V prvi vrstici OCR – B zapisa: </w:t>
            </w:r>
          </w:p>
        </w:tc>
        <w:tc>
          <w:tcPr>
            <w:tcW w:w="4606" w:type="dxa"/>
          </w:tcPr>
          <w:p w14:paraId="7817F870" w14:textId="77777777" w:rsidR="00C56A80" w:rsidRDefault="00C56A80" w:rsidP="00C37629">
            <w:pPr>
              <w:spacing w:line="260" w:lineRule="exact"/>
              <w:jc w:val="both"/>
              <w:rPr>
                <w:rFonts w:ascii="Arial" w:hAnsi="Arial" w:cs="Arial"/>
                <w:b/>
                <w:sz w:val="20"/>
                <w:szCs w:val="20"/>
              </w:rPr>
            </w:pPr>
          </w:p>
          <w:p w14:paraId="2543846A" w14:textId="608C0E93"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V drugi vrstici OCR - B zapisa:</w:t>
            </w:r>
          </w:p>
        </w:tc>
      </w:tr>
      <w:tr w:rsidR="00923372" w:rsidRPr="002858CD" w14:paraId="0A95692D" w14:textId="77777777" w:rsidTr="00540C01">
        <w:trPr>
          <w:cantSplit/>
        </w:trPr>
        <w:tc>
          <w:tcPr>
            <w:tcW w:w="4606" w:type="dxa"/>
          </w:tcPr>
          <w:p w14:paraId="4E3C9FC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Tip </w:t>
            </w:r>
          </w:p>
        </w:tc>
        <w:tc>
          <w:tcPr>
            <w:tcW w:w="4606" w:type="dxa"/>
          </w:tcPr>
          <w:p w14:paraId="06C9E65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Številka potnega lista</w:t>
            </w:r>
          </w:p>
        </w:tc>
      </w:tr>
      <w:tr w:rsidR="00923372" w:rsidRPr="002858CD" w14:paraId="7C4F87AB" w14:textId="77777777" w:rsidTr="00540C01">
        <w:trPr>
          <w:cantSplit/>
        </w:trPr>
        <w:tc>
          <w:tcPr>
            <w:tcW w:w="4606" w:type="dxa"/>
          </w:tcPr>
          <w:p w14:paraId="20F09C3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Koda</w:t>
            </w:r>
          </w:p>
        </w:tc>
        <w:tc>
          <w:tcPr>
            <w:tcW w:w="4606" w:type="dxa"/>
          </w:tcPr>
          <w:p w14:paraId="49A5E50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tc>
      </w:tr>
      <w:tr w:rsidR="00923372" w:rsidRPr="002858CD" w14:paraId="7E075B9B" w14:textId="77777777" w:rsidTr="00540C01">
        <w:trPr>
          <w:cantSplit/>
        </w:trPr>
        <w:tc>
          <w:tcPr>
            <w:tcW w:w="4606" w:type="dxa"/>
          </w:tcPr>
          <w:p w14:paraId="1214945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Priimek </w:t>
            </w:r>
          </w:p>
        </w:tc>
        <w:tc>
          <w:tcPr>
            <w:tcW w:w="4606" w:type="dxa"/>
          </w:tcPr>
          <w:p w14:paraId="3A8AE88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r>
      <w:tr w:rsidR="00923372" w:rsidRPr="002858CD" w14:paraId="7B1A2882" w14:textId="77777777" w:rsidTr="00540C01">
        <w:trPr>
          <w:cantSplit/>
        </w:trPr>
        <w:tc>
          <w:tcPr>
            <w:tcW w:w="4606" w:type="dxa"/>
          </w:tcPr>
          <w:p w14:paraId="7B523DF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4606" w:type="dxa"/>
          </w:tcPr>
          <w:p w14:paraId="1D204C4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r>
      <w:tr w:rsidR="00923372" w:rsidRPr="002858CD" w14:paraId="2CF91F43" w14:textId="77777777" w:rsidTr="00540C01">
        <w:trPr>
          <w:cantSplit/>
        </w:trPr>
        <w:tc>
          <w:tcPr>
            <w:tcW w:w="4606" w:type="dxa"/>
          </w:tcPr>
          <w:p w14:paraId="35910DB2" w14:textId="77777777" w:rsidR="00923372" w:rsidRPr="002858CD" w:rsidRDefault="00923372" w:rsidP="00C37629">
            <w:pPr>
              <w:spacing w:line="260" w:lineRule="exact"/>
              <w:jc w:val="both"/>
              <w:rPr>
                <w:rFonts w:ascii="Arial" w:hAnsi="Arial" w:cs="Arial"/>
                <w:sz w:val="20"/>
                <w:szCs w:val="20"/>
              </w:rPr>
            </w:pPr>
          </w:p>
        </w:tc>
        <w:tc>
          <w:tcPr>
            <w:tcW w:w="4606" w:type="dxa"/>
          </w:tcPr>
          <w:p w14:paraId="18C732E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r>
      <w:tr w:rsidR="00923372" w:rsidRPr="002858CD" w14:paraId="749EB805" w14:textId="77777777" w:rsidTr="00540C01">
        <w:trPr>
          <w:cantSplit/>
        </w:trPr>
        <w:tc>
          <w:tcPr>
            <w:tcW w:w="4606" w:type="dxa"/>
          </w:tcPr>
          <w:p w14:paraId="6C312886" w14:textId="77777777" w:rsidR="00923372" w:rsidRPr="002858CD" w:rsidRDefault="00923372" w:rsidP="00C37629">
            <w:pPr>
              <w:spacing w:line="260" w:lineRule="exact"/>
              <w:jc w:val="both"/>
              <w:rPr>
                <w:rFonts w:ascii="Arial" w:hAnsi="Arial" w:cs="Arial"/>
                <w:sz w:val="20"/>
                <w:szCs w:val="20"/>
              </w:rPr>
            </w:pPr>
          </w:p>
        </w:tc>
        <w:tc>
          <w:tcPr>
            <w:tcW w:w="4606" w:type="dxa"/>
          </w:tcPr>
          <w:p w14:paraId="34EC9F0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EMŠO</w:t>
            </w:r>
          </w:p>
        </w:tc>
      </w:tr>
    </w:tbl>
    <w:p w14:paraId="08069327" w14:textId="77777777" w:rsidR="00923372" w:rsidRPr="002858CD" w:rsidRDefault="00923372" w:rsidP="00C37629">
      <w:pPr>
        <w:spacing w:line="260" w:lineRule="exact"/>
        <w:jc w:val="both"/>
        <w:rPr>
          <w:rFonts w:ascii="Arial" w:hAnsi="Arial" w:cs="Arial"/>
          <w:sz w:val="20"/>
          <w:szCs w:val="20"/>
        </w:rPr>
      </w:pPr>
    </w:p>
    <w:p w14:paraId="7F47F20A" w14:textId="4E413EE2" w:rsidR="00923372" w:rsidRPr="002858CD" w:rsidRDefault="001B07FF" w:rsidP="00C37629">
      <w:pPr>
        <w:pStyle w:val="Naslov3"/>
        <w:spacing w:before="0" w:after="0" w:line="260" w:lineRule="exact"/>
        <w:jc w:val="both"/>
        <w:rPr>
          <w:rFonts w:ascii="Arial" w:hAnsi="Arial" w:cs="Arial"/>
          <w:sz w:val="20"/>
        </w:rPr>
      </w:pPr>
      <w:bookmarkStart w:id="8" w:name="_Toc409443310"/>
      <w:r>
        <w:rPr>
          <w:rFonts w:ascii="Arial" w:hAnsi="Arial" w:cs="Arial"/>
          <w:sz w:val="20"/>
        </w:rPr>
        <w:t>4</w:t>
      </w:r>
      <w:r w:rsidR="00D96E32" w:rsidRPr="002858CD">
        <w:rPr>
          <w:rFonts w:ascii="Arial" w:hAnsi="Arial" w:cs="Arial"/>
          <w:sz w:val="20"/>
        </w:rPr>
        <w:t>.1.</w:t>
      </w:r>
      <w:r w:rsidR="00E33851" w:rsidRPr="002858CD">
        <w:rPr>
          <w:rFonts w:ascii="Arial" w:hAnsi="Arial" w:cs="Arial"/>
          <w:sz w:val="20"/>
        </w:rPr>
        <w:t>2</w:t>
      </w:r>
      <w:r w:rsidR="00923372" w:rsidRPr="002858CD">
        <w:rPr>
          <w:rFonts w:ascii="Arial" w:hAnsi="Arial" w:cs="Arial"/>
          <w:sz w:val="20"/>
        </w:rPr>
        <w:t>.4. Tretja stran – vpis stalnega prebivališča</w:t>
      </w:r>
      <w:bookmarkEnd w:id="8"/>
    </w:p>
    <w:p w14:paraId="061D76A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w:t>
      </w:r>
    </w:p>
    <w:p w14:paraId="335D9273" w14:textId="48011708"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Na tretji strani je predviden vpis naslova stalnega prebivališča</w:t>
      </w:r>
      <w:r w:rsidR="002E6030" w:rsidRPr="002858CD">
        <w:rPr>
          <w:rFonts w:ascii="Arial" w:hAnsi="Arial" w:cs="Arial"/>
          <w:sz w:val="20"/>
          <w:szCs w:val="20"/>
        </w:rPr>
        <w:t xml:space="preserve"> na potni list, potni list za tujca in potni list za begunca</w:t>
      </w:r>
      <w:r w:rsidRPr="002858CD">
        <w:rPr>
          <w:rFonts w:ascii="Arial" w:hAnsi="Arial" w:cs="Arial"/>
          <w:sz w:val="20"/>
          <w:szCs w:val="20"/>
        </w:rPr>
        <w:t xml:space="preserve">. Prvič se stalno prebivališče vpiše ob prvi izdelavi potnega lista, predviden pa je tudi prostor za morebitni naknadni vpis spremembe prebivališča imetnika potnega lista. </w:t>
      </w:r>
    </w:p>
    <w:p w14:paraId="6CDD6259" w14:textId="7765BE1F" w:rsidR="002C6F99" w:rsidRPr="002858CD" w:rsidRDefault="002C6F99" w:rsidP="00C37629">
      <w:pPr>
        <w:spacing w:line="260" w:lineRule="exact"/>
        <w:jc w:val="both"/>
        <w:rPr>
          <w:rFonts w:ascii="Arial" w:hAnsi="Arial" w:cs="Arial"/>
          <w:sz w:val="20"/>
          <w:szCs w:val="20"/>
        </w:rPr>
      </w:pPr>
    </w:p>
    <w:p w14:paraId="153B980F" w14:textId="732D1F08" w:rsidR="002C6F99" w:rsidRPr="002858CD" w:rsidRDefault="002C6F99" w:rsidP="00C37629">
      <w:pPr>
        <w:spacing w:line="260" w:lineRule="exact"/>
        <w:jc w:val="both"/>
        <w:rPr>
          <w:rFonts w:ascii="Arial" w:hAnsi="Arial" w:cs="Arial"/>
          <w:sz w:val="20"/>
          <w:szCs w:val="20"/>
        </w:rPr>
      </w:pPr>
      <w:r w:rsidRPr="002858CD">
        <w:rPr>
          <w:rFonts w:ascii="Arial" w:hAnsi="Arial" w:cs="Arial"/>
          <w:sz w:val="20"/>
          <w:szCs w:val="20"/>
        </w:rPr>
        <w:t xml:space="preserve">Državljani s stalnim naslovom v tujini se bodo ob vlogi lahko odločili, da ne želijo vpisa podatka o naslovu v potnem listu. </w:t>
      </w:r>
    </w:p>
    <w:p w14:paraId="27C81EF2" w14:textId="77777777" w:rsidR="00923372" w:rsidRPr="002858CD" w:rsidRDefault="00923372" w:rsidP="00C37629">
      <w:pPr>
        <w:spacing w:line="260" w:lineRule="exact"/>
        <w:jc w:val="both"/>
        <w:rPr>
          <w:rFonts w:ascii="Arial" w:hAnsi="Arial" w:cs="Arial"/>
          <w:sz w:val="20"/>
          <w:szCs w:val="20"/>
        </w:rPr>
      </w:pPr>
    </w:p>
    <w:p w14:paraId="4357E33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 izpis stalnega prebivališča je predviden prostor treh vrstic.</w:t>
      </w:r>
    </w:p>
    <w:p w14:paraId="1DB54C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b/>
          <w:i/>
          <w:sz w:val="20"/>
          <w:szCs w:val="20"/>
          <w:u w:val="single"/>
        </w:rPr>
        <w:t xml:space="preserve"> </w:t>
      </w:r>
    </w:p>
    <w:p w14:paraId="4F5477DC"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Če je stalno prebivališče v Republiki Sloveniji, se:</w:t>
      </w:r>
    </w:p>
    <w:p w14:paraId="76871E5E"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zapiše občina, naselje, ulica, hišna številka in dodatek k hišni številki</w:t>
      </w:r>
      <w:r w:rsidR="00E33851" w:rsidRPr="002858CD">
        <w:rPr>
          <w:rFonts w:ascii="Arial" w:hAnsi="Arial" w:cs="Arial"/>
          <w:sz w:val="20"/>
          <w:szCs w:val="20"/>
        </w:rPr>
        <w:t>, pošta in poštna številka</w:t>
      </w:r>
      <w:r w:rsidRPr="002858CD">
        <w:rPr>
          <w:rFonts w:ascii="Arial" w:hAnsi="Arial" w:cs="Arial"/>
          <w:sz w:val="20"/>
          <w:szCs w:val="20"/>
        </w:rPr>
        <w:t xml:space="preserve"> (občina se zapiše v prvo vrstico),</w:t>
      </w:r>
    </w:p>
    <w:p w14:paraId="38A4E81F"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če je naselje brez ulic, se stalno prebivališče zapiše kot občina, naselje, hišna številka in dodatek k hišni številki,</w:t>
      </w:r>
      <w:r w:rsidR="00E33851" w:rsidRPr="002858CD">
        <w:rPr>
          <w:rFonts w:ascii="Arial" w:hAnsi="Arial" w:cs="Arial"/>
          <w:sz w:val="20"/>
          <w:szCs w:val="20"/>
        </w:rPr>
        <w:t xml:space="preserve"> pošta in poštna številka</w:t>
      </w:r>
      <w:r w:rsidRPr="002858CD">
        <w:rPr>
          <w:rFonts w:ascii="Arial" w:hAnsi="Arial" w:cs="Arial"/>
          <w:sz w:val="20"/>
          <w:szCs w:val="20"/>
        </w:rPr>
        <w:t xml:space="preserve"> (občina se zapiše v prvo vrstico),</w:t>
      </w:r>
    </w:p>
    <w:p w14:paraId="2969BD5D" w14:textId="77777777" w:rsidR="00923372" w:rsidRPr="002858CD" w:rsidRDefault="00923372" w:rsidP="00C04B9F">
      <w:pPr>
        <w:numPr>
          <w:ilvl w:val="0"/>
          <w:numId w:val="7"/>
        </w:numPr>
        <w:spacing w:line="260" w:lineRule="exact"/>
        <w:jc w:val="both"/>
        <w:rPr>
          <w:rFonts w:ascii="Arial" w:hAnsi="Arial" w:cs="Arial"/>
          <w:b/>
          <w:sz w:val="20"/>
          <w:szCs w:val="20"/>
        </w:rPr>
      </w:pPr>
      <w:r w:rsidRPr="002858CD">
        <w:rPr>
          <w:rFonts w:ascii="Arial" w:hAnsi="Arial" w:cs="Arial"/>
          <w:sz w:val="20"/>
          <w:szCs w:val="20"/>
        </w:rPr>
        <w:t>če je naziv naselja enak nazivu občine, se stalno prebivališče zapiše kot naselje, ulica, hišna številka in dodatek k hišni številki</w:t>
      </w:r>
      <w:r w:rsidR="00E33851" w:rsidRPr="002858CD">
        <w:rPr>
          <w:rFonts w:ascii="Arial" w:hAnsi="Arial" w:cs="Arial"/>
          <w:sz w:val="20"/>
          <w:szCs w:val="20"/>
        </w:rPr>
        <w:t>, pošta in poštna številka</w:t>
      </w:r>
      <w:r w:rsidRPr="002858CD">
        <w:rPr>
          <w:rFonts w:ascii="Arial" w:hAnsi="Arial" w:cs="Arial"/>
          <w:sz w:val="20"/>
          <w:szCs w:val="20"/>
        </w:rPr>
        <w:t xml:space="preserve"> (naselje se zapiše v prvo vrstico). </w:t>
      </w:r>
    </w:p>
    <w:p w14:paraId="589252EE"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Če je stalno prebivališče v tujini, se:</w:t>
      </w:r>
    </w:p>
    <w:p w14:paraId="00844C82" w14:textId="75854F34"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 xml:space="preserve">zapiše </w:t>
      </w:r>
      <w:r w:rsidR="0061665F">
        <w:rPr>
          <w:rFonts w:ascii="Arial" w:hAnsi="Arial" w:cs="Arial"/>
          <w:sz w:val="20"/>
          <w:szCs w:val="20"/>
        </w:rPr>
        <w:t>tri</w:t>
      </w:r>
      <w:r w:rsidRPr="002858CD">
        <w:rPr>
          <w:rFonts w:ascii="Arial" w:hAnsi="Arial" w:cs="Arial"/>
          <w:sz w:val="20"/>
          <w:szCs w:val="20"/>
        </w:rPr>
        <w:t xml:space="preserve">črkovna koda in ime države prebivališča (v prvo vrstico),  </w:t>
      </w:r>
    </w:p>
    <w:p w14:paraId="6E77B4BF"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poštna številka, ime kraja (v drugo vrstico),</w:t>
      </w:r>
    </w:p>
    <w:p w14:paraId="015DF2F6"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ulica in hišna številka z dodatkom (v tretjo vrstico).</w:t>
      </w:r>
    </w:p>
    <w:p w14:paraId="0C3E71DB" w14:textId="77777777" w:rsidR="00923372" w:rsidRPr="002858CD" w:rsidRDefault="00923372" w:rsidP="00C37629">
      <w:pPr>
        <w:spacing w:line="260" w:lineRule="exact"/>
        <w:jc w:val="both"/>
        <w:rPr>
          <w:rFonts w:ascii="Arial" w:hAnsi="Arial" w:cs="Arial"/>
          <w:sz w:val="20"/>
          <w:szCs w:val="20"/>
        </w:rPr>
      </w:pPr>
    </w:p>
    <w:p w14:paraId="52A291A9"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b w:val="0"/>
          <w:sz w:val="20"/>
        </w:rPr>
        <w:t xml:space="preserve">Naročnik si pridružuje pravico do spremembe navedenih pogojev za zapis podatkov o stalnem prebivališču, po predhodni uskladitvi z izbranim izvajalcem. </w:t>
      </w:r>
    </w:p>
    <w:p w14:paraId="41BAE117" w14:textId="77777777" w:rsidR="00923372" w:rsidRPr="002858CD" w:rsidRDefault="00923372" w:rsidP="00C37629">
      <w:pPr>
        <w:spacing w:line="260" w:lineRule="exact"/>
        <w:jc w:val="both"/>
        <w:rPr>
          <w:rFonts w:ascii="Arial" w:hAnsi="Arial" w:cs="Arial"/>
          <w:sz w:val="20"/>
          <w:szCs w:val="20"/>
        </w:rPr>
      </w:pPr>
    </w:p>
    <w:p w14:paraId="395A05A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 izpis podatkov o občini je predvidenih 30 znakov, za naselje 30 znakov, za ulico 35 znakov</w:t>
      </w:r>
      <w:r w:rsidR="00E33851" w:rsidRPr="002858CD">
        <w:rPr>
          <w:rFonts w:ascii="Arial" w:hAnsi="Arial" w:cs="Arial"/>
          <w:sz w:val="20"/>
          <w:szCs w:val="20"/>
        </w:rPr>
        <w:t xml:space="preserve">, </w:t>
      </w:r>
      <w:r w:rsidRPr="002858CD">
        <w:rPr>
          <w:rFonts w:ascii="Arial" w:hAnsi="Arial" w:cs="Arial"/>
          <w:sz w:val="20"/>
          <w:szCs w:val="20"/>
        </w:rPr>
        <w:t>za hišno številko z dodatkom 6 znakov</w:t>
      </w:r>
      <w:r w:rsidR="00E33851" w:rsidRPr="002858CD">
        <w:rPr>
          <w:rFonts w:ascii="Arial" w:hAnsi="Arial" w:cs="Arial"/>
          <w:sz w:val="20"/>
          <w:szCs w:val="20"/>
        </w:rPr>
        <w:t>, za pošto in poštno številko 30 znakov</w:t>
      </w:r>
      <w:r w:rsidRPr="002858CD">
        <w:rPr>
          <w:rFonts w:ascii="Arial" w:hAnsi="Arial" w:cs="Arial"/>
          <w:sz w:val="20"/>
          <w:szCs w:val="20"/>
        </w:rPr>
        <w:t>. V primerih, ko je naslov stalnega prebivališča daljši od določenega števila znakov, se naslov izpiše s prilagojenim črkovnim naborom.</w:t>
      </w:r>
    </w:p>
    <w:p w14:paraId="4D987AEA" w14:textId="77777777" w:rsidR="00923372" w:rsidRPr="002858CD" w:rsidRDefault="00923372" w:rsidP="00C37629">
      <w:pPr>
        <w:spacing w:line="260" w:lineRule="exact"/>
        <w:jc w:val="both"/>
        <w:rPr>
          <w:rFonts w:ascii="Arial" w:hAnsi="Arial" w:cs="Arial"/>
          <w:sz w:val="20"/>
          <w:szCs w:val="20"/>
        </w:rPr>
      </w:pPr>
    </w:p>
    <w:p w14:paraId="6DB03E45"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sz w:val="20"/>
        </w:rPr>
        <w:t>Za osebe brez prebivališča</w:t>
      </w:r>
      <w:r w:rsidRPr="002858CD">
        <w:rPr>
          <w:rFonts w:ascii="Arial" w:hAnsi="Arial" w:cs="Arial"/>
          <w:b w:val="0"/>
          <w:sz w:val="20"/>
        </w:rPr>
        <w:t xml:space="preserve"> se namesto naslova stalnega prebivališča izpiše tekst »Brez stalnega prebivališča« v slovenskem, angleškem in francoskem jeziku.</w:t>
      </w:r>
    </w:p>
    <w:p w14:paraId="1D51C00D" w14:textId="77777777" w:rsidR="00E33851" w:rsidRPr="002858CD" w:rsidRDefault="00E33851" w:rsidP="00C37629">
      <w:pPr>
        <w:pStyle w:val="BodyText21"/>
        <w:spacing w:line="260" w:lineRule="exact"/>
        <w:rPr>
          <w:rFonts w:ascii="Arial" w:hAnsi="Arial" w:cs="Arial"/>
          <w:b w:val="0"/>
          <w:sz w:val="20"/>
        </w:rPr>
      </w:pPr>
    </w:p>
    <w:p w14:paraId="64416440" w14:textId="286DDFAC" w:rsidR="00E33851" w:rsidRPr="002858CD" w:rsidRDefault="00E33851" w:rsidP="00C37629">
      <w:pPr>
        <w:pStyle w:val="BodyText21"/>
        <w:spacing w:line="260" w:lineRule="exact"/>
        <w:rPr>
          <w:rFonts w:ascii="Arial" w:hAnsi="Arial" w:cs="Arial"/>
          <w:b w:val="0"/>
          <w:sz w:val="20"/>
        </w:rPr>
      </w:pPr>
      <w:r w:rsidRPr="002858CD">
        <w:rPr>
          <w:rFonts w:ascii="Arial" w:hAnsi="Arial" w:cs="Arial"/>
          <w:sz w:val="20"/>
        </w:rPr>
        <w:t>Državljani, ki prebivajo v tujini</w:t>
      </w:r>
      <w:r w:rsidR="0061665F">
        <w:rPr>
          <w:rFonts w:ascii="Arial" w:hAnsi="Arial" w:cs="Arial"/>
          <w:sz w:val="20"/>
        </w:rPr>
        <w:t>,</w:t>
      </w:r>
      <w:r w:rsidRPr="002858CD">
        <w:rPr>
          <w:rFonts w:ascii="Arial" w:hAnsi="Arial" w:cs="Arial"/>
          <w:b w:val="0"/>
          <w:sz w:val="20"/>
        </w:rPr>
        <w:t xml:space="preserve"> se bodo lahko ob vlogi odločili, da se zanje podatek o naslovu v tujini v potni list ne vpisuje. V tem primeru bo polje za vpis naslova prazno oziroma ustrezno označeno</w:t>
      </w:r>
      <w:r w:rsidR="002C482A">
        <w:rPr>
          <w:rFonts w:ascii="Arial" w:hAnsi="Arial" w:cs="Arial"/>
          <w:b w:val="0"/>
          <w:sz w:val="20"/>
        </w:rPr>
        <w:t>, na način</w:t>
      </w:r>
      <w:r w:rsidR="0061665F">
        <w:rPr>
          <w:rFonts w:ascii="Arial" w:hAnsi="Arial" w:cs="Arial"/>
          <w:b w:val="0"/>
          <w:sz w:val="20"/>
        </w:rPr>
        <w:t>,</w:t>
      </w:r>
      <w:r w:rsidR="002C482A">
        <w:rPr>
          <w:rFonts w:ascii="Arial" w:hAnsi="Arial" w:cs="Arial"/>
          <w:b w:val="0"/>
          <w:sz w:val="20"/>
        </w:rPr>
        <w:t xml:space="preserve"> kot ga bo opredelil naročnik po podpisu sporazuma</w:t>
      </w:r>
      <w:r w:rsidRPr="002858CD">
        <w:rPr>
          <w:rFonts w:ascii="Arial" w:hAnsi="Arial" w:cs="Arial"/>
          <w:b w:val="0"/>
          <w:sz w:val="20"/>
        </w:rPr>
        <w:t xml:space="preserve">. </w:t>
      </w:r>
    </w:p>
    <w:p w14:paraId="3BAFC790" w14:textId="77777777" w:rsidR="00923372" w:rsidRPr="002858CD" w:rsidRDefault="00923372" w:rsidP="00C37629">
      <w:pPr>
        <w:spacing w:line="260" w:lineRule="exact"/>
        <w:jc w:val="both"/>
        <w:rPr>
          <w:rFonts w:ascii="Arial" w:hAnsi="Arial" w:cs="Arial"/>
          <w:sz w:val="20"/>
          <w:szCs w:val="20"/>
        </w:rPr>
      </w:pPr>
    </w:p>
    <w:p w14:paraId="6187B0C2" w14:textId="38EA1FCE"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Obrazci potnih listin omogočajo tudi naknaden </w:t>
      </w:r>
      <w:r w:rsidRPr="002858CD">
        <w:rPr>
          <w:rFonts w:ascii="Arial" w:hAnsi="Arial" w:cs="Arial"/>
          <w:b/>
          <w:sz w:val="20"/>
          <w:szCs w:val="20"/>
        </w:rPr>
        <w:t>vpis ene spremembe stalnega prebivališča</w:t>
      </w:r>
      <w:r w:rsidRPr="002858CD">
        <w:rPr>
          <w:rFonts w:ascii="Arial" w:hAnsi="Arial" w:cs="Arial"/>
          <w:sz w:val="20"/>
          <w:szCs w:val="20"/>
        </w:rPr>
        <w:t xml:space="preserve">. Vpis spremembe stalnega prebivališča (drugi vpis) se izvrši tako, da izbrani izvajalec podatek o prejšnjem </w:t>
      </w:r>
      <w:r w:rsidRPr="002858CD">
        <w:rPr>
          <w:rFonts w:ascii="Arial" w:hAnsi="Arial" w:cs="Arial"/>
          <w:sz w:val="20"/>
          <w:szCs w:val="20"/>
        </w:rPr>
        <w:lastRenderedPageBreak/>
        <w:t>stalnem prebivališču uniči z napisom »Uničeno – Annule« in s tiskalnikom izpiše novi naslov na nalepko, ki se prilepi na tretjo stran in pokrije drugo polje, namenjeno stalnemu prebivališču (dolžina nalepke je 88 mm, širina nalepke je 27 mm). Nalepka se lepi na pozicijo 36 mm od zgornjega rob</w:t>
      </w:r>
      <w:r w:rsidR="00CB70F6">
        <w:rPr>
          <w:rFonts w:ascii="Arial" w:hAnsi="Arial" w:cs="Arial"/>
          <w:sz w:val="20"/>
          <w:szCs w:val="20"/>
        </w:rPr>
        <w:t>a</w:t>
      </w:r>
      <w:r w:rsidRPr="002858CD">
        <w:rPr>
          <w:rFonts w:ascii="Arial" w:hAnsi="Arial" w:cs="Arial"/>
          <w:sz w:val="20"/>
          <w:szCs w:val="20"/>
        </w:rPr>
        <w:t xml:space="preserve"> tretje strani in 4 mm od levega rob</w:t>
      </w:r>
      <w:r w:rsidR="00CB70F6">
        <w:rPr>
          <w:rFonts w:ascii="Arial" w:hAnsi="Arial" w:cs="Arial"/>
          <w:sz w:val="20"/>
          <w:szCs w:val="20"/>
        </w:rPr>
        <w:t>a</w:t>
      </w:r>
      <w:r w:rsidRPr="002858CD">
        <w:rPr>
          <w:rFonts w:ascii="Arial" w:hAnsi="Arial" w:cs="Arial"/>
          <w:sz w:val="20"/>
          <w:szCs w:val="20"/>
        </w:rPr>
        <w:t xml:space="preserve"> tretje strani. Nalepka mora biti zaščitena in oblikovana enako kot del tretje strani, kamor se lepi, vsebovati pa mora tudi zaščito proti odlepljanju (varnostni zasek). </w:t>
      </w:r>
    </w:p>
    <w:p w14:paraId="2D94ED53" w14:textId="77777777" w:rsidR="00923372" w:rsidRPr="002858CD" w:rsidRDefault="00923372" w:rsidP="00C37629">
      <w:pPr>
        <w:spacing w:line="260" w:lineRule="exact"/>
        <w:jc w:val="both"/>
        <w:rPr>
          <w:rFonts w:ascii="Arial" w:hAnsi="Arial" w:cs="Arial"/>
          <w:sz w:val="20"/>
          <w:szCs w:val="20"/>
        </w:rPr>
      </w:pPr>
    </w:p>
    <w:p w14:paraId="456163BE"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 xml:space="preserve">Specifika dvojezičnih izpisov stalnega prebivališča: </w:t>
      </w:r>
    </w:p>
    <w:p w14:paraId="443C3AA7" w14:textId="77777777" w:rsidR="00923372" w:rsidRPr="002858CD" w:rsidRDefault="00923372" w:rsidP="00C37629">
      <w:pPr>
        <w:spacing w:line="260" w:lineRule="exact"/>
        <w:jc w:val="both"/>
        <w:rPr>
          <w:rFonts w:ascii="Arial" w:hAnsi="Arial" w:cs="Arial"/>
          <w:sz w:val="20"/>
          <w:szCs w:val="20"/>
        </w:rPr>
      </w:pPr>
    </w:p>
    <w:p w14:paraId="55A2EF36"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b w:val="0"/>
          <w:sz w:val="20"/>
        </w:rPr>
        <w:t>Na območjih, določenih z zakonom, kjer avtohtono živijo skupaj s pripadniki slovenskega naroda tudi pripadniki italijanske oz. madžarske narodne skupnosti, se podatkovno polje stalno prebivališče izpiše v slovenskem in italijanskem oz. madžarskem jeziku. V teh primerih se poleg posameznega zapisa v slovenskem jeziku zapiše tudi podatek v italijanskem oz. madžarskem jeziku, in sicer skladno z že navedenim načinom navedbe podatkov o občini, naselju, ulici, hišni številki in dodatku k hišni številki</w:t>
      </w:r>
      <w:r w:rsidR="00E33851" w:rsidRPr="002858CD">
        <w:rPr>
          <w:rFonts w:ascii="Arial" w:hAnsi="Arial" w:cs="Arial"/>
          <w:b w:val="0"/>
          <w:sz w:val="20"/>
        </w:rPr>
        <w:t xml:space="preserve"> ter pošti</w:t>
      </w:r>
      <w:r w:rsidRPr="002858CD">
        <w:rPr>
          <w:rFonts w:ascii="Arial" w:hAnsi="Arial" w:cs="Arial"/>
          <w:b w:val="0"/>
          <w:sz w:val="20"/>
        </w:rPr>
        <w:t>. Zapisa sta ločen z znakom "/".</w:t>
      </w:r>
    </w:p>
    <w:p w14:paraId="66BFBC96" w14:textId="77777777" w:rsidR="00923372" w:rsidRPr="002858CD" w:rsidRDefault="00923372" w:rsidP="00C37629">
      <w:pPr>
        <w:pStyle w:val="BodyText21"/>
        <w:spacing w:line="260" w:lineRule="exact"/>
        <w:rPr>
          <w:rFonts w:ascii="Arial" w:hAnsi="Arial" w:cs="Arial"/>
          <w:b w:val="0"/>
          <w:sz w:val="20"/>
        </w:rPr>
      </w:pPr>
    </w:p>
    <w:p w14:paraId="64B2BBC1" w14:textId="77777777" w:rsidR="00E33851" w:rsidRPr="002858CD" w:rsidRDefault="00E33851" w:rsidP="00C37629">
      <w:pPr>
        <w:pStyle w:val="BodyText21"/>
        <w:spacing w:line="260" w:lineRule="exact"/>
        <w:rPr>
          <w:rFonts w:ascii="Arial" w:hAnsi="Arial" w:cs="Arial"/>
          <w:b w:val="0"/>
          <w:sz w:val="20"/>
        </w:rPr>
      </w:pPr>
    </w:p>
    <w:p w14:paraId="37D9BF38" w14:textId="23F931B8" w:rsidR="00E33851"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E33851" w:rsidRPr="002858CD">
        <w:rPr>
          <w:rFonts w:ascii="Arial" w:hAnsi="Arial" w:cs="Arial"/>
          <w:sz w:val="20"/>
        </w:rPr>
        <w:t>.1.</w:t>
      </w:r>
      <w:r w:rsidR="00D96E32" w:rsidRPr="002858CD">
        <w:rPr>
          <w:rFonts w:ascii="Arial" w:hAnsi="Arial" w:cs="Arial"/>
          <w:sz w:val="20"/>
        </w:rPr>
        <w:t>2.5.</w:t>
      </w:r>
      <w:r w:rsidR="00E33851" w:rsidRPr="002858CD">
        <w:rPr>
          <w:rFonts w:ascii="Arial" w:hAnsi="Arial" w:cs="Arial"/>
          <w:sz w:val="20"/>
        </w:rPr>
        <w:t xml:space="preserve"> Tretja stran – vpis funkcije</w:t>
      </w:r>
    </w:p>
    <w:p w14:paraId="37899498" w14:textId="77777777" w:rsidR="00E33851" w:rsidRPr="002858CD" w:rsidRDefault="00E33851" w:rsidP="00C37629">
      <w:pPr>
        <w:pStyle w:val="BodyText21"/>
        <w:spacing w:line="260" w:lineRule="exact"/>
        <w:rPr>
          <w:rFonts w:ascii="Arial" w:hAnsi="Arial" w:cs="Arial"/>
          <w:b w:val="0"/>
          <w:sz w:val="20"/>
        </w:rPr>
      </w:pPr>
    </w:p>
    <w:p w14:paraId="34166F79" w14:textId="77777777" w:rsidR="00C56620" w:rsidRPr="002858CD" w:rsidRDefault="00C56620" w:rsidP="00C37629">
      <w:pPr>
        <w:pStyle w:val="BodyText21"/>
        <w:spacing w:line="260" w:lineRule="exact"/>
        <w:rPr>
          <w:rFonts w:ascii="Arial" w:hAnsi="Arial" w:cs="Arial"/>
          <w:b w:val="0"/>
          <w:sz w:val="20"/>
        </w:rPr>
      </w:pPr>
      <w:r w:rsidRPr="002858CD">
        <w:rPr>
          <w:rFonts w:ascii="Arial" w:hAnsi="Arial" w:cs="Arial"/>
          <w:b w:val="0"/>
          <w:sz w:val="20"/>
        </w:rPr>
        <w:t>Na tretji strani je predviden vpis funkcije v službenem in v diplomatskem potnem listu.</w:t>
      </w:r>
    </w:p>
    <w:p w14:paraId="5BBF5025" w14:textId="77777777" w:rsidR="00C56620" w:rsidRPr="002858CD" w:rsidRDefault="00C56620" w:rsidP="00C37629">
      <w:pPr>
        <w:pStyle w:val="BodyText21"/>
        <w:spacing w:line="260" w:lineRule="exact"/>
        <w:rPr>
          <w:rFonts w:ascii="Arial" w:hAnsi="Arial" w:cs="Arial"/>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E33851" w:rsidRPr="002858CD" w14:paraId="53FAC93C" w14:textId="77777777" w:rsidTr="00C56620">
        <w:trPr>
          <w:cantSplit/>
        </w:trPr>
        <w:tc>
          <w:tcPr>
            <w:tcW w:w="4323" w:type="dxa"/>
          </w:tcPr>
          <w:p w14:paraId="55727774" w14:textId="77777777" w:rsidR="00E33851" w:rsidRPr="002858CD" w:rsidRDefault="00E33851" w:rsidP="00C37629">
            <w:pPr>
              <w:pStyle w:val="BodyText23"/>
              <w:spacing w:line="260" w:lineRule="exact"/>
              <w:rPr>
                <w:rFonts w:ascii="Arial" w:hAnsi="Arial" w:cs="Arial"/>
                <w:b w:val="0"/>
                <w:sz w:val="20"/>
                <w:szCs w:val="20"/>
              </w:rPr>
            </w:pPr>
            <w:r w:rsidRPr="002858CD">
              <w:rPr>
                <w:rFonts w:ascii="Arial" w:hAnsi="Arial" w:cs="Arial"/>
                <w:b w:val="0"/>
                <w:sz w:val="20"/>
                <w:szCs w:val="20"/>
              </w:rPr>
              <w:t>Funkcija</w:t>
            </w:r>
          </w:p>
        </w:tc>
        <w:tc>
          <w:tcPr>
            <w:tcW w:w="4888" w:type="dxa"/>
          </w:tcPr>
          <w:p w14:paraId="235D7914" w14:textId="77777777" w:rsidR="00E33851" w:rsidRPr="002858CD" w:rsidRDefault="00C56620" w:rsidP="00C37629">
            <w:pPr>
              <w:pStyle w:val="BodyText23"/>
              <w:spacing w:line="260" w:lineRule="exact"/>
              <w:rPr>
                <w:rFonts w:ascii="Arial" w:hAnsi="Arial" w:cs="Arial"/>
                <w:b w:val="0"/>
                <w:sz w:val="20"/>
                <w:szCs w:val="20"/>
              </w:rPr>
            </w:pPr>
            <w:r w:rsidRPr="002858CD">
              <w:rPr>
                <w:rFonts w:ascii="Arial" w:hAnsi="Arial" w:cs="Arial"/>
                <w:b w:val="0"/>
                <w:sz w:val="20"/>
                <w:szCs w:val="20"/>
              </w:rPr>
              <w:t>z</w:t>
            </w:r>
            <w:r w:rsidR="00E33851" w:rsidRPr="002858CD">
              <w:rPr>
                <w:rFonts w:ascii="Arial" w:hAnsi="Arial" w:cs="Arial"/>
                <w:b w:val="0"/>
                <w:sz w:val="20"/>
                <w:szCs w:val="20"/>
              </w:rPr>
              <w:t xml:space="preserve">a </w:t>
            </w:r>
            <w:r w:rsidRPr="002858CD">
              <w:rPr>
                <w:rFonts w:ascii="Arial" w:hAnsi="Arial" w:cs="Arial"/>
                <w:b w:val="0"/>
                <w:sz w:val="20"/>
                <w:szCs w:val="20"/>
              </w:rPr>
              <w:t xml:space="preserve">vpis </w:t>
            </w:r>
            <w:r w:rsidR="00E33851" w:rsidRPr="002858CD">
              <w:rPr>
                <w:rFonts w:ascii="Arial" w:hAnsi="Arial" w:cs="Arial"/>
                <w:b w:val="0"/>
                <w:sz w:val="20"/>
                <w:szCs w:val="20"/>
              </w:rPr>
              <w:t>funkcij</w:t>
            </w:r>
            <w:r w:rsidRPr="002858CD">
              <w:rPr>
                <w:rFonts w:ascii="Arial" w:hAnsi="Arial" w:cs="Arial"/>
                <w:b w:val="0"/>
                <w:sz w:val="20"/>
                <w:szCs w:val="20"/>
              </w:rPr>
              <w:t>e</w:t>
            </w:r>
            <w:r w:rsidR="00E33851" w:rsidRPr="002858CD">
              <w:rPr>
                <w:rFonts w:ascii="Arial" w:hAnsi="Arial" w:cs="Arial"/>
                <w:b w:val="0"/>
                <w:sz w:val="20"/>
                <w:szCs w:val="20"/>
              </w:rPr>
              <w:t xml:space="preserve"> </w:t>
            </w:r>
            <w:r w:rsidRPr="002858CD">
              <w:rPr>
                <w:rFonts w:ascii="Arial" w:hAnsi="Arial" w:cs="Arial"/>
                <w:b w:val="0"/>
                <w:sz w:val="20"/>
                <w:szCs w:val="20"/>
              </w:rPr>
              <w:t xml:space="preserve">je predvidenih </w:t>
            </w:r>
            <w:r w:rsidR="00E33851" w:rsidRPr="002858CD">
              <w:rPr>
                <w:rFonts w:ascii="Arial" w:hAnsi="Arial" w:cs="Arial"/>
                <w:b w:val="0"/>
                <w:sz w:val="20"/>
                <w:szCs w:val="20"/>
              </w:rPr>
              <w:t>100 znakov</w:t>
            </w:r>
            <w:r w:rsidRPr="002858CD">
              <w:rPr>
                <w:rFonts w:ascii="Arial" w:hAnsi="Arial" w:cs="Arial"/>
                <w:b w:val="0"/>
                <w:sz w:val="20"/>
                <w:szCs w:val="20"/>
              </w:rPr>
              <w:t xml:space="preserve">, </w:t>
            </w:r>
            <w:r w:rsidR="00E33851" w:rsidRPr="002858CD">
              <w:rPr>
                <w:rFonts w:ascii="Arial" w:hAnsi="Arial" w:cs="Arial"/>
                <w:b w:val="0"/>
                <w:sz w:val="20"/>
                <w:szCs w:val="20"/>
              </w:rPr>
              <w:t xml:space="preserve">za kraj službovanja </w:t>
            </w:r>
            <w:r w:rsidRPr="002858CD">
              <w:rPr>
                <w:rFonts w:ascii="Arial" w:hAnsi="Arial" w:cs="Arial"/>
                <w:b w:val="0"/>
                <w:sz w:val="20"/>
                <w:szCs w:val="20"/>
              </w:rPr>
              <w:t xml:space="preserve">pa dodatnih </w:t>
            </w:r>
            <w:r w:rsidR="00E33851" w:rsidRPr="002858CD">
              <w:rPr>
                <w:rFonts w:ascii="Arial" w:hAnsi="Arial" w:cs="Arial"/>
                <w:b w:val="0"/>
                <w:sz w:val="20"/>
                <w:szCs w:val="20"/>
              </w:rPr>
              <w:t>100 znakov (za vsak jezik zapisa)</w:t>
            </w:r>
          </w:p>
        </w:tc>
      </w:tr>
    </w:tbl>
    <w:p w14:paraId="5706DBE3" w14:textId="77777777" w:rsidR="00E33851" w:rsidRPr="002858CD" w:rsidRDefault="00E33851" w:rsidP="00C37629">
      <w:pPr>
        <w:spacing w:line="260" w:lineRule="exact"/>
        <w:jc w:val="both"/>
        <w:rPr>
          <w:rFonts w:ascii="Arial" w:hAnsi="Arial" w:cs="Arial"/>
          <w:sz w:val="20"/>
          <w:szCs w:val="20"/>
        </w:rPr>
      </w:pPr>
    </w:p>
    <w:p w14:paraId="3D2E6C2E" w14:textId="77777777" w:rsidR="00E33851" w:rsidRPr="002858CD" w:rsidRDefault="00E33851" w:rsidP="00C37629">
      <w:pPr>
        <w:spacing w:line="260" w:lineRule="exact"/>
        <w:jc w:val="both"/>
        <w:rPr>
          <w:rFonts w:ascii="Arial" w:hAnsi="Arial" w:cs="Arial"/>
          <w:sz w:val="20"/>
          <w:szCs w:val="20"/>
        </w:rPr>
      </w:pPr>
      <w:r w:rsidRPr="002858CD">
        <w:rPr>
          <w:rFonts w:ascii="Arial" w:hAnsi="Arial" w:cs="Arial"/>
          <w:sz w:val="20"/>
          <w:szCs w:val="20"/>
        </w:rPr>
        <w:t xml:space="preserve">Podatkovno polje funkcija je izpisano v slovenskem, angleškem in francoskem jeziku. Če je zapis funkcije daljši od 50 znakov, se uporabi prilagojen črkovni nabor. </w:t>
      </w:r>
    </w:p>
    <w:p w14:paraId="38F8FCF3" w14:textId="77777777" w:rsidR="00E33851" w:rsidRPr="002858CD" w:rsidRDefault="00E33851" w:rsidP="00C37629">
      <w:pPr>
        <w:pStyle w:val="BodyText23"/>
        <w:tabs>
          <w:tab w:val="left" w:pos="1068"/>
        </w:tabs>
        <w:spacing w:line="260" w:lineRule="exact"/>
        <w:rPr>
          <w:rFonts w:ascii="Arial" w:hAnsi="Arial" w:cs="Arial"/>
          <w:b w:val="0"/>
          <w:sz w:val="20"/>
          <w:szCs w:val="20"/>
        </w:rPr>
      </w:pPr>
    </w:p>
    <w:p w14:paraId="430CC0C2" w14:textId="77777777" w:rsidR="00923372" w:rsidRPr="002858CD" w:rsidRDefault="00923372" w:rsidP="00C37629">
      <w:pPr>
        <w:pStyle w:val="BodyText21"/>
        <w:spacing w:line="260" w:lineRule="exact"/>
        <w:rPr>
          <w:rFonts w:ascii="Arial" w:hAnsi="Arial" w:cs="Arial"/>
          <w:sz w:val="20"/>
        </w:rPr>
      </w:pPr>
    </w:p>
    <w:p w14:paraId="5B4B9B15" w14:textId="3565DA8D" w:rsidR="00923372" w:rsidRPr="002858CD" w:rsidRDefault="001B07FF" w:rsidP="00C37629">
      <w:pPr>
        <w:pStyle w:val="Naslov3"/>
        <w:spacing w:before="0" w:after="0" w:line="260" w:lineRule="exact"/>
        <w:jc w:val="both"/>
        <w:rPr>
          <w:rFonts w:ascii="Arial" w:hAnsi="Arial" w:cs="Arial"/>
          <w:sz w:val="20"/>
        </w:rPr>
      </w:pPr>
      <w:bookmarkStart w:id="9" w:name="_Toc409443311"/>
      <w:r>
        <w:rPr>
          <w:rFonts w:ascii="Arial" w:hAnsi="Arial" w:cs="Arial"/>
          <w:sz w:val="20"/>
        </w:rPr>
        <w:t>4</w:t>
      </w:r>
      <w:r w:rsidR="00D96E32" w:rsidRPr="002858CD">
        <w:rPr>
          <w:rFonts w:ascii="Arial" w:hAnsi="Arial" w:cs="Arial"/>
          <w:sz w:val="20"/>
        </w:rPr>
        <w:t>.1.2.</w:t>
      </w:r>
      <w:r w:rsidR="00C56620" w:rsidRPr="002858CD">
        <w:rPr>
          <w:rFonts w:ascii="Arial" w:hAnsi="Arial" w:cs="Arial"/>
          <w:sz w:val="20"/>
        </w:rPr>
        <w:t>6</w:t>
      </w:r>
      <w:r w:rsidR="00923372" w:rsidRPr="002858CD">
        <w:rPr>
          <w:rFonts w:ascii="Arial" w:hAnsi="Arial" w:cs="Arial"/>
          <w:sz w:val="20"/>
        </w:rPr>
        <w:t>. Četrta stran – zaznamki pristojnega organa</w:t>
      </w:r>
      <w:bookmarkEnd w:id="9"/>
    </w:p>
    <w:p w14:paraId="7E894ED7" w14:textId="77777777" w:rsidR="00923372" w:rsidRPr="002858CD" w:rsidRDefault="00923372" w:rsidP="00C37629">
      <w:pPr>
        <w:pStyle w:val="BodyText21"/>
        <w:spacing w:line="260" w:lineRule="exac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7191F4E7" w14:textId="77777777" w:rsidTr="00C56620">
        <w:trPr>
          <w:cantSplit/>
        </w:trPr>
        <w:tc>
          <w:tcPr>
            <w:tcW w:w="4323" w:type="dxa"/>
          </w:tcPr>
          <w:p w14:paraId="74A2829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Zaznamki pristojnega organa</w:t>
            </w:r>
          </w:p>
        </w:tc>
        <w:tc>
          <w:tcPr>
            <w:tcW w:w="4888" w:type="dxa"/>
          </w:tcPr>
          <w:p w14:paraId="1979D2A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Zaznamki pristojnega organa, zapisani v vseh uradnih jezikih Evropske unije. </w:t>
            </w:r>
          </w:p>
        </w:tc>
      </w:tr>
    </w:tbl>
    <w:p w14:paraId="076D2547"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013BC2E1"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6CAFDA0C" w14:textId="1295C97A" w:rsidR="00923372" w:rsidRPr="002858CD" w:rsidRDefault="001B07FF" w:rsidP="00C37629">
      <w:pPr>
        <w:pStyle w:val="Naslov3"/>
        <w:spacing w:before="0" w:after="0" w:line="260" w:lineRule="exact"/>
        <w:jc w:val="both"/>
        <w:rPr>
          <w:rFonts w:ascii="Arial" w:hAnsi="Arial" w:cs="Arial"/>
          <w:sz w:val="20"/>
        </w:rPr>
      </w:pPr>
      <w:bookmarkStart w:id="10" w:name="_Toc409443312"/>
      <w:r>
        <w:rPr>
          <w:rFonts w:ascii="Arial" w:hAnsi="Arial" w:cs="Arial"/>
          <w:sz w:val="20"/>
        </w:rPr>
        <w:t>4</w:t>
      </w:r>
      <w:r w:rsidR="00D96E32" w:rsidRPr="002858CD">
        <w:rPr>
          <w:rFonts w:ascii="Arial" w:hAnsi="Arial" w:cs="Arial"/>
          <w:sz w:val="20"/>
        </w:rPr>
        <w:t>.1.</w:t>
      </w:r>
      <w:r w:rsidR="00C56620" w:rsidRPr="002858CD">
        <w:rPr>
          <w:rFonts w:ascii="Arial" w:hAnsi="Arial" w:cs="Arial"/>
          <w:sz w:val="20"/>
        </w:rPr>
        <w:t>2</w:t>
      </w:r>
      <w:r w:rsidR="00923372" w:rsidRPr="002858CD">
        <w:rPr>
          <w:rFonts w:ascii="Arial" w:hAnsi="Arial" w:cs="Arial"/>
          <w:sz w:val="20"/>
        </w:rPr>
        <w:t>.</w:t>
      </w:r>
      <w:r w:rsidR="00C56620" w:rsidRPr="002858CD">
        <w:rPr>
          <w:rFonts w:ascii="Arial" w:hAnsi="Arial" w:cs="Arial"/>
          <w:sz w:val="20"/>
        </w:rPr>
        <w:t>7</w:t>
      </w:r>
      <w:r w:rsidR="00923372" w:rsidRPr="002858CD">
        <w:rPr>
          <w:rFonts w:ascii="Arial" w:hAnsi="Arial" w:cs="Arial"/>
          <w:sz w:val="20"/>
        </w:rPr>
        <w:t>. Peta stran – kazalo</w:t>
      </w:r>
      <w:bookmarkEnd w:id="10"/>
    </w:p>
    <w:p w14:paraId="314CF3ED"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1762ADCB" w14:textId="77777777" w:rsidTr="00C56620">
        <w:trPr>
          <w:cantSplit/>
        </w:trPr>
        <w:tc>
          <w:tcPr>
            <w:tcW w:w="4323" w:type="dxa"/>
          </w:tcPr>
          <w:p w14:paraId="703689F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Kazalo:</w:t>
            </w:r>
          </w:p>
          <w:p w14:paraId="77578B6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01. Tip</w:t>
            </w:r>
          </w:p>
          <w:p w14:paraId="748C54D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02. Koda</w:t>
            </w:r>
          </w:p>
          <w:p w14:paraId="469EEB1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03. Št. potnega lista</w:t>
            </w:r>
          </w:p>
          <w:p w14:paraId="59AE5D8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04. Priimek</w:t>
            </w:r>
          </w:p>
          <w:p w14:paraId="1146BB0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05. Ime</w:t>
            </w:r>
          </w:p>
          <w:p w14:paraId="618254E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06. Državljanstvo</w:t>
            </w:r>
          </w:p>
          <w:p w14:paraId="6000462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07. Rojstni datum</w:t>
            </w:r>
          </w:p>
          <w:p w14:paraId="059072B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08. EMŠO</w:t>
            </w:r>
          </w:p>
          <w:p w14:paraId="118E2FA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09. Spol</w:t>
            </w:r>
          </w:p>
          <w:p w14:paraId="16C5CFB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10. Rojstni kraj</w:t>
            </w:r>
          </w:p>
          <w:p w14:paraId="3DBF4B7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11. Datum izdaje</w:t>
            </w:r>
          </w:p>
          <w:p w14:paraId="6EC005B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12. Pristojni organ</w:t>
            </w:r>
          </w:p>
          <w:p w14:paraId="57A7979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13. Velja do</w:t>
            </w:r>
          </w:p>
          <w:p w14:paraId="536E731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14. Lastnoročni podpis</w:t>
            </w:r>
          </w:p>
          <w:p w14:paraId="4F42E66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15. Stalno prebivališče </w:t>
            </w:r>
          </w:p>
        </w:tc>
        <w:tc>
          <w:tcPr>
            <w:tcW w:w="4888" w:type="dxa"/>
          </w:tcPr>
          <w:p w14:paraId="548E6A4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Kazalo in oštevilčena imena podatkovnih polj morajo biti zapisana v vseh uradnih jezikih Evropske unije. </w:t>
            </w:r>
          </w:p>
          <w:p w14:paraId="768F92E8" w14:textId="77777777" w:rsidR="00923372" w:rsidRPr="002858CD" w:rsidRDefault="00923372" w:rsidP="00C37629">
            <w:pPr>
              <w:pStyle w:val="BodyText23"/>
              <w:spacing w:line="260" w:lineRule="exact"/>
              <w:rPr>
                <w:rFonts w:ascii="Arial" w:hAnsi="Arial" w:cs="Arial"/>
                <w:sz w:val="20"/>
                <w:szCs w:val="20"/>
              </w:rPr>
            </w:pPr>
          </w:p>
          <w:p w14:paraId="7D03D72C" w14:textId="77777777" w:rsidR="00923372" w:rsidRPr="002858CD" w:rsidRDefault="00923372" w:rsidP="00C37629">
            <w:pPr>
              <w:pStyle w:val="BodyText23"/>
              <w:spacing w:line="260" w:lineRule="exact"/>
              <w:rPr>
                <w:rFonts w:ascii="Arial" w:hAnsi="Arial" w:cs="Arial"/>
                <w:sz w:val="20"/>
                <w:szCs w:val="20"/>
              </w:rPr>
            </w:pPr>
          </w:p>
        </w:tc>
      </w:tr>
    </w:tbl>
    <w:p w14:paraId="33BC0723" w14:textId="77777777" w:rsidR="00D96E32" w:rsidRPr="002858CD" w:rsidRDefault="00D96E32" w:rsidP="00C37629">
      <w:pPr>
        <w:pStyle w:val="BodyText23"/>
        <w:tabs>
          <w:tab w:val="left" w:pos="1068"/>
        </w:tabs>
        <w:spacing w:line="260" w:lineRule="exact"/>
        <w:rPr>
          <w:rFonts w:ascii="Arial" w:hAnsi="Arial" w:cs="Arial"/>
          <w:b w:val="0"/>
          <w:sz w:val="20"/>
          <w:szCs w:val="20"/>
        </w:rPr>
      </w:pPr>
      <w:bookmarkStart w:id="11" w:name="_Toc409443313"/>
    </w:p>
    <w:p w14:paraId="0B7CB759" w14:textId="77777777" w:rsidR="00D96E32" w:rsidRPr="002858CD" w:rsidRDefault="00D96E32" w:rsidP="00C37629">
      <w:pPr>
        <w:spacing w:line="260" w:lineRule="exact"/>
        <w:rPr>
          <w:rFonts w:ascii="Arial" w:hAnsi="Arial" w:cs="Arial"/>
          <w:sz w:val="20"/>
          <w:szCs w:val="20"/>
        </w:rPr>
      </w:pPr>
    </w:p>
    <w:p w14:paraId="587816D4" w14:textId="2391BCCB" w:rsidR="00923372"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.1.</w:t>
      </w:r>
      <w:r w:rsidR="00C56620" w:rsidRPr="002858CD">
        <w:rPr>
          <w:rFonts w:ascii="Arial" w:hAnsi="Arial" w:cs="Arial"/>
          <w:sz w:val="20"/>
        </w:rPr>
        <w:t>2</w:t>
      </w:r>
      <w:r w:rsidR="00923372" w:rsidRPr="002858CD">
        <w:rPr>
          <w:rFonts w:ascii="Arial" w:hAnsi="Arial" w:cs="Arial"/>
          <w:sz w:val="20"/>
        </w:rPr>
        <w:t>.</w:t>
      </w:r>
      <w:r w:rsidR="00C56620" w:rsidRPr="002858CD">
        <w:rPr>
          <w:rFonts w:ascii="Arial" w:hAnsi="Arial" w:cs="Arial"/>
          <w:sz w:val="20"/>
        </w:rPr>
        <w:t>8</w:t>
      </w:r>
      <w:r w:rsidR="00923372" w:rsidRPr="002858CD">
        <w:rPr>
          <w:rFonts w:ascii="Arial" w:hAnsi="Arial" w:cs="Arial"/>
          <w:sz w:val="20"/>
        </w:rPr>
        <w:t>. Šesta do enaintrideseta stran – vizumske strani</w:t>
      </w:r>
      <w:bookmarkEnd w:id="11"/>
      <w:r w:rsidR="00923372" w:rsidRPr="002858CD">
        <w:rPr>
          <w:rFonts w:ascii="Arial" w:hAnsi="Arial" w:cs="Arial"/>
          <w:sz w:val="20"/>
        </w:rPr>
        <w:t xml:space="preserve"> </w:t>
      </w:r>
    </w:p>
    <w:p w14:paraId="1210A686"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6100CE08" w14:textId="77777777" w:rsidTr="00C56620">
        <w:trPr>
          <w:cantSplit/>
        </w:trPr>
        <w:tc>
          <w:tcPr>
            <w:tcW w:w="4323" w:type="dxa"/>
          </w:tcPr>
          <w:p w14:paraId="23D11E8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w:t>
            </w:r>
          </w:p>
        </w:tc>
        <w:tc>
          <w:tcPr>
            <w:tcW w:w="4888" w:type="dxa"/>
          </w:tcPr>
          <w:p w14:paraId="288DBFB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Vizum (v slovenskem, angleškem in francoskem jeziku) </w:t>
            </w:r>
          </w:p>
        </w:tc>
      </w:tr>
    </w:tbl>
    <w:p w14:paraId="76ED0117" w14:textId="77777777" w:rsidR="00923372" w:rsidRPr="002858CD" w:rsidRDefault="00923372" w:rsidP="00C37629">
      <w:pPr>
        <w:spacing w:line="260" w:lineRule="exact"/>
        <w:jc w:val="both"/>
        <w:rPr>
          <w:rFonts w:ascii="Arial" w:hAnsi="Arial" w:cs="Arial"/>
          <w:sz w:val="20"/>
          <w:szCs w:val="20"/>
        </w:rPr>
      </w:pPr>
    </w:p>
    <w:p w14:paraId="7D4FB6A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Na vsaki neparni strani od 3 do 31 je ime REPUBLIKA SLOVENIJA, ki se izpiše le v slovenskem jeziku, na območjih, kjer se skladno z zakonom izdajajo potni listi tudi v italijanskem oz. v madžarskem jeziku, pa v italijanskem oz. madžarskem jeziku.</w:t>
      </w:r>
    </w:p>
    <w:p w14:paraId="0B7BBA84" w14:textId="5D6D5BC9" w:rsidR="00D96E32" w:rsidRPr="002858CD" w:rsidRDefault="00D96E32" w:rsidP="00C37629">
      <w:pPr>
        <w:spacing w:line="260" w:lineRule="exact"/>
        <w:rPr>
          <w:rFonts w:ascii="Arial" w:hAnsi="Arial" w:cs="Arial"/>
          <w:sz w:val="20"/>
          <w:szCs w:val="20"/>
        </w:rPr>
      </w:pPr>
      <w:bookmarkStart w:id="12" w:name="_Toc409443314"/>
    </w:p>
    <w:p w14:paraId="111247EA" w14:textId="40AF8E63" w:rsidR="00923372"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.1.2.</w:t>
      </w:r>
      <w:r w:rsidR="00FA362F" w:rsidRPr="002858CD">
        <w:rPr>
          <w:rFonts w:ascii="Arial" w:hAnsi="Arial" w:cs="Arial"/>
          <w:sz w:val="20"/>
        </w:rPr>
        <w:t>9</w:t>
      </w:r>
      <w:r w:rsidR="00923372" w:rsidRPr="002858CD">
        <w:rPr>
          <w:rFonts w:ascii="Arial" w:hAnsi="Arial" w:cs="Arial"/>
          <w:sz w:val="20"/>
        </w:rPr>
        <w:t>. Dvaintrideseta stran – informacija o številu strani</w:t>
      </w:r>
      <w:bookmarkEnd w:id="12"/>
    </w:p>
    <w:p w14:paraId="055D96E8"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0C2CBA8B" w14:textId="77777777" w:rsidTr="00FA362F">
        <w:trPr>
          <w:cantSplit/>
        </w:trPr>
        <w:tc>
          <w:tcPr>
            <w:tcW w:w="4323" w:type="dxa"/>
          </w:tcPr>
          <w:p w14:paraId="7272EC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Informacija o številu strani</w:t>
            </w:r>
          </w:p>
        </w:tc>
        <w:tc>
          <w:tcPr>
            <w:tcW w:w="4888" w:type="dxa"/>
          </w:tcPr>
          <w:p w14:paraId="3DF7B46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"Ta potni list obsega 32 strani." Ta podatek mora biti zapisan v vseh uradnih jezikih Evropske unije. </w:t>
            </w:r>
          </w:p>
          <w:p w14:paraId="62D0ED18" w14:textId="77777777" w:rsidR="00747BBA" w:rsidRPr="002858CD" w:rsidRDefault="00747BBA" w:rsidP="00C37629">
            <w:pPr>
              <w:spacing w:line="260" w:lineRule="exact"/>
              <w:jc w:val="both"/>
              <w:rPr>
                <w:rFonts w:ascii="Arial" w:hAnsi="Arial" w:cs="Arial"/>
                <w:sz w:val="20"/>
                <w:szCs w:val="20"/>
              </w:rPr>
            </w:pPr>
          </w:p>
          <w:p w14:paraId="0424A077" w14:textId="698BC2EC" w:rsidR="00747BBA" w:rsidRPr="002858CD" w:rsidRDefault="00747BBA" w:rsidP="00C37629">
            <w:pPr>
              <w:spacing w:line="260" w:lineRule="exact"/>
              <w:jc w:val="both"/>
              <w:rPr>
                <w:rFonts w:ascii="Arial" w:hAnsi="Arial" w:cs="Arial"/>
                <w:sz w:val="20"/>
                <w:szCs w:val="20"/>
              </w:rPr>
            </w:pPr>
            <w:r w:rsidRPr="002858CD">
              <w:rPr>
                <w:rFonts w:ascii="Arial" w:hAnsi="Arial" w:cs="Arial"/>
                <w:sz w:val="20"/>
                <w:szCs w:val="20"/>
              </w:rPr>
              <w:t>Na dvojezičnih potnih listih slovenskemu jeziku sledi jezik narodne manjšine</w:t>
            </w:r>
            <w:r w:rsidR="002C482A">
              <w:rPr>
                <w:rFonts w:ascii="Arial" w:hAnsi="Arial" w:cs="Arial"/>
                <w:sz w:val="20"/>
                <w:szCs w:val="20"/>
              </w:rPr>
              <w:t>(ITA oz. MAD)</w:t>
            </w:r>
            <w:r w:rsidRPr="002858CD">
              <w:rPr>
                <w:rFonts w:ascii="Arial" w:hAnsi="Arial" w:cs="Arial"/>
                <w:sz w:val="20"/>
                <w:szCs w:val="20"/>
              </w:rPr>
              <w:t xml:space="preserve">, na potnih listih za tujce in za begunce pa slovenskemu jeziku sledita angleški in francoski jezik. </w:t>
            </w:r>
          </w:p>
        </w:tc>
      </w:tr>
    </w:tbl>
    <w:p w14:paraId="2AFD1AA6" w14:textId="77777777" w:rsidR="00923372" w:rsidRPr="002858CD" w:rsidRDefault="00923372" w:rsidP="00C37629">
      <w:pPr>
        <w:spacing w:line="260" w:lineRule="exact"/>
        <w:jc w:val="both"/>
        <w:rPr>
          <w:rFonts w:ascii="Arial" w:hAnsi="Arial" w:cs="Arial"/>
          <w:sz w:val="20"/>
          <w:szCs w:val="20"/>
        </w:rPr>
      </w:pPr>
    </w:p>
    <w:p w14:paraId="4AF415F7" w14:textId="77777777" w:rsidR="00923372" w:rsidRPr="002858CD" w:rsidRDefault="00923372" w:rsidP="00C37629">
      <w:pPr>
        <w:spacing w:line="260" w:lineRule="exact"/>
        <w:jc w:val="both"/>
        <w:rPr>
          <w:rFonts w:ascii="Arial" w:hAnsi="Arial" w:cs="Arial"/>
          <w:sz w:val="20"/>
          <w:szCs w:val="20"/>
        </w:rPr>
      </w:pPr>
    </w:p>
    <w:p w14:paraId="10FB7F66" w14:textId="77777777" w:rsidR="00923372" w:rsidRPr="002858CD" w:rsidRDefault="00923372" w:rsidP="00C37629">
      <w:pPr>
        <w:pStyle w:val="Telobesedila2"/>
        <w:spacing w:line="260" w:lineRule="exact"/>
        <w:rPr>
          <w:rFonts w:ascii="Arial" w:hAnsi="Arial" w:cs="Arial"/>
          <w:b w:val="0"/>
          <w:sz w:val="20"/>
        </w:rPr>
      </w:pPr>
      <w:r w:rsidRPr="002858CD">
        <w:rPr>
          <w:rFonts w:ascii="Arial" w:hAnsi="Arial" w:cs="Arial"/>
          <w:b w:val="0"/>
          <w:sz w:val="20"/>
        </w:rPr>
        <w:t xml:space="preserve">Na straneh od 3 do 32 in na 3 in 4 strani platnic je perforirana serijska številka potnega lista. </w:t>
      </w:r>
    </w:p>
    <w:p w14:paraId="5DB1444D" w14:textId="20840BEB" w:rsidR="0023299E" w:rsidRPr="002858CD" w:rsidRDefault="0023299E" w:rsidP="00C37629">
      <w:pPr>
        <w:spacing w:line="260" w:lineRule="exact"/>
        <w:jc w:val="both"/>
        <w:rPr>
          <w:rFonts w:ascii="Arial" w:hAnsi="Arial" w:cs="Arial"/>
          <w:sz w:val="20"/>
          <w:szCs w:val="20"/>
        </w:rPr>
      </w:pPr>
    </w:p>
    <w:p w14:paraId="3FE9A037" w14:textId="243FFEC5" w:rsidR="00D96E32"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4</w:t>
      </w:r>
      <w:r w:rsidR="00D96E32" w:rsidRPr="002858CD">
        <w:rPr>
          <w:rFonts w:ascii="Arial" w:hAnsi="Arial" w:cs="Arial"/>
          <w:i w:val="0"/>
          <w:sz w:val="20"/>
        </w:rPr>
        <w:t xml:space="preserve">.2. Oblika in tehnične značilnosti obrazcev potnega lista za vrnitev  </w:t>
      </w:r>
    </w:p>
    <w:p w14:paraId="04C9F41E" w14:textId="2D4C3DC7" w:rsidR="00D96E32" w:rsidRPr="002858CD" w:rsidRDefault="00D96E32" w:rsidP="00C37629">
      <w:pPr>
        <w:spacing w:line="260" w:lineRule="exact"/>
        <w:jc w:val="both"/>
        <w:rPr>
          <w:rFonts w:ascii="Arial" w:hAnsi="Arial" w:cs="Arial"/>
          <w:sz w:val="20"/>
          <w:szCs w:val="20"/>
        </w:rPr>
      </w:pPr>
    </w:p>
    <w:p w14:paraId="7CC43A49" w14:textId="77777777" w:rsidR="0023299E" w:rsidRPr="002858CD" w:rsidRDefault="0023299E" w:rsidP="00C37629">
      <w:pPr>
        <w:pStyle w:val="Telobesedila2"/>
        <w:spacing w:line="260" w:lineRule="exact"/>
        <w:rPr>
          <w:rFonts w:ascii="Arial" w:hAnsi="Arial" w:cs="Arial"/>
          <w:b w:val="0"/>
          <w:sz w:val="20"/>
        </w:rPr>
      </w:pPr>
      <w:r w:rsidRPr="002858CD">
        <w:rPr>
          <w:rFonts w:ascii="Arial" w:hAnsi="Arial" w:cs="Arial"/>
          <w:b w:val="0"/>
          <w:sz w:val="20"/>
        </w:rPr>
        <w:t>Potni list za vrnitev je izdelan iz papirja z vgrajenimi zaščitnimi elementi.</w:t>
      </w:r>
    </w:p>
    <w:p w14:paraId="0EFD05F2" w14:textId="77777777" w:rsidR="0023299E" w:rsidRPr="002858CD" w:rsidRDefault="0023299E" w:rsidP="00C37629">
      <w:pPr>
        <w:spacing w:line="260" w:lineRule="exact"/>
        <w:jc w:val="both"/>
        <w:rPr>
          <w:rFonts w:ascii="Arial" w:hAnsi="Arial" w:cs="Arial"/>
          <w:sz w:val="20"/>
          <w:szCs w:val="20"/>
        </w:rPr>
      </w:pPr>
    </w:p>
    <w:p w14:paraId="1BD9DF78" w14:textId="5AD34DB6" w:rsidR="0023299E" w:rsidRPr="002858CD" w:rsidRDefault="0023299E" w:rsidP="00C37629">
      <w:pPr>
        <w:pStyle w:val="BodyText23"/>
        <w:spacing w:line="260" w:lineRule="exact"/>
        <w:rPr>
          <w:rFonts w:ascii="Arial" w:hAnsi="Arial" w:cs="Arial"/>
          <w:b w:val="0"/>
          <w:sz w:val="20"/>
          <w:szCs w:val="20"/>
        </w:rPr>
      </w:pPr>
      <w:r w:rsidRPr="002858CD">
        <w:rPr>
          <w:rFonts w:ascii="Arial" w:hAnsi="Arial" w:cs="Arial"/>
          <w:b w:val="0"/>
          <w:sz w:val="20"/>
          <w:szCs w:val="20"/>
        </w:rPr>
        <w:t>Nabor, način za</w:t>
      </w:r>
      <w:r w:rsidR="00C56A80">
        <w:rPr>
          <w:rFonts w:ascii="Arial" w:hAnsi="Arial" w:cs="Arial"/>
          <w:b w:val="0"/>
          <w:sz w:val="20"/>
          <w:szCs w:val="20"/>
        </w:rPr>
        <w:t>p</w:t>
      </w:r>
      <w:r w:rsidRPr="002858CD">
        <w:rPr>
          <w:rFonts w:ascii="Arial" w:hAnsi="Arial" w:cs="Arial"/>
          <w:b w:val="0"/>
          <w:sz w:val="20"/>
          <w:szCs w:val="20"/>
        </w:rPr>
        <w:t xml:space="preserve">isa in postavitev podatkovnih polj </w:t>
      </w:r>
      <w:r w:rsidR="00F66226" w:rsidRPr="002858CD">
        <w:rPr>
          <w:rFonts w:ascii="Arial" w:hAnsi="Arial" w:cs="Arial"/>
          <w:b w:val="0"/>
          <w:sz w:val="20"/>
          <w:szCs w:val="20"/>
        </w:rPr>
        <w:t>so</w:t>
      </w:r>
      <w:r w:rsidRPr="002858CD">
        <w:rPr>
          <w:rFonts w:ascii="Arial" w:hAnsi="Arial" w:cs="Arial"/>
          <w:b w:val="0"/>
          <w:sz w:val="20"/>
          <w:szCs w:val="20"/>
        </w:rPr>
        <w:t xml:space="preserve"> določen</w:t>
      </w:r>
      <w:r w:rsidR="00F66226" w:rsidRPr="002858CD">
        <w:rPr>
          <w:rFonts w:ascii="Arial" w:hAnsi="Arial" w:cs="Arial"/>
          <w:b w:val="0"/>
          <w:sz w:val="20"/>
          <w:szCs w:val="20"/>
        </w:rPr>
        <w:t>i</w:t>
      </w:r>
      <w:r w:rsidRPr="002858CD">
        <w:rPr>
          <w:rFonts w:ascii="Arial" w:hAnsi="Arial" w:cs="Arial"/>
          <w:b w:val="0"/>
          <w:sz w:val="20"/>
          <w:szCs w:val="20"/>
        </w:rPr>
        <w:t xml:space="preserve"> s prilogami </w:t>
      </w:r>
      <w:r w:rsidR="00F66226" w:rsidRPr="002858CD">
        <w:rPr>
          <w:rFonts w:ascii="Arial" w:hAnsi="Arial" w:cs="Arial"/>
          <w:b w:val="0"/>
          <w:sz w:val="20"/>
          <w:szCs w:val="20"/>
        </w:rPr>
        <w:t>Pravilnika o izvrševanju Zakona o potnih listinah (Uradni list RS, št. 48/09, 55/13 in 79/16) – PRILOGA ŠT. 12 in 13</w:t>
      </w:r>
      <w:r w:rsidR="00C72230">
        <w:rPr>
          <w:rFonts w:ascii="Arial" w:hAnsi="Arial" w:cs="Arial"/>
          <w:b w:val="0"/>
          <w:sz w:val="20"/>
          <w:szCs w:val="20"/>
        </w:rPr>
        <w:t>.</w:t>
      </w:r>
    </w:p>
    <w:p w14:paraId="105ECE2C" w14:textId="77777777" w:rsidR="0023299E" w:rsidRPr="002858CD" w:rsidRDefault="0023299E" w:rsidP="00C37629">
      <w:pPr>
        <w:spacing w:line="260" w:lineRule="exact"/>
        <w:jc w:val="both"/>
        <w:rPr>
          <w:rFonts w:ascii="Arial" w:hAnsi="Arial" w:cs="Arial"/>
          <w:sz w:val="20"/>
          <w:szCs w:val="20"/>
        </w:rPr>
      </w:pPr>
    </w:p>
    <w:p w14:paraId="20181DB7" w14:textId="77777777" w:rsidR="00DA7D69" w:rsidRPr="002858CD" w:rsidRDefault="00DA7D69"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Obrazc</w:t>
      </w:r>
      <w:r w:rsidR="00F66226" w:rsidRPr="002858CD">
        <w:rPr>
          <w:rFonts w:ascii="Arial" w:hAnsi="Arial" w:cs="Arial"/>
          <w:sz w:val="20"/>
          <w:szCs w:val="20"/>
        </w:rPr>
        <w:t>a</w:t>
      </w:r>
      <w:r w:rsidRPr="002858CD">
        <w:rPr>
          <w:rFonts w:ascii="Arial" w:hAnsi="Arial" w:cs="Arial"/>
          <w:sz w:val="20"/>
          <w:szCs w:val="20"/>
        </w:rPr>
        <w:t xml:space="preserve"> potn</w:t>
      </w:r>
      <w:r w:rsidR="00F66226" w:rsidRPr="002858CD">
        <w:rPr>
          <w:rFonts w:ascii="Arial" w:hAnsi="Arial" w:cs="Arial"/>
          <w:sz w:val="20"/>
          <w:szCs w:val="20"/>
        </w:rPr>
        <w:t>ega</w:t>
      </w:r>
      <w:r w:rsidRPr="002858CD">
        <w:rPr>
          <w:rFonts w:ascii="Arial" w:hAnsi="Arial" w:cs="Arial"/>
          <w:sz w:val="20"/>
          <w:szCs w:val="20"/>
        </w:rPr>
        <w:t xml:space="preserve"> </w:t>
      </w:r>
      <w:r w:rsidR="00F66226" w:rsidRPr="002858CD">
        <w:rPr>
          <w:rFonts w:ascii="Arial" w:hAnsi="Arial" w:cs="Arial"/>
          <w:sz w:val="20"/>
          <w:szCs w:val="20"/>
        </w:rPr>
        <w:t xml:space="preserve">lista za vrnitev morata </w:t>
      </w:r>
      <w:r w:rsidRPr="002858CD">
        <w:rPr>
          <w:rFonts w:ascii="Arial" w:hAnsi="Arial" w:cs="Arial"/>
          <w:sz w:val="20"/>
          <w:szCs w:val="20"/>
        </w:rPr>
        <w:t>biti skladn</w:t>
      </w:r>
      <w:r w:rsidR="00F66226" w:rsidRPr="002858CD">
        <w:rPr>
          <w:rFonts w:ascii="Arial" w:hAnsi="Arial" w:cs="Arial"/>
          <w:sz w:val="20"/>
          <w:szCs w:val="20"/>
        </w:rPr>
        <w:t>a</w:t>
      </w:r>
      <w:r w:rsidRPr="002858CD">
        <w:rPr>
          <w:rFonts w:ascii="Arial" w:hAnsi="Arial" w:cs="Arial"/>
          <w:sz w:val="20"/>
          <w:szCs w:val="20"/>
        </w:rPr>
        <w:t xml:space="preserve"> z dokumenti Evropske Unije:  </w:t>
      </w:r>
    </w:p>
    <w:p w14:paraId="5838C401" w14:textId="77777777" w:rsidR="00DA7D69" w:rsidRPr="002858CD" w:rsidRDefault="00DA7D69" w:rsidP="00C04B9F">
      <w:pPr>
        <w:pStyle w:val="Telobesedila"/>
        <w:numPr>
          <w:ilvl w:val="0"/>
          <w:numId w:val="3"/>
        </w:numPr>
        <w:spacing w:after="0" w:line="260" w:lineRule="exact"/>
        <w:jc w:val="both"/>
        <w:rPr>
          <w:rFonts w:ascii="Arial" w:hAnsi="Arial" w:cs="Arial"/>
          <w:sz w:val="20"/>
          <w:szCs w:val="20"/>
        </w:rPr>
      </w:pPr>
      <w:r w:rsidRPr="002858CD">
        <w:rPr>
          <w:rFonts w:ascii="Arial" w:hAnsi="Arial" w:cs="Arial"/>
          <w:sz w:val="20"/>
          <w:szCs w:val="20"/>
        </w:rPr>
        <w:t>Odločitev predstavnikov vlad držav članic EU o določitvi potnih listin za vrnitev z dne 25.6.1996, Št. dokumenta: 496D0409; Official journal no. L 168, 06/07796; in njegova dopolnitev z Aneksom 1 in 2 z  dne 23.09.2003; Official journal of the European Union no. 789, 23.09.2003;</w:t>
      </w:r>
    </w:p>
    <w:p w14:paraId="3D908467" w14:textId="77777777" w:rsidR="00D96E32" w:rsidRPr="002858CD" w:rsidRDefault="00DA7D69" w:rsidP="00C04B9F">
      <w:pPr>
        <w:pStyle w:val="Telobesedila"/>
        <w:numPr>
          <w:ilvl w:val="0"/>
          <w:numId w:val="3"/>
        </w:numPr>
        <w:spacing w:after="0" w:line="260" w:lineRule="exact"/>
        <w:jc w:val="both"/>
        <w:rPr>
          <w:rFonts w:ascii="Arial" w:hAnsi="Arial" w:cs="Arial"/>
          <w:sz w:val="20"/>
          <w:szCs w:val="20"/>
        </w:rPr>
      </w:pPr>
      <w:r w:rsidRPr="002858CD">
        <w:rPr>
          <w:rFonts w:ascii="Arial" w:hAnsi="Arial" w:cs="Arial"/>
          <w:sz w:val="20"/>
          <w:szCs w:val="20"/>
        </w:rPr>
        <w:t>Odločitev predstavnikov vlad držav članic EU v zvezi z varstvom državljanov EU s strani diplomatskih in konzularnih predstavništev z dne 19.12.1995, Št. dokumenta: 495D0553S; Official journal no. L 314, 28/12/1995;</w:t>
      </w:r>
    </w:p>
    <w:p w14:paraId="64CA1E7A" w14:textId="77777777" w:rsidR="00D96E32" w:rsidRPr="002858CD" w:rsidRDefault="00D96E32" w:rsidP="00C37629">
      <w:pPr>
        <w:pStyle w:val="Telobesedila"/>
        <w:spacing w:after="0" w:line="260" w:lineRule="exact"/>
        <w:ind w:left="720"/>
        <w:jc w:val="both"/>
        <w:rPr>
          <w:rFonts w:ascii="Arial" w:hAnsi="Arial" w:cs="Arial"/>
          <w:sz w:val="20"/>
          <w:szCs w:val="20"/>
        </w:rPr>
      </w:pPr>
    </w:p>
    <w:p w14:paraId="5C8085EC" w14:textId="0A3D17E3" w:rsidR="00923372" w:rsidRPr="002858CD" w:rsidRDefault="00D96E32" w:rsidP="00C37629">
      <w:pPr>
        <w:pStyle w:val="Telobesedila"/>
        <w:spacing w:after="0" w:line="260" w:lineRule="exact"/>
        <w:jc w:val="both"/>
        <w:rPr>
          <w:rFonts w:ascii="Arial" w:hAnsi="Arial" w:cs="Arial"/>
          <w:sz w:val="20"/>
          <w:szCs w:val="20"/>
        </w:rPr>
      </w:pPr>
      <w:r w:rsidRPr="002858CD">
        <w:rPr>
          <w:rFonts w:ascii="Arial" w:hAnsi="Arial" w:cs="Arial"/>
          <w:sz w:val="20"/>
          <w:szCs w:val="20"/>
        </w:rPr>
        <w:t>D</w:t>
      </w:r>
      <w:r w:rsidR="00923372" w:rsidRPr="002858CD">
        <w:rPr>
          <w:rFonts w:ascii="Arial" w:hAnsi="Arial" w:cs="Arial"/>
          <w:sz w:val="20"/>
          <w:szCs w:val="20"/>
        </w:rPr>
        <w:t>imenzije:</w:t>
      </w:r>
    </w:p>
    <w:p w14:paraId="499EA50C"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Odprto: 18 x 13 cm,</w:t>
      </w:r>
    </w:p>
    <w:p w14:paraId="662E8FEE"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Zaprto:   9 x 13 cm</w:t>
      </w:r>
    </w:p>
    <w:p w14:paraId="23547DBF" w14:textId="77777777" w:rsidR="00923372" w:rsidRPr="002858CD" w:rsidRDefault="00923372" w:rsidP="00C37629">
      <w:pPr>
        <w:pStyle w:val="BodyText23"/>
        <w:spacing w:line="260" w:lineRule="exact"/>
        <w:rPr>
          <w:rFonts w:ascii="Arial" w:hAnsi="Arial" w:cs="Arial"/>
          <w:sz w:val="20"/>
          <w:szCs w:val="20"/>
        </w:rPr>
      </w:pPr>
    </w:p>
    <w:p w14:paraId="7B68CB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Obseg:</w:t>
      </w:r>
    </w:p>
    <w:p w14:paraId="7E54A3ED"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4 strani</w:t>
      </w:r>
    </w:p>
    <w:p w14:paraId="1021A99F" w14:textId="77777777" w:rsidR="00923372" w:rsidRPr="002858CD" w:rsidRDefault="00923372" w:rsidP="00C37629">
      <w:pPr>
        <w:pStyle w:val="BodyText23"/>
        <w:spacing w:line="260" w:lineRule="exact"/>
        <w:rPr>
          <w:rFonts w:ascii="Arial" w:hAnsi="Arial" w:cs="Arial"/>
          <w:sz w:val="20"/>
          <w:szCs w:val="20"/>
        </w:rPr>
      </w:pPr>
      <w:r w:rsidRPr="002858CD">
        <w:rPr>
          <w:rFonts w:ascii="Arial" w:hAnsi="Arial" w:cs="Arial"/>
          <w:sz w:val="20"/>
          <w:szCs w:val="20"/>
        </w:rPr>
        <w:t xml:space="preserve"> </w:t>
      </w:r>
    </w:p>
    <w:p w14:paraId="7674E93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bCs/>
          <w:sz w:val="20"/>
          <w:szCs w:val="20"/>
        </w:rPr>
        <w:t>P</w:t>
      </w:r>
      <w:r w:rsidRPr="002858CD">
        <w:rPr>
          <w:rFonts w:ascii="Arial" w:hAnsi="Arial" w:cs="Arial"/>
          <w:sz w:val="20"/>
          <w:szCs w:val="20"/>
        </w:rPr>
        <w:t>redtisk mora biti tiskan v slovenskem, angleškem in francoskem jeziku.</w:t>
      </w:r>
    </w:p>
    <w:p w14:paraId="618D864A" w14:textId="77777777" w:rsidR="00923372" w:rsidRPr="002858CD" w:rsidRDefault="00923372" w:rsidP="00C37629">
      <w:pPr>
        <w:spacing w:line="260" w:lineRule="exact"/>
        <w:jc w:val="both"/>
        <w:rPr>
          <w:rFonts w:ascii="Arial" w:hAnsi="Arial" w:cs="Arial"/>
          <w:sz w:val="20"/>
          <w:szCs w:val="20"/>
        </w:rPr>
      </w:pPr>
    </w:p>
    <w:p w14:paraId="0D65B88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Podatkovna polja na potnem listu za vrnitev morajo biti take velikosti, da omogočajo zapis števila znakov, predstavljenih v naslednjih poglavjih.</w:t>
      </w:r>
    </w:p>
    <w:p w14:paraId="1263C465" w14:textId="39B4AD08" w:rsidR="00923372" w:rsidRDefault="00923372" w:rsidP="00C37629">
      <w:pPr>
        <w:spacing w:line="260" w:lineRule="exact"/>
        <w:ind w:left="360"/>
        <w:jc w:val="both"/>
        <w:rPr>
          <w:rFonts w:ascii="Arial" w:hAnsi="Arial" w:cs="Arial"/>
          <w:b/>
          <w:bCs/>
          <w:sz w:val="20"/>
          <w:szCs w:val="20"/>
        </w:rPr>
      </w:pPr>
    </w:p>
    <w:p w14:paraId="635EE67E" w14:textId="5DBA08E2" w:rsidR="00C56A80" w:rsidRDefault="00C56A80" w:rsidP="00C37629">
      <w:pPr>
        <w:spacing w:line="260" w:lineRule="exact"/>
        <w:ind w:left="360"/>
        <w:jc w:val="both"/>
        <w:rPr>
          <w:rFonts w:ascii="Arial" w:hAnsi="Arial" w:cs="Arial"/>
          <w:b/>
          <w:bCs/>
          <w:sz w:val="20"/>
          <w:szCs w:val="20"/>
        </w:rPr>
      </w:pPr>
    </w:p>
    <w:p w14:paraId="44F3A9AE" w14:textId="6315E59D" w:rsidR="00C56A80" w:rsidRDefault="00C56A80" w:rsidP="00C37629">
      <w:pPr>
        <w:spacing w:line="260" w:lineRule="exact"/>
        <w:ind w:left="360"/>
        <w:jc w:val="both"/>
        <w:rPr>
          <w:rFonts w:ascii="Arial" w:hAnsi="Arial" w:cs="Arial"/>
          <w:b/>
          <w:bCs/>
          <w:sz w:val="20"/>
          <w:szCs w:val="20"/>
        </w:rPr>
      </w:pPr>
    </w:p>
    <w:p w14:paraId="5A16A8F3" w14:textId="77777777" w:rsidR="00C56A80" w:rsidRPr="002858CD" w:rsidRDefault="00C56A80" w:rsidP="00C37629">
      <w:pPr>
        <w:spacing w:line="260" w:lineRule="exact"/>
        <w:ind w:left="360"/>
        <w:jc w:val="both"/>
        <w:rPr>
          <w:rFonts w:ascii="Arial" w:hAnsi="Arial" w:cs="Arial"/>
          <w:b/>
          <w:bCs/>
          <w:sz w:val="20"/>
          <w:szCs w:val="20"/>
        </w:rPr>
      </w:pPr>
    </w:p>
    <w:p w14:paraId="6A30A2F6" w14:textId="0D5116F4" w:rsidR="00923372" w:rsidRPr="002858CD" w:rsidRDefault="001B07FF" w:rsidP="00C37629">
      <w:pPr>
        <w:pStyle w:val="Naslov3"/>
        <w:spacing w:before="0" w:after="0" w:line="260" w:lineRule="exact"/>
        <w:jc w:val="both"/>
        <w:rPr>
          <w:rFonts w:ascii="Arial" w:hAnsi="Arial" w:cs="Arial"/>
          <w:sz w:val="20"/>
        </w:rPr>
      </w:pPr>
      <w:bookmarkStart w:id="13" w:name="_Toc409443344"/>
      <w:r>
        <w:rPr>
          <w:rFonts w:ascii="Arial" w:hAnsi="Arial" w:cs="Arial"/>
          <w:sz w:val="20"/>
        </w:rPr>
        <w:lastRenderedPageBreak/>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.1. Prva ali zunanja stran</w:t>
      </w:r>
      <w:bookmarkEnd w:id="13"/>
    </w:p>
    <w:p w14:paraId="66E8B9AA" w14:textId="77777777" w:rsidR="00923372" w:rsidRPr="002858CD" w:rsidRDefault="00923372" w:rsidP="00C37629">
      <w:pPr>
        <w:spacing w:line="260" w:lineRule="exact"/>
        <w:jc w:val="both"/>
        <w:rPr>
          <w:rFonts w:ascii="Arial" w:hAnsi="Arial" w:cs="Arial"/>
          <w:b/>
          <w:bCs/>
          <w:sz w:val="20"/>
          <w:szCs w:val="20"/>
        </w:rPr>
      </w:pPr>
    </w:p>
    <w:p w14:paraId="0927AA18" w14:textId="77777777" w:rsidR="00F66226" w:rsidRPr="002858CD" w:rsidRDefault="00F66226" w:rsidP="00C37629">
      <w:pPr>
        <w:spacing w:line="260" w:lineRule="exact"/>
        <w:jc w:val="both"/>
        <w:rPr>
          <w:rFonts w:ascii="Arial" w:hAnsi="Arial" w:cs="Arial"/>
          <w:b/>
          <w:bCs/>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6B057939" w14:textId="77777777" w:rsidTr="00F66226">
        <w:trPr>
          <w:cantSplit/>
        </w:trPr>
        <w:tc>
          <w:tcPr>
            <w:tcW w:w="2905" w:type="dxa"/>
          </w:tcPr>
          <w:p w14:paraId="51B50D7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Evropska unija</w:t>
            </w:r>
          </w:p>
        </w:tc>
        <w:tc>
          <w:tcPr>
            <w:tcW w:w="6306" w:type="dxa"/>
          </w:tcPr>
          <w:p w14:paraId="29D1A72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EVROPSKA UNIJA - v slovenskem, angleškem in francoskem jeziku</w:t>
            </w:r>
          </w:p>
        </w:tc>
      </w:tr>
      <w:tr w:rsidR="00923372" w:rsidRPr="002858CD" w14:paraId="202D6480" w14:textId="77777777" w:rsidTr="00F66226">
        <w:trPr>
          <w:cantSplit/>
        </w:trPr>
        <w:tc>
          <w:tcPr>
            <w:tcW w:w="2905" w:type="dxa"/>
          </w:tcPr>
          <w:p w14:paraId="4C08708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dokumenta</w:t>
            </w:r>
          </w:p>
        </w:tc>
        <w:tc>
          <w:tcPr>
            <w:tcW w:w="6306" w:type="dxa"/>
          </w:tcPr>
          <w:p w14:paraId="7AD299F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POTNI LIST ZA VRNITEV</w:t>
            </w:r>
          </w:p>
          <w:p w14:paraId="7C69F3F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EMERGENCY TRAVEL DOCUMENT </w:t>
            </w:r>
          </w:p>
          <w:p w14:paraId="07C15D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TITRE DE VOYAGE PROVISORIE</w:t>
            </w:r>
          </w:p>
        </w:tc>
      </w:tr>
      <w:tr w:rsidR="00923372" w:rsidRPr="002858CD" w14:paraId="66C59888" w14:textId="77777777" w:rsidTr="00F66226">
        <w:trPr>
          <w:cantSplit/>
        </w:trPr>
        <w:tc>
          <w:tcPr>
            <w:tcW w:w="2905" w:type="dxa"/>
          </w:tcPr>
          <w:p w14:paraId="08754A4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Grb EU </w:t>
            </w:r>
          </w:p>
        </w:tc>
        <w:tc>
          <w:tcPr>
            <w:tcW w:w="6306" w:type="dxa"/>
          </w:tcPr>
          <w:p w14:paraId="16AF867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Grafična podoba grba Republike Slovenije</w:t>
            </w:r>
            <w:r w:rsidRPr="002858CD">
              <w:rPr>
                <w:rFonts w:ascii="Arial" w:hAnsi="Arial" w:cs="Arial"/>
                <w:b w:val="0"/>
                <w:strike/>
                <w:sz w:val="20"/>
                <w:szCs w:val="20"/>
              </w:rPr>
              <w:t xml:space="preserve"> </w:t>
            </w:r>
          </w:p>
        </w:tc>
      </w:tr>
      <w:tr w:rsidR="00923372" w:rsidRPr="002858CD" w14:paraId="13AF5919" w14:textId="77777777" w:rsidTr="00F66226">
        <w:trPr>
          <w:cantSplit/>
        </w:trPr>
        <w:tc>
          <w:tcPr>
            <w:tcW w:w="2905" w:type="dxa"/>
          </w:tcPr>
          <w:p w14:paraId="4579806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Številka dokumenta </w:t>
            </w:r>
          </w:p>
        </w:tc>
        <w:tc>
          <w:tcPr>
            <w:tcW w:w="6306" w:type="dxa"/>
          </w:tcPr>
          <w:p w14:paraId="6140F2CC" w14:textId="77777777" w:rsidR="00923372" w:rsidRPr="002858CD" w:rsidRDefault="00923372" w:rsidP="00C37629">
            <w:pPr>
              <w:pStyle w:val="BodyText23"/>
              <w:spacing w:line="260" w:lineRule="exact"/>
              <w:rPr>
                <w:rFonts w:ascii="Arial" w:hAnsi="Arial" w:cs="Arial"/>
                <w:b w:val="0"/>
                <w:strike/>
                <w:sz w:val="20"/>
                <w:szCs w:val="20"/>
              </w:rPr>
            </w:pPr>
            <w:r w:rsidRPr="002858CD">
              <w:rPr>
                <w:rFonts w:ascii="Arial" w:hAnsi="Arial" w:cs="Arial"/>
                <w:b w:val="0"/>
                <w:sz w:val="20"/>
                <w:szCs w:val="20"/>
              </w:rPr>
              <w:t>trije znaki (SVN), sledi presledek in 6 znakov (številka)</w:t>
            </w:r>
          </w:p>
        </w:tc>
      </w:tr>
    </w:tbl>
    <w:p w14:paraId="48F9D784" w14:textId="77777777" w:rsidR="00923372" w:rsidRPr="002858CD" w:rsidRDefault="00923372" w:rsidP="00C37629">
      <w:pPr>
        <w:spacing w:line="260" w:lineRule="exact"/>
        <w:jc w:val="both"/>
        <w:rPr>
          <w:rFonts w:ascii="Arial" w:hAnsi="Arial" w:cs="Arial"/>
          <w:b/>
          <w:bCs/>
          <w:sz w:val="20"/>
          <w:szCs w:val="20"/>
        </w:rPr>
      </w:pPr>
    </w:p>
    <w:p w14:paraId="33CDCF13" w14:textId="77777777" w:rsidR="00923372" w:rsidRPr="002858CD" w:rsidRDefault="00923372" w:rsidP="00C37629">
      <w:pPr>
        <w:spacing w:line="260" w:lineRule="exact"/>
        <w:jc w:val="both"/>
        <w:rPr>
          <w:rFonts w:ascii="Arial" w:hAnsi="Arial" w:cs="Arial"/>
          <w:b/>
          <w:bCs/>
          <w:sz w:val="20"/>
          <w:szCs w:val="20"/>
        </w:rPr>
      </w:pPr>
    </w:p>
    <w:p w14:paraId="798DE9DC" w14:textId="455F9B4C" w:rsidR="00923372" w:rsidRPr="002858CD" w:rsidRDefault="001B07FF" w:rsidP="00C37629">
      <w:pPr>
        <w:pStyle w:val="Naslov3"/>
        <w:spacing w:before="0" w:after="0" w:line="260" w:lineRule="exact"/>
        <w:jc w:val="both"/>
        <w:rPr>
          <w:rFonts w:ascii="Arial" w:hAnsi="Arial" w:cs="Arial"/>
          <w:sz w:val="20"/>
        </w:rPr>
      </w:pPr>
      <w:bookmarkStart w:id="14" w:name="_Toc409443345"/>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.2. Druga ali notranja stran</w:t>
      </w:r>
      <w:bookmarkEnd w:id="14"/>
    </w:p>
    <w:p w14:paraId="54519495" w14:textId="77777777" w:rsidR="00923372" w:rsidRPr="002858CD" w:rsidRDefault="00923372" w:rsidP="00C37629">
      <w:pPr>
        <w:spacing w:line="260" w:lineRule="exact"/>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43"/>
      </w:tblGrid>
      <w:tr w:rsidR="00923372" w:rsidRPr="002858CD" w14:paraId="36310000" w14:textId="77777777" w:rsidTr="00F66226">
        <w:trPr>
          <w:cantSplit/>
          <w:trHeight w:val="520"/>
        </w:trPr>
        <w:tc>
          <w:tcPr>
            <w:tcW w:w="3780" w:type="dxa"/>
          </w:tcPr>
          <w:p w14:paraId="58BDF51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Republika Slovenija</w:t>
            </w:r>
          </w:p>
        </w:tc>
        <w:tc>
          <w:tcPr>
            <w:tcW w:w="5243" w:type="dxa"/>
          </w:tcPr>
          <w:p w14:paraId="0A71435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REPUBLIKA SLOVENIJA  (v slovenskem, angleškem in francoskem jeziku)</w:t>
            </w:r>
          </w:p>
        </w:tc>
      </w:tr>
      <w:tr w:rsidR="00923372" w:rsidRPr="002858CD" w14:paraId="523E11AB" w14:textId="77777777" w:rsidTr="00F66226">
        <w:trPr>
          <w:cantSplit/>
          <w:trHeight w:val="520"/>
        </w:trPr>
        <w:tc>
          <w:tcPr>
            <w:tcW w:w="3780" w:type="dxa"/>
          </w:tcPr>
          <w:p w14:paraId="10D9DDF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diplomatsko-konzularnega predstavništva</w:t>
            </w:r>
          </w:p>
        </w:tc>
        <w:tc>
          <w:tcPr>
            <w:tcW w:w="5243" w:type="dxa"/>
          </w:tcPr>
          <w:p w14:paraId="1124F7A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Prostor za žig z imenom diplomatsko-konzularnega predstavništva</w:t>
            </w:r>
          </w:p>
        </w:tc>
      </w:tr>
      <w:tr w:rsidR="00923372" w:rsidRPr="002858CD" w14:paraId="444046BD" w14:textId="77777777" w:rsidTr="00F66226">
        <w:trPr>
          <w:cantSplit/>
          <w:trHeight w:val="505"/>
        </w:trPr>
        <w:tc>
          <w:tcPr>
            <w:tcW w:w="3780" w:type="dxa"/>
          </w:tcPr>
          <w:p w14:paraId="3238AFF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Sedež diplomatsko-konzularnega</w:t>
            </w:r>
          </w:p>
          <w:p w14:paraId="43C2ED8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Predstavništva</w:t>
            </w:r>
          </w:p>
        </w:tc>
        <w:tc>
          <w:tcPr>
            <w:tcW w:w="5243" w:type="dxa"/>
          </w:tcPr>
          <w:p w14:paraId="281EE4E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Prostor za žig s sedežem diplomatsko - konzularnega predstavništva</w:t>
            </w:r>
          </w:p>
        </w:tc>
      </w:tr>
      <w:tr w:rsidR="00923372" w:rsidRPr="002858CD" w14:paraId="128B48F5" w14:textId="77777777" w:rsidTr="00F66226">
        <w:trPr>
          <w:cantSplit/>
          <w:trHeight w:val="781"/>
        </w:trPr>
        <w:tc>
          <w:tcPr>
            <w:tcW w:w="3780" w:type="dxa"/>
          </w:tcPr>
          <w:p w14:paraId="70E68BD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Napis</w:t>
            </w:r>
          </w:p>
        </w:tc>
        <w:tc>
          <w:tcPr>
            <w:tcW w:w="5243" w:type="dxa"/>
          </w:tcPr>
          <w:p w14:paraId="578E8B8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izdaja ta potni list za vrnitev državljanu Republike Slovenije z naslednjimi podatki: (v slovenskem, angleškem in francoskem jeziku)</w:t>
            </w:r>
          </w:p>
        </w:tc>
      </w:tr>
      <w:tr w:rsidR="00923372" w:rsidRPr="002858CD" w14:paraId="579C643F" w14:textId="77777777" w:rsidTr="00F66226">
        <w:trPr>
          <w:cantSplit/>
          <w:trHeight w:val="781"/>
        </w:trPr>
        <w:tc>
          <w:tcPr>
            <w:tcW w:w="3780" w:type="dxa"/>
          </w:tcPr>
          <w:p w14:paraId="047A981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w:t>
            </w:r>
          </w:p>
        </w:tc>
        <w:tc>
          <w:tcPr>
            <w:tcW w:w="5243" w:type="dxa"/>
          </w:tcPr>
          <w:p w14:paraId="6E29E0A7" w14:textId="77777777" w:rsidR="00923372" w:rsidRPr="002858CD" w:rsidRDefault="00F66226" w:rsidP="00C37629">
            <w:pPr>
              <w:pStyle w:val="BodyText26"/>
              <w:widowControl/>
              <w:spacing w:line="260" w:lineRule="exact"/>
              <w:rPr>
                <w:rFonts w:ascii="Arial" w:hAnsi="Arial" w:cs="Arial"/>
                <w:sz w:val="20"/>
              </w:rPr>
            </w:pPr>
            <w:r w:rsidRPr="002858CD">
              <w:rPr>
                <w:rFonts w:ascii="Arial" w:hAnsi="Arial" w:cs="Arial"/>
                <w:sz w:val="20"/>
              </w:rPr>
              <w:t>9</w:t>
            </w:r>
            <w:r w:rsidR="00923372" w:rsidRPr="002858CD">
              <w:rPr>
                <w:rFonts w:ascii="Arial" w:hAnsi="Arial" w:cs="Arial"/>
                <w:sz w:val="20"/>
              </w:rPr>
              <w:t xml:space="preserve">0 znakov, </w:t>
            </w:r>
            <w:r w:rsidRPr="002858CD">
              <w:rPr>
                <w:rFonts w:ascii="Arial" w:hAnsi="Arial" w:cs="Arial"/>
                <w:sz w:val="20"/>
              </w:rPr>
              <w:t xml:space="preserve">priimki so med seboj </w:t>
            </w:r>
            <w:r w:rsidR="00923372" w:rsidRPr="002858CD">
              <w:rPr>
                <w:rFonts w:ascii="Arial" w:hAnsi="Arial" w:cs="Arial"/>
                <w:sz w:val="20"/>
              </w:rPr>
              <w:t>ločen</w:t>
            </w:r>
            <w:r w:rsidRPr="002858CD">
              <w:rPr>
                <w:rFonts w:ascii="Arial" w:hAnsi="Arial" w:cs="Arial"/>
                <w:sz w:val="20"/>
              </w:rPr>
              <w:t>i</w:t>
            </w:r>
            <w:r w:rsidR="00923372" w:rsidRPr="002858CD">
              <w:rPr>
                <w:rFonts w:ascii="Arial" w:hAnsi="Arial" w:cs="Arial"/>
                <w:sz w:val="20"/>
              </w:rPr>
              <w:t xml:space="preserve"> s presledkom (v slovenskem, angleškem in francoskem jeziku)</w:t>
            </w:r>
          </w:p>
        </w:tc>
      </w:tr>
      <w:tr w:rsidR="00923372" w:rsidRPr="002858CD" w14:paraId="06F77EDD" w14:textId="77777777" w:rsidTr="00F66226">
        <w:trPr>
          <w:cantSplit/>
          <w:trHeight w:val="765"/>
        </w:trPr>
        <w:tc>
          <w:tcPr>
            <w:tcW w:w="3780" w:type="dxa"/>
          </w:tcPr>
          <w:p w14:paraId="25BEAF3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5243" w:type="dxa"/>
          </w:tcPr>
          <w:p w14:paraId="1F547ACB" w14:textId="77777777" w:rsidR="00923372" w:rsidRPr="002858CD" w:rsidRDefault="00F66226" w:rsidP="00C37629">
            <w:pPr>
              <w:pStyle w:val="BodyText26"/>
              <w:widowControl/>
              <w:spacing w:line="260" w:lineRule="exact"/>
              <w:rPr>
                <w:rFonts w:ascii="Arial" w:hAnsi="Arial" w:cs="Arial"/>
                <w:sz w:val="20"/>
              </w:rPr>
            </w:pPr>
            <w:r w:rsidRPr="002858CD">
              <w:rPr>
                <w:rFonts w:ascii="Arial" w:hAnsi="Arial" w:cs="Arial"/>
                <w:sz w:val="20"/>
              </w:rPr>
              <w:t>90 znakov, imena so med seboj ločena s presledkom (v slovenskem, angleškem in francoskem jeziku)</w:t>
            </w:r>
          </w:p>
        </w:tc>
      </w:tr>
      <w:tr w:rsidR="00923372" w:rsidRPr="002858CD" w14:paraId="1FB2FE9F" w14:textId="77777777" w:rsidTr="00F66226">
        <w:trPr>
          <w:cantSplit/>
          <w:trHeight w:val="553"/>
        </w:trPr>
        <w:tc>
          <w:tcPr>
            <w:tcW w:w="3780" w:type="dxa"/>
          </w:tcPr>
          <w:p w14:paraId="5FCA91D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5243" w:type="dxa"/>
          </w:tcPr>
          <w:p w14:paraId="7949CFB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696A9E91" w14:textId="77777777" w:rsidTr="00F66226">
        <w:trPr>
          <w:cantSplit/>
          <w:trHeight w:val="1025"/>
        </w:trPr>
        <w:tc>
          <w:tcPr>
            <w:tcW w:w="3780" w:type="dxa"/>
          </w:tcPr>
          <w:p w14:paraId="30DECA8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kraj</w:t>
            </w:r>
          </w:p>
        </w:tc>
        <w:tc>
          <w:tcPr>
            <w:tcW w:w="5243" w:type="dxa"/>
          </w:tcPr>
          <w:p w14:paraId="6E0CF37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 slovenskem, angleškem in francoskem jeziku) 25 znakov (naselje) – v Republiki Sloveniji; </w:t>
            </w:r>
          </w:p>
          <w:p w14:paraId="01E5D6B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29 znakov (tričrkovna koda države, presledek, kraj) – v tujini</w:t>
            </w:r>
          </w:p>
        </w:tc>
      </w:tr>
      <w:tr w:rsidR="00923372" w:rsidRPr="002858CD" w14:paraId="6CDB6624" w14:textId="77777777" w:rsidTr="00F66226">
        <w:trPr>
          <w:cantSplit/>
          <w:trHeight w:val="520"/>
        </w:trPr>
        <w:tc>
          <w:tcPr>
            <w:tcW w:w="3780" w:type="dxa"/>
          </w:tcPr>
          <w:p w14:paraId="3A51FF1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5243" w:type="dxa"/>
          </w:tcPr>
          <w:p w14:paraId="76B3DAB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 znak (M</w:t>
            </w:r>
            <w:r w:rsidR="00F66226" w:rsidRPr="002858CD">
              <w:rPr>
                <w:rFonts w:ascii="Arial" w:hAnsi="Arial" w:cs="Arial"/>
                <w:b w:val="0"/>
                <w:sz w:val="20"/>
                <w:szCs w:val="20"/>
              </w:rPr>
              <w:t xml:space="preserve">/M/H ali </w:t>
            </w:r>
            <w:r w:rsidRPr="002858CD">
              <w:rPr>
                <w:rFonts w:ascii="Arial" w:hAnsi="Arial" w:cs="Arial"/>
                <w:b w:val="0"/>
                <w:sz w:val="20"/>
                <w:szCs w:val="20"/>
              </w:rPr>
              <w:t>Ž</w:t>
            </w:r>
            <w:r w:rsidR="00F66226" w:rsidRPr="002858CD">
              <w:rPr>
                <w:rFonts w:ascii="Arial" w:hAnsi="Arial" w:cs="Arial"/>
                <w:b w:val="0"/>
                <w:sz w:val="20"/>
                <w:szCs w:val="20"/>
              </w:rPr>
              <w:t>/F/F</w:t>
            </w:r>
            <w:r w:rsidRPr="002858CD">
              <w:rPr>
                <w:rFonts w:ascii="Arial" w:hAnsi="Arial" w:cs="Arial"/>
                <w:b w:val="0"/>
                <w:sz w:val="20"/>
                <w:szCs w:val="20"/>
              </w:rPr>
              <w:t>)</w:t>
            </w:r>
          </w:p>
        </w:tc>
      </w:tr>
      <w:tr w:rsidR="00923372" w:rsidRPr="002858CD" w14:paraId="7A7B528A" w14:textId="77777777" w:rsidTr="00F66226">
        <w:trPr>
          <w:cantSplit/>
          <w:trHeight w:val="520"/>
        </w:trPr>
        <w:tc>
          <w:tcPr>
            <w:tcW w:w="3780" w:type="dxa"/>
          </w:tcPr>
          <w:p w14:paraId="37EA590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Državljanstvo</w:t>
            </w:r>
          </w:p>
        </w:tc>
        <w:tc>
          <w:tcPr>
            <w:tcW w:w="5243" w:type="dxa"/>
          </w:tcPr>
          <w:p w14:paraId="3467502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3 znaki (SVN)</w:t>
            </w:r>
          </w:p>
        </w:tc>
      </w:tr>
      <w:tr w:rsidR="00923372" w:rsidRPr="002858CD" w14:paraId="7BD5CCA5" w14:textId="77777777" w:rsidTr="00F66226">
        <w:trPr>
          <w:cantSplit/>
          <w:trHeight w:val="260"/>
        </w:trPr>
        <w:tc>
          <w:tcPr>
            <w:tcW w:w="3780" w:type="dxa"/>
          </w:tcPr>
          <w:p w14:paraId="681A7EE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Lastnoročni podpis</w:t>
            </w:r>
          </w:p>
        </w:tc>
        <w:tc>
          <w:tcPr>
            <w:tcW w:w="5243" w:type="dxa"/>
          </w:tcPr>
          <w:p w14:paraId="5B84419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w:t>
            </w:r>
          </w:p>
        </w:tc>
      </w:tr>
    </w:tbl>
    <w:p w14:paraId="5418C103" w14:textId="77777777" w:rsidR="00923372" w:rsidRPr="002858CD" w:rsidRDefault="00923372" w:rsidP="00C37629">
      <w:pPr>
        <w:spacing w:line="260" w:lineRule="exact"/>
        <w:jc w:val="both"/>
        <w:rPr>
          <w:rFonts w:ascii="Arial" w:hAnsi="Arial" w:cs="Arial"/>
          <w:sz w:val="20"/>
          <w:szCs w:val="20"/>
        </w:rPr>
      </w:pPr>
    </w:p>
    <w:p w14:paraId="54B17FA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V primerih, ko </w:t>
      </w:r>
      <w:r w:rsidR="00671D1B" w:rsidRPr="002858CD">
        <w:rPr>
          <w:rFonts w:ascii="Arial" w:hAnsi="Arial" w:cs="Arial"/>
          <w:sz w:val="20"/>
          <w:szCs w:val="20"/>
        </w:rPr>
        <w:t>sta</w:t>
      </w:r>
      <w:r w:rsidRPr="002858CD">
        <w:rPr>
          <w:rFonts w:ascii="Arial" w:hAnsi="Arial" w:cs="Arial"/>
          <w:sz w:val="20"/>
          <w:szCs w:val="20"/>
        </w:rPr>
        <w:t xml:space="preserve"> priimek</w:t>
      </w:r>
      <w:r w:rsidR="00671D1B" w:rsidRPr="002858CD">
        <w:rPr>
          <w:rFonts w:ascii="Arial" w:hAnsi="Arial" w:cs="Arial"/>
          <w:sz w:val="20"/>
          <w:szCs w:val="20"/>
        </w:rPr>
        <w:t xml:space="preserve"> ali ime</w:t>
      </w:r>
      <w:r w:rsidRPr="002858CD">
        <w:rPr>
          <w:rFonts w:ascii="Arial" w:hAnsi="Arial" w:cs="Arial"/>
          <w:sz w:val="20"/>
          <w:szCs w:val="20"/>
        </w:rPr>
        <w:t xml:space="preserve"> daljš</w:t>
      </w:r>
      <w:r w:rsidR="00671D1B" w:rsidRPr="002858CD">
        <w:rPr>
          <w:rFonts w:ascii="Arial" w:hAnsi="Arial" w:cs="Arial"/>
          <w:sz w:val="20"/>
          <w:szCs w:val="20"/>
        </w:rPr>
        <w:t>a</w:t>
      </w:r>
      <w:r w:rsidRPr="002858CD">
        <w:rPr>
          <w:rFonts w:ascii="Arial" w:hAnsi="Arial" w:cs="Arial"/>
          <w:sz w:val="20"/>
          <w:szCs w:val="20"/>
        </w:rPr>
        <w:t xml:space="preserve"> od </w:t>
      </w:r>
      <w:r w:rsidR="00671D1B" w:rsidRPr="002858CD">
        <w:rPr>
          <w:rFonts w:ascii="Arial" w:hAnsi="Arial" w:cs="Arial"/>
          <w:sz w:val="20"/>
          <w:szCs w:val="20"/>
        </w:rPr>
        <w:t>90</w:t>
      </w:r>
      <w:r w:rsidRPr="002858CD">
        <w:rPr>
          <w:rFonts w:ascii="Arial" w:hAnsi="Arial" w:cs="Arial"/>
          <w:sz w:val="20"/>
          <w:szCs w:val="20"/>
        </w:rPr>
        <w:t xml:space="preserve"> znakov, se izpišeta s prilagojenim črkovnim naborom. </w:t>
      </w:r>
    </w:p>
    <w:p w14:paraId="387B3BA1" w14:textId="77777777" w:rsidR="00923372" w:rsidRPr="002858CD" w:rsidRDefault="00923372" w:rsidP="00C37629">
      <w:pPr>
        <w:spacing w:line="260" w:lineRule="exact"/>
        <w:jc w:val="both"/>
        <w:rPr>
          <w:rFonts w:ascii="Arial" w:hAnsi="Arial" w:cs="Arial"/>
          <w:b/>
          <w:bCs/>
          <w:sz w:val="20"/>
          <w:szCs w:val="20"/>
        </w:rPr>
      </w:pPr>
    </w:p>
    <w:p w14:paraId="6AAB6308" w14:textId="77777777" w:rsidR="00923372" w:rsidRPr="002858CD" w:rsidRDefault="00923372" w:rsidP="00C37629">
      <w:pPr>
        <w:spacing w:line="260" w:lineRule="exact"/>
        <w:jc w:val="both"/>
        <w:rPr>
          <w:rFonts w:ascii="Arial" w:hAnsi="Arial" w:cs="Arial"/>
          <w:b/>
          <w:bCs/>
          <w:sz w:val="20"/>
          <w:szCs w:val="20"/>
        </w:rPr>
      </w:pPr>
    </w:p>
    <w:p w14:paraId="4C03180D" w14:textId="66AE746E" w:rsidR="00923372" w:rsidRPr="002858CD" w:rsidRDefault="001B07FF" w:rsidP="00C37629">
      <w:pPr>
        <w:pStyle w:val="Naslov3"/>
        <w:spacing w:before="0" w:after="0" w:line="260" w:lineRule="exact"/>
        <w:jc w:val="both"/>
        <w:rPr>
          <w:rFonts w:ascii="Arial" w:hAnsi="Arial" w:cs="Arial"/>
          <w:sz w:val="20"/>
        </w:rPr>
      </w:pPr>
      <w:bookmarkStart w:id="15" w:name="_Toc409443346"/>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.3. Tretja ali notranja stran</w:t>
      </w:r>
      <w:bookmarkEnd w:id="15"/>
    </w:p>
    <w:p w14:paraId="2DBE8503" w14:textId="77777777" w:rsidR="00923372" w:rsidRPr="002858CD" w:rsidRDefault="00923372" w:rsidP="00C37629">
      <w:pPr>
        <w:spacing w:line="260" w:lineRule="exact"/>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5"/>
        <w:gridCol w:w="4788"/>
      </w:tblGrid>
      <w:tr w:rsidR="00923372" w:rsidRPr="002858CD" w14:paraId="28F033A2" w14:textId="77777777" w:rsidTr="00F66226">
        <w:trPr>
          <w:cantSplit/>
          <w:trHeight w:val="261"/>
        </w:trPr>
        <w:tc>
          <w:tcPr>
            <w:tcW w:w="4235" w:type="dxa"/>
          </w:tcPr>
          <w:p w14:paraId="0101993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Za eno potovanje v – preko</w:t>
            </w:r>
          </w:p>
        </w:tc>
        <w:tc>
          <w:tcPr>
            <w:tcW w:w="4788" w:type="dxa"/>
          </w:tcPr>
          <w:p w14:paraId="355F6D4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w:t>
            </w:r>
          </w:p>
        </w:tc>
      </w:tr>
      <w:tr w:rsidR="00923372" w:rsidRPr="002858CD" w14:paraId="0FA7F974" w14:textId="77777777" w:rsidTr="00F66226">
        <w:trPr>
          <w:cantSplit/>
          <w:trHeight w:val="522"/>
        </w:trPr>
        <w:tc>
          <w:tcPr>
            <w:tcW w:w="4235" w:type="dxa"/>
          </w:tcPr>
          <w:p w14:paraId="21F98FF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c>
          <w:tcPr>
            <w:tcW w:w="4788" w:type="dxa"/>
          </w:tcPr>
          <w:p w14:paraId="7E153BE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36EC16D1" w14:textId="77777777" w:rsidTr="00F66226">
        <w:trPr>
          <w:cantSplit/>
          <w:trHeight w:val="522"/>
        </w:trPr>
        <w:tc>
          <w:tcPr>
            <w:tcW w:w="4235" w:type="dxa"/>
          </w:tcPr>
          <w:p w14:paraId="3A19A1F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Datum izdaje</w:t>
            </w:r>
          </w:p>
        </w:tc>
        <w:tc>
          <w:tcPr>
            <w:tcW w:w="4788" w:type="dxa"/>
          </w:tcPr>
          <w:p w14:paraId="046878B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7AD2DC16" w14:textId="77777777" w:rsidTr="00F66226">
        <w:trPr>
          <w:cantSplit/>
          <w:trHeight w:val="506"/>
        </w:trPr>
        <w:tc>
          <w:tcPr>
            <w:tcW w:w="4235" w:type="dxa"/>
          </w:tcPr>
          <w:p w14:paraId="1A341FF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Registrska številka</w:t>
            </w:r>
          </w:p>
        </w:tc>
        <w:tc>
          <w:tcPr>
            <w:tcW w:w="4788" w:type="dxa"/>
          </w:tcPr>
          <w:p w14:paraId="5CBA86D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 9 znakov</w:t>
            </w:r>
          </w:p>
        </w:tc>
      </w:tr>
      <w:tr w:rsidR="00923372" w:rsidRPr="002858CD" w14:paraId="09393297" w14:textId="77777777" w:rsidTr="00F66226">
        <w:trPr>
          <w:cantSplit/>
          <w:trHeight w:val="261"/>
        </w:trPr>
        <w:tc>
          <w:tcPr>
            <w:tcW w:w="4235" w:type="dxa"/>
          </w:tcPr>
          <w:p w14:paraId="065221D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lastRenderedPageBreak/>
              <w:t>Podpis uradne osebe</w:t>
            </w:r>
          </w:p>
        </w:tc>
        <w:tc>
          <w:tcPr>
            <w:tcW w:w="4788" w:type="dxa"/>
          </w:tcPr>
          <w:p w14:paraId="17EA0E7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w:t>
            </w:r>
          </w:p>
        </w:tc>
      </w:tr>
      <w:tr w:rsidR="00923372" w:rsidRPr="002858CD" w14:paraId="3C51A8B2" w14:textId="77777777" w:rsidTr="00F66226">
        <w:trPr>
          <w:cantSplit/>
          <w:trHeight w:val="261"/>
        </w:trPr>
        <w:tc>
          <w:tcPr>
            <w:tcW w:w="4235" w:type="dxa"/>
          </w:tcPr>
          <w:p w14:paraId="7256720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Žig organa izdaja</w:t>
            </w:r>
          </w:p>
        </w:tc>
        <w:tc>
          <w:tcPr>
            <w:tcW w:w="4788" w:type="dxa"/>
          </w:tcPr>
          <w:p w14:paraId="7961E9C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w:t>
            </w:r>
          </w:p>
        </w:tc>
      </w:tr>
      <w:tr w:rsidR="00923372" w:rsidRPr="002858CD" w14:paraId="42578356" w14:textId="77777777" w:rsidTr="00F66226">
        <w:trPr>
          <w:cantSplit/>
          <w:trHeight w:val="261"/>
        </w:trPr>
        <w:tc>
          <w:tcPr>
            <w:tcW w:w="4235" w:type="dxa"/>
          </w:tcPr>
          <w:p w14:paraId="23C179D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Fotografija</w:t>
            </w:r>
          </w:p>
        </w:tc>
        <w:tc>
          <w:tcPr>
            <w:tcW w:w="4788" w:type="dxa"/>
          </w:tcPr>
          <w:p w14:paraId="506B603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Prostor za fotografijo 35 mm x 45 mm</w:t>
            </w:r>
          </w:p>
        </w:tc>
      </w:tr>
    </w:tbl>
    <w:p w14:paraId="32565428" w14:textId="77777777" w:rsidR="00923372" w:rsidRPr="002858CD" w:rsidRDefault="00923372" w:rsidP="00C37629">
      <w:pPr>
        <w:spacing w:line="260" w:lineRule="exact"/>
        <w:jc w:val="both"/>
        <w:rPr>
          <w:rFonts w:ascii="Arial" w:hAnsi="Arial" w:cs="Arial"/>
          <w:bCs/>
          <w:sz w:val="20"/>
          <w:szCs w:val="20"/>
        </w:rPr>
      </w:pPr>
    </w:p>
    <w:p w14:paraId="34E75B2C" w14:textId="77777777" w:rsidR="00923372" w:rsidRPr="002858CD" w:rsidRDefault="00923372" w:rsidP="00C37629">
      <w:pPr>
        <w:spacing w:line="260" w:lineRule="exact"/>
        <w:jc w:val="both"/>
        <w:rPr>
          <w:rFonts w:ascii="Arial" w:hAnsi="Arial" w:cs="Arial"/>
          <w:bCs/>
          <w:sz w:val="20"/>
          <w:szCs w:val="20"/>
        </w:rPr>
      </w:pPr>
    </w:p>
    <w:p w14:paraId="2AA17C41" w14:textId="5ED58582" w:rsidR="00923372" w:rsidRPr="002858CD" w:rsidRDefault="001B07FF" w:rsidP="00C37629">
      <w:pPr>
        <w:pStyle w:val="Naslov3"/>
        <w:spacing w:before="0" w:after="0" w:line="260" w:lineRule="exact"/>
        <w:jc w:val="both"/>
        <w:rPr>
          <w:rFonts w:ascii="Arial" w:hAnsi="Arial" w:cs="Arial"/>
          <w:sz w:val="20"/>
        </w:rPr>
      </w:pPr>
      <w:bookmarkStart w:id="16" w:name="_Toc409443347"/>
      <w:r>
        <w:rPr>
          <w:rFonts w:ascii="Arial" w:hAnsi="Arial" w:cs="Arial"/>
          <w:sz w:val="20"/>
        </w:rPr>
        <w:t>4</w:t>
      </w:r>
      <w:r w:rsidR="00923372" w:rsidRPr="002858CD">
        <w:rPr>
          <w:rFonts w:ascii="Arial" w:hAnsi="Arial" w:cs="Arial"/>
          <w:sz w:val="20"/>
        </w:rPr>
        <w:t>.</w:t>
      </w:r>
      <w:r w:rsidR="00671D1B" w:rsidRPr="002858CD">
        <w:rPr>
          <w:rFonts w:ascii="Arial" w:hAnsi="Arial" w:cs="Arial"/>
          <w:sz w:val="20"/>
        </w:rPr>
        <w:t>2</w:t>
      </w:r>
      <w:r w:rsidR="00923372" w:rsidRPr="002858CD">
        <w:rPr>
          <w:rFonts w:ascii="Arial" w:hAnsi="Arial" w:cs="Arial"/>
          <w:sz w:val="20"/>
        </w:rPr>
        <w:t>.4. Četrta ali zunanja stran</w:t>
      </w:r>
      <w:bookmarkEnd w:id="16"/>
    </w:p>
    <w:p w14:paraId="10289837" w14:textId="77777777" w:rsidR="00923372" w:rsidRPr="002858CD" w:rsidRDefault="00923372" w:rsidP="00C37629">
      <w:pPr>
        <w:spacing w:line="260" w:lineRule="exact"/>
        <w:jc w:val="both"/>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20900E74" w14:textId="77777777" w:rsidTr="00671D1B">
        <w:trPr>
          <w:cantSplit/>
        </w:trPr>
        <w:tc>
          <w:tcPr>
            <w:tcW w:w="4323" w:type="dxa"/>
          </w:tcPr>
          <w:p w14:paraId="00643E3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w:t>
            </w:r>
          </w:p>
        </w:tc>
        <w:tc>
          <w:tcPr>
            <w:tcW w:w="4888" w:type="dxa"/>
          </w:tcPr>
          <w:p w14:paraId="20B37B5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 (v slovenskem, angleškem in francoskem jeziku)</w:t>
            </w:r>
          </w:p>
        </w:tc>
      </w:tr>
      <w:tr w:rsidR="00923372" w:rsidRPr="002858CD" w14:paraId="3684126A" w14:textId="77777777" w:rsidTr="00671D1B">
        <w:trPr>
          <w:cantSplit/>
        </w:trPr>
        <w:tc>
          <w:tcPr>
            <w:tcW w:w="4323" w:type="dxa"/>
          </w:tcPr>
          <w:p w14:paraId="5187497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Koda države, ki je izdala potni list in serijska številka</w:t>
            </w:r>
          </w:p>
        </w:tc>
        <w:tc>
          <w:tcPr>
            <w:tcW w:w="4888" w:type="dxa"/>
          </w:tcPr>
          <w:p w14:paraId="4E192A9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Trije znaki (SVN), sledi presledek in 6 znakov (številka)</w:t>
            </w:r>
          </w:p>
        </w:tc>
      </w:tr>
    </w:tbl>
    <w:p w14:paraId="03C33664" w14:textId="77777777" w:rsidR="00923372" w:rsidRPr="002858CD" w:rsidRDefault="00923372" w:rsidP="00C37629">
      <w:pPr>
        <w:spacing w:line="260" w:lineRule="exact"/>
        <w:ind w:left="360"/>
        <w:jc w:val="both"/>
        <w:rPr>
          <w:rFonts w:ascii="Arial" w:hAnsi="Arial" w:cs="Arial"/>
          <w:sz w:val="20"/>
          <w:szCs w:val="20"/>
        </w:rPr>
      </w:pPr>
    </w:p>
    <w:p w14:paraId="730A518C" w14:textId="77777777" w:rsidR="00923372" w:rsidRPr="002858CD" w:rsidRDefault="00923372" w:rsidP="00C37629">
      <w:pPr>
        <w:spacing w:line="260" w:lineRule="exact"/>
        <w:ind w:left="360"/>
        <w:jc w:val="both"/>
        <w:rPr>
          <w:rFonts w:ascii="Arial" w:hAnsi="Arial" w:cs="Arial"/>
          <w:sz w:val="20"/>
          <w:szCs w:val="20"/>
        </w:rPr>
      </w:pPr>
    </w:p>
    <w:p w14:paraId="6DE7630A" w14:textId="77777777" w:rsidR="00923372" w:rsidRPr="002858CD" w:rsidRDefault="00923372" w:rsidP="00C37629">
      <w:pPr>
        <w:spacing w:line="260" w:lineRule="exact"/>
        <w:ind w:left="360"/>
        <w:jc w:val="both"/>
        <w:rPr>
          <w:rFonts w:ascii="Arial" w:hAnsi="Arial" w:cs="Arial"/>
          <w:sz w:val="20"/>
          <w:szCs w:val="20"/>
        </w:rPr>
      </w:pPr>
    </w:p>
    <w:p w14:paraId="60CF6826" w14:textId="1ECA4E0A" w:rsidR="00923372" w:rsidRPr="002858CD" w:rsidRDefault="001B07FF" w:rsidP="00C37629">
      <w:pPr>
        <w:pStyle w:val="Naslov2"/>
        <w:spacing w:before="0" w:after="0" w:line="260" w:lineRule="exact"/>
        <w:jc w:val="both"/>
        <w:rPr>
          <w:rFonts w:ascii="Arial" w:hAnsi="Arial" w:cs="Arial"/>
          <w:i w:val="0"/>
          <w:iCs/>
          <w:sz w:val="20"/>
        </w:rPr>
      </w:pPr>
      <w:bookmarkStart w:id="17" w:name="_Toc409443348"/>
      <w:r>
        <w:rPr>
          <w:rFonts w:ascii="Arial" w:hAnsi="Arial" w:cs="Arial"/>
          <w:i w:val="0"/>
          <w:sz w:val="20"/>
        </w:rPr>
        <w:t>4</w:t>
      </w:r>
      <w:r w:rsidR="00923372" w:rsidRPr="002858CD">
        <w:rPr>
          <w:rFonts w:ascii="Arial" w:hAnsi="Arial" w:cs="Arial"/>
          <w:i w:val="0"/>
          <w:sz w:val="20"/>
        </w:rPr>
        <w:t>.</w:t>
      </w:r>
      <w:r w:rsidR="00347C1D" w:rsidRPr="002858CD">
        <w:rPr>
          <w:rFonts w:ascii="Arial" w:hAnsi="Arial" w:cs="Arial"/>
          <w:i w:val="0"/>
          <w:sz w:val="20"/>
        </w:rPr>
        <w:t>3</w:t>
      </w:r>
      <w:r w:rsidR="00923372" w:rsidRPr="002858CD">
        <w:rPr>
          <w:rFonts w:ascii="Arial" w:hAnsi="Arial" w:cs="Arial"/>
          <w:i w:val="0"/>
          <w:sz w:val="20"/>
        </w:rPr>
        <w:t xml:space="preserve">. </w:t>
      </w:r>
      <w:bookmarkEnd w:id="17"/>
      <w:r w:rsidR="008C0DD1" w:rsidRPr="002858CD">
        <w:rPr>
          <w:rFonts w:ascii="Arial" w:hAnsi="Arial" w:cs="Arial"/>
          <w:i w:val="0"/>
          <w:sz w:val="20"/>
        </w:rPr>
        <w:t>Dovoljena odstopanja</w:t>
      </w:r>
      <w:r w:rsidR="00923372" w:rsidRPr="002858CD">
        <w:rPr>
          <w:rFonts w:ascii="Arial" w:hAnsi="Arial" w:cs="Arial"/>
          <w:i w:val="0"/>
          <w:sz w:val="20"/>
        </w:rPr>
        <w:t xml:space="preserve"> </w:t>
      </w:r>
    </w:p>
    <w:p w14:paraId="0FDB5AD7" w14:textId="77777777" w:rsidR="00923372" w:rsidRPr="002858CD" w:rsidRDefault="00923372" w:rsidP="00C37629">
      <w:pPr>
        <w:spacing w:line="260" w:lineRule="exact"/>
        <w:jc w:val="both"/>
        <w:rPr>
          <w:rFonts w:ascii="Arial" w:hAnsi="Arial" w:cs="Arial"/>
          <w:sz w:val="20"/>
          <w:szCs w:val="20"/>
        </w:rPr>
      </w:pPr>
    </w:p>
    <w:p w14:paraId="6D38A63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Največja dovoljena odstopanja laserskih zapisov podatkov v prednatisnjena podatkovna polja obrazcev </w:t>
      </w:r>
      <w:r w:rsidR="00347C1D" w:rsidRPr="002858CD">
        <w:rPr>
          <w:rFonts w:ascii="Arial" w:hAnsi="Arial" w:cs="Arial"/>
          <w:sz w:val="20"/>
          <w:szCs w:val="20"/>
        </w:rPr>
        <w:t>potnih listin</w:t>
      </w:r>
      <w:r w:rsidRPr="002858CD">
        <w:rPr>
          <w:rFonts w:ascii="Arial" w:hAnsi="Arial" w:cs="Arial"/>
          <w:sz w:val="20"/>
          <w:szCs w:val="20"/>
        </w:rPr>
        <w:t xml:space="preserve"> po x in y osi so omejena skladno s tehničnimi lastnostmi izbrane tehnologije in naprav in bodo razvidna iz kataloga dovoljenih odstopanj.</w:t>
      </w:r>
    </w:p>
    <w:p w14:paraId="314CBFEE" w14:textId="77777777" w:rsidR="00923372" w:rsidRPr="002858CD" w:rsidRDefault="00923372" w:rsidP="00C37629">
      <w:pPr>
        <w:spacing w:line="260" w:lineRule="exact"/>
        <w:jc w:val="both"/>
        <w:rPr>
          <w:rFonts w:ascii="Arial" w:hAnsi="Arial" w:cs="Arial"/>
          <w:sz w:val="20"/>
          <w:szCs w:val="20"/>
        </w:rPr>
      </w:pPr>
    </w:p>
    <w:p w14:paraId="686BD95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Vrsta pisave, velikost črk in oblika črk (male ali velike oz. normalne ali poudarjene) laserskih zapisov podatkov v prednatisnjena podatkovna polja obrazcev </w:t>
      </w:r>
      <w:r w:rsidR="00347C1D" w:rsidRPr="002858CD">
        <w:rPr>
          <w:rFonts w:ascii="Arial" w:hAnsi="Arial" w:cs="Arial"/>
          <w:sz w:val="20"/>
          <w:szCs w:val="20"/>
        </w:rPr>
        <w:t xml:space="preserve">potnih listin so sestavni del oblikovne rešitve in </w:t>
      </w:r>
      <w:r w:rsidRPr="002858CD">
        <w:rPr>
          <w:rFonts w:ascii="Arial" w:hAnsi="Arial" w:cs="Arial"/>
          <w:sz w:val="20"/>
          <w:szCs w:val="20"/>
        </w:rPr>
        <w:t xml:space="preserve">bodo </w:t>
      </w:r>
      <w:r w:rsidR="00347C1D" w:rsidRPr="002858CD">
        <w:rPr>
          <w:rFonts w:ascii="Arial" w:hAnsi="Arial" w:cs="Arial"/>
          <w:sz w:val="20"/>
          <w:szCs w:val="20"/>
        </w:rPr>
        <w:t xml:space="preserve">potrjeni ob potrditvi </w:t>
      </w:r>
      <w:r w:rsidRPr="002858CD">
        <w:rPr>
          <w:rFonts w:ascii="Arial" w:hAnsi="Arial" w:cs="Arial"/>
          <w:bCs/>
          <w:sz w:val="20"/>
          <w:szCs w:val="20"/>
        </w:rPr>
        <w:t>oblikovne rešitve.</w:t>
      </w:r>
    </w:p>
    <w:p w14:paraId="0C7E9EB4" w14:textId="77777777" w:rsidR="00923372" w:rsidRPr="002858CD" w:rsidRDefault="00923372" w:rsidP="00C37629">
      <w:pPr>
        <w:spacing w:line="260" w:lineRule="exact"/>
        <w:jc w:val="both"/>
        <w:rPr>
          <w:rFonts w:ascii="Arial" w:hAnsi="Arial" w:cs="Arial"/>
          <w:sz w:val="20"/>
          <w:szCs w:val="20"/>
        </w:rPr>
      </w:pPr>
    </w:p>
    <w:p w14:paraId="709B11AA" w14:textId="77777777" w:rsidR="00923372" w:rsidRPr="002858CD" w:rsidRDefault="00923372" w:rsidP="00C37629">
      <w:pPr>
        <w:pStyle w:val="Telobesedila2"/>
        <w:spacing w:line="260" w:lineRule="exact"/>
        <w:rPr>
          <w:rFonts w:ascii="Arial" w:hAnsi="Arial" w:cs="Arial"/>
          <w:b w:val="0"/>
          <w:bCs/>
          <w:sz w:val="20"/>
          <w:u w:val="single"/>
        </w:rPr>
      </w:pPr>
      <w:r w:rsidRPr="002858CD">
        <w:rPr>
          <w:rFonts w:ascii="Arial" w:hAnsi="Arial" w:cs="Arial"/>
          <w:b w:val="0"/>
          <w:sz w:val="20"/>
        </w:rPr>
        <w:t xml:space="preserve">Laserski zapis podatkov priimka in imena s prilagojenim črkovnim naborom v prednatisnjena podatkovna polja obrazcev </w:t>
      </w:r>
      <w:r w:rsidR="00347C1D" w:rsidRPr="002858CD">
        <w:rPr>
          <w:rFonts w:ascii="Arial" w:hAnsi="Arial" w:cs="Arial"/>
          <w:b w:val="0"/>
          <w:sz w:val="20"/>
        </w:rPr>
        <w:t>potnih listin</w:t>
      </w:r>
      <w:r w:rsidRPr="002858CD">
        <w:rPr>
          <w:rFonts w:ascii="Arial" w:hAnsi="Arial" w:cs="Arial"/>
          <w:b w:val="0"/>
          <w:sz w:val="20"/>
        </w:rPr>
        <w:t xml:space="preserve"> ter zapis </w:t>
      </w:r>
      <w:r w:rsidR="00347C1D" w:rsidRPr="002858CD">
        <w:rPr>
          <w:rFonts w:ascii="Arial" w:hAnsi="Arial" w:cs="Arial"/>
          <w:b w:val="0"/>
          <w:sz w:val="20"/>
        </w:rPr>
        <w:t xml:space="preserve">naslova in </w:t>
      </w:r>
      <w:r w:rsidRPr="002858CD">
        <w:rPr>
          <w:rFonts w:ascii="Arial" w:hAnsi="Arial" w:cs="Arial"/>
          <w:b w:val="0"/>
          <w:sz w:val="20"/>
        </w:rPr>
        <w:t xml:space="preserve">funkcije s prilagojenim črkovnim naborom </w:t>
      </w:r>
      <w:r w:rsidR="00347C1D" w:rsidRPr="002858CD">
        <w:rPr>
          <w:rFonts w:ascii="Arial" w:hAnsi="Arial" w:cs="Arial"/>
          <w:b w:val="0"/>
          <w:sz w:val="20"/>
        </w:rPr>
        <w:t xml:space="preserve">na tretji strani, so sestavni del oblikovne rešitve in </w:t>
      </w:r>
      <w:r w:rsidRPr="002858CD">
        <w:rPr>
          <w:rFonts w:ascii="Arial" w:hAnsi="Arial" w:cs="Arial"/>
          <w:b w:val="0"/>
          <w:sz w:val="20"/>
        </w:rPr>
        <w:t>bo</w:t>
      </w:r>
      <w:r w:rsidR="00347C1D" w:rsidRPr="002858CD">
        <w:rPr>
          <w:rFonts w:ascii="Arial" w:hAnsi="Arial" w:cs="Arial"/>
          <w:b w:val="0"/>
          <w:sz w:val="20"/>
        </w:rPr>
        <w:t>do</w:t>
      </w:r>
      <w:r w:rsidRPr="002858CD">
        <w:rPr>
          <w:rFonts w:ascii="Arial" w:hAnsi="Arial" w:cs="Arial"/>
          <w:b w:val="0"/>
          <w:sz w:val="20"/>
        </w:rPr>
        <w:t xml:space="preserve"> </w:t>
      </w:r>
      <w:r w:rsidR="00347C1D" w:rsidRPr="002858CD">
        <w:rPr>
          <w:rFonts w:ascii="Arial" w:hAnsi="Arial" w:cs="Arial"/>
          <w:b w:val="0"/>
          <w:sz w:val="20"/>
        </w:rPr>
        <w:t>potrjeni ob potrditvi oblikovne rešitve</w:t>
      </w:r>
      <w:r w:rsidRPr="002858CD">
        <w:rPr>
          <w:rFonts w:ascii="Arial" w:hAnsi="Arial" w:cs="Arial"/>
          <w:b w:val="0"/>
          <w:bCs/>
          <w:sz w:val="20"/>
        </w:rPr>
        <w:t>.</w:t>
      </w:r>
      <w:r w:rsidRPr="002858CD">
        <w:rPr>
          <w:rFonts w:ascii="Arial" w:hAnsi="Arial" w:cs="Arial"/>
          <w:b w:val="0"/>
          <w:bCs/>
          <w:sz w:val="20"/>
          <w:u w:val="single"/>
        </w:rPr>
        <w:t xml:space="preserve">  </w:t>
      </w:r>
    </w:p>
    <w:p w14:paraId="0801A265" w14:textId="44340712" w:rsidR="00E50E3A" w:rsidRPr="002858CD" w:rsidRDefault="00E50E3A" w:rsidP="00C37629">
      <w:pPr>
        <w:spacing w:line="260" w:lineRule="exact"/>
        <w:rPr>
          <w:rStyle w:val="Telobesedila-zamik2Znak"/>
          <w:rFonts w:ascii="Arial" w:hAnsi="Arial" w:cs="Arial"/>
          <w:sz w:val="20"/>
          <w:szCs w:val="20"/>
        </w:rPr>
      </w:pPr>
      <w:r w:rsidRPr="002858CD">
        <w:rPr>
          <w:rStyle w:val="Telobesedila-zamik2Znak"/>
          <w:rFonts w:ascii="Arial" w:hAnsi="Arial" w:cs="Arial"/>
          <w:sz w:val="20"/>
          <w:szCs w:val="20"/>
        </w:rPr>
        <w:br w:type="page"/>
      </w:r>
    </w:p>
    <w:p w14:paraId="11EFC072" w14:textId="5554B868" w:rsidR="00D96E32" w:rsidRPr="002858CD" w:rsidRDefault="001B07FF" w:rsidP="00C37629">
      <w:pPr>
        <w:pStyle w:val="Naslov1"/>
        <w:spacing w:before="0" w:after="0" w:line="260" w:lineRule="exact"/>
        <w:jc w:val="both"/>
        <w:rPr>
          <w:rFonts w:ascii="Arial" w:hAnsi="Arial" w:cs="Arial"/>
          <w:sz w:val="20"/>
        </w:rPr>
      </w:pPr>
      <w:r>
        <w:rPr>
          <w:rFonts w:ascii="Arial" w:hAnsi="Arial" w:cs="Arial"/>
          <w:sz w:val="20"/>
        </w:rPr>
        <w:lastRenderedPageBreak/>
        <w:t>5</w:t>
      </w:r>
      <w:r w:rsidR="00D96E32" w:rsidRPr="002858CD">
        <w:rPr>
          <w:rFonts w:ascii="Arial" w:hAnsi="Arial" w:cs="Arial"/>
          <w:sz w:val="20"/>
        </w:rPr>
        <w:t xml:space="preserve">. ZAŠČITNI ELEMENTI </w:t>
      </w:r>
    </w:p>
    <w:p w14:paraId="4328F42C" w14:textId="77777777" w:rsidR="00D96E32" w:rsidRPr="002858CD" w:rsidRDefault="00D96E32" w:rsidP="00C37629">
      <w:pPr>
        <w:spacing w:line="260" w:lineRule="exact"/>
        <w:jc w:val="both"/>
        <w:rPr>
          <w:rStyle w:val="Telobesedila-zamik2Znak"/>
          <w:rFonts w:ascii="Arial" w:hAnsi="Arial" w:cs="Arial"/>
          <w:sz w:val="20"/>
          <w:szCs w:val="20"/>
        </w:rPr>
      </w:pPr>
    </w:p>
    <w:p w14:paraId="2FDFE682" w14:textId="77777777" w:rsidR="00923372" w:rsidRPr="002858CD" w:rsidRDefault="00923372" w:rsidP="00C37629">
      <w:pPr>
        <w:pStyle w:val="BodyText36"/>
        <w:spacing w:line="260" w:lineRule="exact"/>
        <w:rPr>
          <w:rFonts w:ascii="Arial" w:hAnsi="Arial" w:cs="Arial"/>
          <w:bCs/>
          <w:sz w:val="20"/>
        </w:rPr>
      </w:pPr>
      <w:r w:rsidRPr="002858CD">
        <w:rPr>
          <w:rFonts w:ascii="Arial" w:hAnsi="Arial" w:cs="Arial"/>
          <w:sz w:val="20"/>
        </w:rPr>
        <w:t>Grafična podoba zaščitnih elementov na platnicah, papirju in biografski strani potnega lista, službenega potnega lista, diplomatskega potnega lista, potnega lista za tujca, potnega lista za begunca in potnega lista za vrnitev, ki se že izdajajo,</w:t>
      </w:r>
      <w:r w:rsidRPr="002858CD">
        <w:rPr>
          <w:rFonts w:ascii="Arial" w:hAnsi="Arial" w:cs="Arial"/>
          <w:b/>
          <w:sz w:val="20"/>
        </w:rPr>
        <w:t xml:space="preserve"> </w:t>
      </w:r>
      <w:r w:rsidRPr="002858CD">
        <w:rPr>
          <w:rFonts w:ascii="Arial" w:hAnsi="Arial" w:cs="Arial"/>
          <w:bCs/>
          <w:sz w:val="20"/>
        </w:rPr>
        <w:t xml:space="preserve">bo posredovana izbranemu ponudniku po podpisu pogodbe.   </w:t>
      </w:r>
    </w:p>
    <w:p w14:paraId="3B9ACC10" w14:textId="77777777" w:rsidR="00923372" w:rsidRPr="002858CD" w:rsidRDefault="00923372" w:rsidP="00C37629">
      <w:pPr>
        <w:pStyle w:val="BodyText36"/>
        <w:spacing w:line="260" w:lineRule="exact"/>
        <w:rPr>
          <w:rFonts w:ascii="Arial" w:hAnsi="Arial" w:cs="Arial"/>
          <w:sz w:val="20"/>
        </w:rPr>
      </w:pPr>
    </w:p>
    <w:p w14:paraId="3C93680D" w14:textId="4CC5A0A8"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Ponudnik mora za vsako vrsto zaščitnega elementa, ki so navedeni </w:t>
      </w:r>
      <w:r w:rsidRPr="002755AE">
        <w:rPr>
          <w:rFonts w:ascii="Arial" w:hAnsi="Arial" w:cs="Arial"/>
          <w:sz w:val="20"/>
        </w:rPr>
        <w:t xml:space="preserve">v točki </w:t>
      </w:r>
      <w:r w:rsidR="002755AE" w:rsidRPr="002755AE">
        <w:rPr>
          <w:rFonts w:ascii="Arial" w:hAnsi="Arial" w:cs="Arial"/>
          <w:sz w:val="20"/>
        </w:rPr>
        <w:t>5</w:t>
      </w:r>
      <w:r w:rsidR="002C482A" w:rsidRPr="002755AE">
        <w:rPr>
          <w:rFonts w:ascii="Arial" w:hAnsi="Arial" w:cs="Arial"/>
          <w:sz w:val="20"/>
        </w:rPr>
        <w:t>.1.1</w:t>
      </w:r>
      <w:r w:rsidRPr="002755AE">
        <w:rPr>
          <w:rFonts w:ascii="Arial" w:hAnsi="Arial" w:cs="Arial"/>
          <w:sz w:val="20"/>
        </w:rPr>
        <w:t xml:space="preserve">. in </w:t>
      </w:r>
      <w:r w:rsidR="002755AE" w:rsidRPr="002755AE">
        <w:rPr>
          <w:rFonts w:ascii="Arial" w:hAnsi="Arial" w:cs="Arial"/>
          <w:sz w:val="20"/>
        </w:rPr>
        <w:t>5</w:t>
      </w:r>
      <w:r w:rsidR="002C482A" w:rsidRPr="002755AE">
        <w:rPr>
          <w:rFonts w:ascii="Arial" w:hAnsi="Arial" w:cs="Arial"/>
          <w:sz w:val="20"/>
        </w:rPr>
        <w:t>.1.2</w:t>
      </w:r>
      <w:r w:rsidRPr="002755AE">
        <w:rPr>
          <w:rFonts w:ascii="Arial" w:hAnsi="Arial" w:cs="Arial"/>
          <w:sz w:val="20"/>
        </w:rPr>
        <w:t>. tega</w:t>
      </w:r>
      <w:r w:rsidRPr="002858CD">
        <w:rPr>
          <w:rFonts w:ascii="Arial" w:hAnsi="Arial" w:cs="Arial"/>
          <w:sz w:val="20"/>
        </w:rPr>
        <w:t xml:space="preserve"> poglavja, predložiti referenčni vzorec s priloženim opisom (v petih (5) enakih izvodih) kateregakoli dokumenta lastne izdelave, ki je zaščiten pred prenarejanjem (npr. potovalni oz. identifikacijski dokument, denar...) in na katerem je določen zaščitni element implementiran. </w:t>
      </w:r>
    </w:p>
    <w:p w14:paraId="7E0BA1F8" w14:textId="77777777" w:rsidR="00923372" w:rsidRPr="002858CD" w:rsidRDefault="00923372" w:rsidP="00C37629">
      <w:pPr>
        <w:pStyle w:val="BodyText36"/>
        <w:spacing w:line="260" w:lineRule="exact"/>
        <w:rPr>
          <w:rFonts w:ascii="Arial" w:hAnsi="Arial" w:cs="Arial"/>
          <w:sz w:val="20"/>
        </w:rPr>
      </w:pPr>
    </w:p>
    <w:p w14:paraId="1F51B2D6" w14:textId="7B66C353"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V primeru, da referenčni vzorec vsebuje več zaščitnih elementov, je dovolj, da ponudnik v ponudbi predloži vzorec v 5 enakih izvodih, in ne za vsak posamezen zaščitni element posebej, pri čemer pa je potrebno to navesti v opisu referenčnega vzorca. </w:t>
      </w:r>
    </w:p>
    <w:p w14:paraId="1C468C71" w14:textId="77777777" w:rsidR="00923372" w:rsidRPr="002858CD" w:rsidRDefault="00923372" w:rsidP="00C37629">
      <w:pPr>
        <w:pStyle w:val="BodyText36"/>
        <w:spacing w:line="260" w:lineRule="exact"/>
        <w:rPr>
          <w:rFonts w:ascii="Arial" w:hAnsi="Arial" w:cs="Arial"/>
          <w:sz w:val="20"/>
        </w:rPr>
      </w:pPr>
    </w:p>
    <w:p w14:paraId="59869694"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V primeru, ko ponudnik za določeno vrsto zaščitnega elementa ne more predložiti referenčnega vzorca dokumenta lastne izdelave, mora predložiti prototip s priloženim dopisom (v petih (5) enakih izvodih), iz katerega je razvidno, da je sposoben implementirati tako vrsto zaščitnega elementa.</w:t>
      </w:r>
    </w:p>
    <w:p w14:paraId="1B4B8934" w14:textId="77777777" w:rsidR="00923372" w:rsidRPr="002858CD" w:rsidRDefault="00923372" w:rsidP="00C37629">
      <w:pPr>
        <w:pStyle w:val="BodyText36"/>
        <w:spacing w:line="260" w:lineRule="exact"/>
        <w:rPr>
          <w:rFonts w:ascii="Arial" w:hAnsi="Arial" w:cs="Arial"/>
          <w:sz w:val="20"/>
        </w:rPr>
      </w:pPr>
    </w:p>
    <w:p w14:paraId="1F1FFE81" w14:textId="3DD85D69" w:rsidR="008C0DD1"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5</w:t>
      </w:r>
      <w:r w:rsidR="008C0DD1" w:rsidRPr="002858CD">
        <w:rPr>
          <w:rFonts w:ascii="Arial" w:hAnsi="Arial" w:cs="Arial"/>
          <w:i w:val="0"/>
          <w:sz w:val="20"/>
        </w:rPr>
        <w:t xml:space="preserve">.1. </w:t>
      </w:r>
      <w:r w:rsidR="00E50E3A" w:rsidRPr="002858CD">
        <w:rPr>
          <w:rFonts w:ascii="Arial" w:hAnsi="Arial" w:cs="Arial"/>
          <w:i w:val="0"/>
          <w:sz w:val="20"/>
        </w:rPr>
        <w:t>Zaščitni elementi potnega lista, službenega potnega lista, diplomatskega potnega lista, potnega li</w:t>
      </w:r>
      <w:r w:rsidR="00423D4C">
        <w:rPr>
          <w:rFonts w:ascii="Arial" w:hAnsi="Arial" w:cs="Arial"/>
          <w:i w:val="0"/>
          <w:sz w:val="20"/>
        </w:rPr>
        <w:t>s</w:t>
      </w:r>
      <w:r w:rsidR="00E50E3A" w:rsidRPr="002858CD">
        <w:rPr>
          <w:rFonts w:ascii="Arial" w:hAnsi="Arial" w:cs="Arial"/>
          <w:i w:val="0"/>
          <w:sz w:val="20"/>
        </w:rPr>
        <w:t>ta za tujca, potnega lista za begunca</w:t>
      </w:r>
      <w:r w:rsidR="008C0DD1" w:rsidRPr="002858CD">
        <w:rPr>
          <w:rFonts w:ascii="Arial" w:hAnsi="Arial" w:cs="Arial"/>
          <w:i w:val="0"/>
          <w:sz w:val="20"/>
        </w:rPr>
        <w:t xml:space="preserve">  </w:t>
      </w:r>
    </w:p>
    <w:p w14:paraId="3BDB56C6" w14:textId="77777777" w:rsidR="00923372" w:rsidRPr="002858CD" w:rsidRDefault="00923372" w:rsidP="00C37629">
      <w:pPr>
        <w:pStyle w:val="BodyText36"/>
        <w:spacing w:line="260" w:lineRule="exact"/>
        <w:rPr>
          <w:rFonts w:ascii="Arial" w:hAnsi="Arial" w:cs="Arial"/>
          <w:sz w:val="20"/>
        </w:rPr>
      </w:pPr>
    </w:p>
    <w:p w14:paraId="12C620F5" w14:textId="5BEBF161"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Zaščitni elementi so razporejeni na platnicah, papirju in biografski strani potnih listin</w:t>
      </w:r>
      <w:r w:rsidR="002C482A">
        <w:rPr>
          <w:rFonts w:ascii="Arial" w:hAnsi="Arial" w:cs="Arial"/>
          <w:sz w:val="20"/>
        </w:rPr>
        <w:t>.</w:t>
      </w:r>
      <w:r w:rsidRPr="002858CD">
        <w:rPr>
          <w:rFonts w:ascii="Arial" w:hAnsi="Arial" w:cs="Arial"/>
          <w:sz w:val="20"/>
        </w:rPr>
        <w:t xml:space="preserve"> </w:t>
      </w:r>
    </w:p>
    <w:p w14:paraId="55EB0502" w14:textId="4319828B" w:rsidR="00923372" w:rsidRPr="002858CD" w:rsidRDefault="00923372" w:rsidP="00C37629">
      <w:pPr>
        <w:pStyle w:val="BodyText36"/>
        <w:spacing w:line="260" w:lineRule="exact"/>
        <w:rPr>
          <w:rFonts w:ascii="Arial" w:hAnsi="Arial" w:cs="Arial"/>
          <w:b/>
          <w:bCs/>
          <w:sz w:val="20"/>
        </w:rPr>
      </w:pPr>
      <w:bookmarkStart w:id="18" w:name="_Toc199562131"/>
      <w:bookmarkStart w:id="19" w:name="_Toc400372147"/>
      <w:bookmarkStart w:id="20" w:name="_Toc409443351"/>
    </w:p>
    <w:p w14:paraId="1F333ADF" w14:textId="343E243D" w:rsidR="00E50E3A"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E50E3A" w:rsidRPr="002858CD">
        <w:rPr>
          <w:rFonts w:ascii="Arial" w:hAnsi="Arial" w:cs="Arial"/>
          <w:sz w:val="20"/>
        </w:rPr>
        <w:t>.1.1. Obstoječi zaščitni elementi in njihova oblikovna implementacija</w:t>
      </w:r>
    </w:p>
    <w:p w14:paraId="44B1D959" w14:textId="77777777" w:rsidR="00E50E3A" w:rsidRPr="002858CD" w:rsidRDefault="00E50E3A" w:rsidP="00C37629">
      <w:pPr>
        <w:pStyle w:val="BodyText36"/>
        <w:spacing w:line="260" w:lineRule="exact"/>
        <w:rPr>
          <w:rFonts w:ascii="Arial" w:hAnsi="Arial" w:cs="Arial"/>
          <w:b/>
          <w:bCs/>
          <w:sz w:val="20"/>
        </w:rPr>
      </w:pPr>
    </w:p>
    <w:bookmarkEnd w:id="18"/>
    <w:bookmarkEnd w:id="19"/>
    <w:bookmarkEnd w:id="20"/>
    <w:p w14:paraId="1A92A934" w14:textId="30605046"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Ohranitev zaščitnih elementov, ki jih vse vrste potnih listin </w:t>
      </w:r>
      <w:r w:rsidR="00903FC8">
        <w:rPr>
          <w:rFonts w:ascii="Arial" w:hAnsi="Arial" w:cs="Arial"/>
          <w:sz w:val="20"/>
        </w:rPr>
        <w:t xml:space="preserve">s personalizacijo </w:t>
      </w:r>
      <w:r w:rsidRPr="002858CD">
        <w:rPr>
          <w:rFonts w:ascii="Arial" w:hAnsi="Arial" w:cs="Arial"/>
          <w:sz w:val="20"/>
        </w:rPr>
        <w:t>že vsebujejo, je obvezna</w:t>
      </w:r>
      <w:r w:rsidR="00625FCA" w:rsidRPr="002858CD">
        <w:rPr>
          <w:rFonts w:ascii="Arial" w:hAnsi="Arial" w:cs="Arial"/>
          <w:sz w:val="20"/>
        </w:rPr>
        <w:t>, razen v primerih</w:t>
      </w:r>
      <w:r w:rsidR="002C6F99" w:rsidRPr="002858CD">
        <w:rPr>
          <w:rFonts w:ascii="Arial" w:hAnsi="Arial" w:cs="Arial"/>
          <w:sz w:val="20"/>
        </w:rPr>
        <w:t>,</w:t>
      </w:r>
      <w:r w:rsidR="00625FCA" w:rsidRPr="002858CD">
        <w:rPr>
          <w:rFonts w:ascii="Arial" w:hAnsi="Arial" w:cs="Arial"/>
          <w:sz w:val="20"/>
        </w:rPr>
        <w:t xml:space="preserve"> ko staro zaščito nadgradi ali nadomesti zahtevan nov element. </w:t>
      </w:r>
      <w:r w:rsidRPr="002858CD">
        <w:rPr>
          <w:rFonts w:ascii="Arial" w:hAnsi="Arial" w:cs="Arial"/>
          <w:sz w:val="20"/>
        </w:rPr>
        <w:t xml:space="preserve"> </w:t>
      </w:r>
    </w:p>
    <w:p w14:paraId="0771F02F" w14:textId="77777777" w:rsidR="00923372" w:rsidRPr="002858CD" w:rsidRDefault="00923372" w:rsidP="00C37629">
      <w:pPr>
        <w:pStyle w:val="BodyText36"/>
        <w:spacing w:line="260" w:lineRule="exac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9"/>
        <w:gridCol w:w="6853"/>
      </w:tblGrid>
      <w:tr w:rsidR="00923372" w:rsidRPr="002858CD" w14:paraId="6F0706D5" w14:textId="77777777" w:rsidTr="003C3145">
        <w:tc>
          <w:tcPr>
            <w:tcW w:w="2230" w:type="dxa"/>
          </w:tcPr>
          <w:p w14:paraId="3917E8B5"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PLATNICE</w:t>
            </w:r>
          </w:p>
        </w:tc>
        <w:tc>
          <w:tcPr>
            <w:tcW w:w="6981" w:type="dxa"/>
          </w:tcPr>
          <w:p w14:paraId="654732FB" w14:textId="77777777" w:rsidR="00923372" w:rsidRPr="002858CD" w:rsidRDefault="00923372" w:rsidP="00C04B9F">
            <w:pPr>
              <w:pStyle w:val="BodyText36"/>
              <w:numPr>
                <w:ilvl w:val="0"/>
                <w:numId w:val="12"/>
              </w:numPr>
              <w:tabs>
                <w:tab w:val="left" w:pos="720"/>
              </w:tabs>
              <w:spacing w:line="260" w:lineRule="exact"/>
              <w:rPr>
                <w:rFonts w:ascii="Arial" w:hAnsi="Arial" w:cs="Arial"/>
                <w:sz w:val="20"/>
              </w:rPr>
            </w:pPr>
            <w:r w:rsidRPr="002858CD">
              <w:rPr>
                <w:rFonts w:ascii="Arial" w:hAnsi="Arial" w:cs="Arial"/>
                <w:sz w:val="20"/>
              </w:rPr>
              <w:t>ultravijolična zaščita zunanje strani platnic (diagonalno umeščen, ponavljajoč se napis Republika Slovenija)</w:t>
            </w:r>
          </w:p>
          <w:p w14:paraId="777BAF1B" w14:textId="77777777" w:rsidR="00923372" w:rsidRPr="002858CD" w:rsidRDefault="00923372" w:rsidP="00C04B9F">
            <w:pPr>
              <w:pStyle w:val="BodyText36"/>
              <w:numPr>
                <w:ilvl w:val="0"/>
                <w:numId w:val="12"/>
              </w:numPr>
              <w:tabs>
                <w:tab w:val="left" w:pos="720"/>
              </w:tabs>
              <w:spacing w:line="260" w:lineRule="exact"/>
              <w:rPr>
                <w:rFonts w:ascii="Arial" w:hAnsi="Arial" w:cs="Arial"/>
                <w:sz w:val="20"/>
              </w:rPr>
            </w:pPr>
            <w:r w:rsidRPr="002858CD">
              <w:rPr>
                <w:rFonts w:ascii="Arial" w:hAnsi="Arial" w:cs="Arial"/>
                <w:sz w:val="20"/>
              </w:rPr>
              <w:t>na zunanji strani sprednje platnice so grb, oznaka za biometrični potni list in napisi natisnjeni s folijo zlate barve</w:t>
            </w:r>
          </w:p>
          <w:p w14:paraId="5EF99C89"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 xml:space="preserve">večbarvni globoki tisk na notranji strani, ki poleg zaščit, ki veljajo za vizne strani, vključuje še: </w:t>
            </w:r>
          </w:p>
          <w:p w14:paraId="28F72C2E"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latentno podobo</w:t>
            </w:r>
          </w:p>
          <w:p w14:paraId="2D66B695"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mikrotekst</w:t>
            </w:r>
          </w:p>
          <w:p w14:paraId="58772BBF"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večbarvni tisk s šablono</w:t>
            </w:r>
          </w:p>
          <w:p w14:paraId="6ED63260"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giljoše</w:t>
            </w:r>
          </w:p>
          <w:p w14:paraId="2A576D9C"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optično variabilno črnilo na notranji strani (zlato – zeleno)</w:t>
            </w:r>
          </w:p>
          <w:p w14:paraId="7714C054"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dvobarvni ultravijolični zaščitni tisk na notranjih straneh (zapis in prepis Zdravljice)</w:t>
            </w:r>
          </w:p>
          <w:p w14:paraId="72233B5E"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številka potne listine, natisnjena s knjigotiskom na notranji strani sprednje platnice</w:t>
            </w:r>
          </w:p>
          <w:p w14:paraId="4CA971DE"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skozi zadnjo platnico perforirana serijska številka potne listine</w:t>
            </w:r>
          </w:p>
          <w:p w14:paraId="1B824112" w14:textId="77777777" w:rsidR="00923372" w:rsidRPr="002858CD" w:rsidRDefault="00923372" w:rsidP="00C37629">
            <w:pPr>
              <w:pStyle w:val="BodyText36"/>
              <w:spacing w:line="260" w:lineRule="exact"/>
              <w:rPr>
                <w:rFonts w:ascii="Arial" w:hAnsi="Arial" w:cs="Arial"/>
                <w:sz w:val="20"/>
              </w:rPr>
            </w:pPr>
          </w:p>
        </w:tc>
      </w:tr>
      <w:tr w:rsidR="00923372" w:rsidRPr="002858CD" w14:paraId="0BE4864B" w14:textId="77777777" w:rsidTr="003C3145">
        <w:tc>
          <w:tcPr>
            <w:tcW w:w="2230" w:type="dxa"/>
          </w:tcPr>
          <w:p w14:paraId="7B9E1B87"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PRVA NOTRANJA STRAN</w:t>
            </w:r>
          </w:p>
        </w:tc>
        <w:tc>
          <w:tcPr>
            <w:tcW w:w="6981" w:type="dxa"/>
          </w:tcPr>
          <w:p w14:paraId="7B92F783"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papir, lepljen na polikarbonat</w:t>
            </w:r>
          </w:p>
          <w:p w14:paraId="502E44F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offset podlaga, mavrično, giljoše, zaščitna nitka</w:t>
            </w:r>
          </w:p>
          <w:p w14:paraId="1A18929F"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melirna vlakna kot na viznih straneh</w:t>
            </w:r>
          </w:p>
          <w:p w14:paraId="3BBD9DE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mikrotekst v vzorcu podlage</w:t>
            </w:r>
          </w:p>
          <w:p w14:paraId="745F6CF9" w14:textId="4F68579C"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laserski varnostni zasek (konjenik v gibanju</w:t>
            </w:r>
            <w:r w:rsidR="002C6F99" w:rsidRPr="002858CD">
              <w:rPr>
                <w:rFonts w:ascii="Arial" w:hAnsi="Arial" w:cs="Arial"/>
                <w:sz w:val="20"/>
              </w:rPr>
              <w:t xml:space="preserve"> in serijska številka</w:t>
            </w:r>
            <w:r w:rsidRPr="002858CD">
              <w:rPr>
                <w:rFonts w:ascii="Arial" w:hAnsi="Arial" w:cs="Arial"/>
                <w:sz w:val="20"/>
              </w:rPr>
              <w:t>)</w:t>
            </w:r>
          </w:p>
        </w:tc>
      </w:tr>
      <w:tr w:rsidR="00923372" w:rsidRPr="002858CD" w14:paraId="26618B16" w14:textId="77777777" w:rsidTr="003C3145">
        <w:tc>
          <w:tcPr>
            <w:tcW w:w="2230" w:type="dxa"/>
          </w:tcPr>
          <w:p w14:paraId="5900AC35"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BIOGRAFSKA STRAN</w:t>
            </w:r>
          </w:p>
        </w:tc>
        <w:tc>
          <w:tcPr>
            <w:tcW w:w="6981" w:type="dxa"/>
          </w:tcPr>
          <w:p w14:paraId="09DB599B"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je izdelana iz polikarbonata  in personalizirana z laserskim graviranjem</w:t>
            </w:r>
          </w:p>
          <w:p w14:paraId="3F093573" w14:textId="66F78A04"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lastRenderedPageBreak/>
              <w:t>dodatna podoba imetnika potnega lista, izdelana kot spremenljiv laserski zapis (MLI ali CLI), kjer se izmenjuje podoba imetnika s številko potne listine</w:t>
            </w:r>
            <w:r w:rsidR="002C6F99" w:rsidRPr="002858CD">
              <w:rPr>
                <w:rFonts w:ascii="Arial" w:hAnsi="Arial" w:cs="Arial"/>
                <w:sz w:val="20"/>
              </w:rPr>
              <w:t xml:space="preserve"> in zelena podoba zemljevida Slovenije, ki se izmenjuje z napisom EU.</w:t>
            </w:r>
          </w:p>
          <w:p w14:paraId="5F5441B6" w14:textId="07E0D15E"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integriran brezkontaktni čip EEPROM z zmogljivostjo vsaj </w:t>
            </w:r>
            <w:r w:rsidR="00103E66">
              <w:rPr>
                <w:rFonts w:ascii="Arial" w:hAnsi="Arial" w:cs="Arial"/>
                <w:sz w:val="20"/>
              </w:rPr>
              <w:t>144</w:t>
            </w:r>
            <w:r w:rsidRPr="002858CD">
              <w:rPr>
                <w:rFonts w:ascii="Arial" w:hAnsi="Arial" w:cs="Arial"/>
                <w:sz w:val="20"/>
              </w:rPr>
              <w:t xml:space="preserve"> kB </w:t>
            </w:r>
          </w:p>
          <w:p w14:paraId="3E69C12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dvobarvna ultravijolična zaščita, segajoča v področje fotografije</w:t>
            </w:r>
          </w:p>
          <w:p w14:paraId="7A23CD6E"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predtisk (vzorec podlage), segajoč v območje fotografije</w:t>
            </w:r>
          </w:p>
          <w:p w14:paraId="4A8CF41D"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mikrotekst v predtisku (vzorcu podlage) </w:t>
            </w:r>
          </w:p>
          <w:p w14:paraId="1C7DDFD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v polikarbonat prek fotografije integriran prosojen uklonski element (hologram)</w:t>
            </w:r>
          </w:p>
          <w:p w14:paraId="2400224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laserski otipni zapis dveh personaliziranih podatkov (datum veljavnosti in EMŠO)</w:t>
            </w:r>
          </w:p>
          <w:p w14:paraId="342EDC79" w14:textId="0A75E235" w:rsidR="00923372" w:rsidRPr="002858CD" w:rsidRDefault="002C6F99"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vzorec, natisnjen z </w:t>
            </w:r>
            <w:r w:rsidR="00923372" w:rsidRPr="002858CD">
              <w:rPr>
                <w:rFonts w:ascii="Arial" w:hAnsi="Arial" w:cs="Arial"/>
                <w:sz w:val="20"/>
              </w:rPr>
              <w:t xml:space="preserve">optično variabilno </w:t>
            </w:r>
            <w:r w:rsidRPr="002858CD">
              <w:rPr>
                <w:rFonts w:ascii="Arial" w:hAnsi="Arial" w:cs="Arial"/>
                <w:sz w:val="20"/>
              </w:rPr>
              <w:t>barvo</w:t>
            </w:r>
            <w:r w:rsidR="00923372" w:rsidRPr="002858CD">
              <w:rPr>
                <w:rFonts w:ascii="Arial" w:hAnsi="Arial" w:cs="Arial"/>
                <w:sz w:val="20"/>
              </w:rPr>
              <w:t xml:space="preserve"> (zeleno – vijolično)</w:t>
            </w:r>
          </w:p>
          <w:p w14:paraId="04CCE50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reliefni vzorci v polikarbonatu - vbočeni in izbočeni elementi - del reliefnih vzorcev mora segati v področje podobe imetnika</w:t>
            </w:r>
          </w:p>
          <w:p w14:paraId="437AF39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mat in sijaj površina</w:t>
            </w:r>
          </w:p>
          <w:p w14:paraId="5EDEDA1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vzorec podlage, natisnjen mavrično</w:t>
            </w:r>
          </w:p>
        </w:tc>
      </w:tr>
      <w:tr w:rsidR="00923372" w:rsidRPr="002858CD" w14:paraId="2BBFDB40" w14:textId="77777777" w:rsidTr="003C3145">
        <w:tc>
          <w:tcPr>
            <w:tcW w:w="2230" w:type="dxa"/>
          </w:tcPr>
          <w:p w14:paraId="07217F98"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lastRenderedPageBreak/>
              <w:t>VIZNE STRANI</w:t>
            </w:r>
          </w:p>
        </w:tc>
        <w:tc>
          <w:tcPr>
            <w:tcW w:w="6981" w:type="dxa"/>
          </w:tcPr>
          <w:p w14:paraId="2B28B154" w14:textId="3FAB2C7D"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vodni znak</w:t>
            </w:r>
          </w:p>
          <w:p w14:paraId="24D6978C" w14:textId="4A9FEF61" w:rsidR="002C6F99" w:rsidRPr="002858CD" w:rsidRDefault="002C6F99" w:rsidP="00C04B9F">
            <w:pPr>
              <w:pStyle w:val="BodyText36"/>
              <w:numPr>
                <w:ilvl w:val="0"/>
                <w:numId w:val="15"/>
              </w:numPr>
              <w:spacing w:line="260" w:lineRule="exact"/>
              <w:rPr>
                <w:rFonts w:ascii="Arial" w:hAnsi="Arial" w:cs="Arial"/>
                <w:sz w:val="20"/>
              </w:rPr>
            </w:pPr>
            <w:r w:rsidRPr="002858CD">
              <w:rPr>
                <w:rFonts w:ascii="Arial" w:hAnsi="Arial" w:cs="Arial"/>
                <w:sz w:val="20"/>
              </w:rPr>
              <w:t>kemična zaščita papirja</w:t>
            </w:r>
          </w:p>
          <w:p w14:paraId="5327A574" w14:textId="65EA6E83"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melirna vlakna v treh barvah (modra, rumena, rdeča)</w:t>
            </w:r>
            <w:r w:rsidR="002C6F99" w:rsidRPr="002858CD">
              <w:rPr>
                <w:rFonts w:ascii="Arial" w:hAnsi="Arial" w:cs="Arial"/>
                <w:sz w:val="20"/>
              </w:rPr>
              <w:t>,</w:t>
            </w:r>
            <w:r w:rsidRPr="002858CD">
              <w:rPr>
                <w:rFonts w:ascii="Arial" w:hAnsi="Arial" w:cs="Arial"/>
                <w:sz w:val="20"/>
              </w:rPr>
              <w:t xml:space="preserve"> v</w:t>
            </w:r>
            <w:r w:rsidR="002C6F99" w:rsidRPr="002858CD">
              <w:rPr>
                <w:rFonts w:ascii="Arial" w:hAnsi="Arial" w:cs="Arial"/>
                <w:sz w:val="20"/>
              </w:rPr>
              <w:t xml:space="preserve"> </w:t>
            </w:r>
            <w:r w:rsidRPr="002858CD">
              <w:rPr>
                <w:rFonts w:ascii="Arial" w:hAnsi="Arial" w:cs="Arial"/>
                <w:sz w:val="20"/>
              </w:rPr>
              <w:t>UV modra, rumena, rdeča, UV modra so sredinsko pozicionirana</w:t>
            </w:r>
          </w:p>
          <w:p w14:paraId="330326FD" w14:textId="59FC0EBE"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zaščitna nitka v papirju z UV zaščito in mikrotekstom</w:t>
            </w:r>
          </w:p>
          <w:p w14:paraId="1AFB7534"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individualizacija strani (padajoče pozicioniranje številčenja)</w:t>
            </w:r>
          </w:p>
          <w:p w14:paraId="3BCC15B2"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mavrični tisk</w:t>
            </w:r>
          </w:p>
          <w:p w14:paraId="1F692449"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giljoše</w:t>
            </w:r>
          </w:p>
          <w:p w14:paraId="1FA1B719"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dvobarvna gibljiva ultravijolična zaščita (spreminjajoča se pozicija zapisa in prepisa državne himne, UV modra in rumena)</w:t>
            </w:r>
          </w:p>
          <w:p w14:paraId="19FA04DD" w14:textId="250C7C08" w:rsidR="00625FCA" w:rsidRPr="002858CD" w:rsidRDefault="00625FCA" w:rsidP="00C04B9F">
            <w:pPr>
              <w:pStyle w:val="BodyText36"/>
              <w:numPr>
                <w:ilvl w:val="0"/>
                <w:numId w:val="15"/>
              </w:numPr>
              <w:spacing w:line="260" w:lineRule="exact"/>
              <w:rPr>
                <w:rFonts w:ascii="Arial" w:hAnsi="Arial" w:cs="Arial"/>
                <w:bCs/>
                <w:sz w:val="20"/>
              </w:rPr>
            </w:pPr>
            <w:r w:rsidRPr="002858CD">
              <w:rPr>
                <w:rFonts w:ascii="Arial" w:hAnsi="Arial" w:cs="Arial"/>
                <w:sz w:val="20"/>
              </w:rPr>
              <w:t>l</w:t>
            </w:r>
            <w:r w:rsidR="00923372" w:rsidRPr="002858CD">
              <w:rPr>
                <w:rFonts w:ascii="Arial" w:hAnsi="Arial" w:cs="Arial"/>
                <w:sz w:val="20"/>
              </w:rPr>
              <w:t xml:space="preserve">aserska perforacija serijske številke v listini </w:t>
            </w:r>
            <w:r w:rsidRPr="002858CD">
              <w:rPr>
                <w:rFonts w:ascii="Arial" w:hAnsi="Arial" w:cs="Arial"/>
                <w:sz w:val="20"/>
              </w:rPr>
              <w:t>(</w:t>
            </w:r>
            <w:r w:rsidRPr="002858CD">
              <w:rPr>
                <w:rFonts w:ascii="Arial" w:hAnsi="Arial" w:cs="Arial"/>
                <w:bCs/>
                <w:sz w:val="20"/>
              </w:rPr>
              <w:t xml:space="preserve">različna oblika in/ali </w:t>
            </w:r>
            <w:r w:rsidR="002C6F99" w:rsidRPr="002858CD">
              <w:rPr>
                <w:rFonts w:ascii="Arial" w:hAnsi="Arial" w:cs="Arial"/>
                <w:bCs/>
                <w:sz w:val="20"/>
              </w:rPr>
              <w:t>oblik</w:t>
            </w:r>
            <w:r w:rsidR="009726B1">
              <w:rPr>
                <w:rFonts w:ascii="Arial" w:hAnsi="Arial" w:cs="Arial"/>
                <w:bCs/>
                <w:sz w:val="20"/>
              </w:rPr>
              <w:t>a</w:t>
            </w:r>
            <w:r w:rsidRPr="002858CD">
              <w:rPr>
                <w:rFonts w:ascii="Arial" w:hAnsi="Arial" w:cs="Arial"/>
                <w:bCs/>
                <w:sz w:val="20"/>
              </w:rPr>
              <w:t xml:space="preserve"> posameznih točk po določenem algoritmu)</w:t>
            </w:r>
          </w:p>
          <w:p w14:paraId="27995067"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mikrotekst</w:t>
            </w:r>
          </w:p>
          <w:p w14:paraId="3FAE4926"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zapis državne himne v spirali</w:t>
            </w:r>
          </w:p>
          <w:p w14:paraId="1C390675"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dvobarvna (modra – bela) in ultravijolično zaščitena (modra – temna) nitka za šivanje listine</w:t>
            </w:r>
          </w:p>
          <w:p w14:paraId="52B96D33" w14:textId="77777777" w:rsidR="00625FCA" w:rsidRPr="002858CD" w:rsidRDefault="00625FCA" w:rsidP="00C04B9F">
            <w:pPr>
              <w:pStyle w:val="BodyText36"/>
              <w:numPr>
                <w:ilvl w:val="0"/>
                <w:numId w:val="15"/>
              </w:numPr>
              <w:spacing w:line="260" w:lineRule="exact"/>
              <w:rPr>
                <w:rFonts w:ascii="Arial" w:hAnsi="Arial" w:cs="Arial"/>
                <w:bCs/>
                <w:sz w:val="20"/>
              </w:rPr>
            </w:pPr>
            <w:r w:rsidRPr="002858CD">
              <w:rPr>
                <w:rFonts w:ascii="Arial" w:hAnsi="Arial" w:cs="Arial"/>
                <w:sz w:val="20"/>
              </w:rPr>
              <w:t>Te</w:t>
            </w:r>
            <w:r w:rsidRPr="002858CD">
              <w:rPr>
                <w:rFonts w:ascii="Arial" w:hAnsi="Arial" w:cs="Arial"/>
                <w:bCs/>
                <w:sz w:val="20"/>
              </w:rPr>
              <w:t>rciarna fotografija na tretji strani, natisnjena s tiskalnikom s tekočo barvo in zaščitena proti ponarejanju (ipi koda ali podobno)</w:t>
            </w:r>
          </w:p>
          <w:p w14:paraId="2E9F2E4C" w14:textId="77777777" w:rsidR="00625FCA" w:rsidRPr="002858CD" w:rsidRDefault="00625FCA" w:rsidP="00C04B9F">
            <w:pPr>
              <w:pStyle w:val="BodyText36"/>
              <w:numPr>
                <w:ilvl w:val="0"/>
                <w:numId w:val="15"/>
              </w:numPr>
              <w:spacing w:line="260" w:lineRule="exact"/>
              <w:rPr>
                <w:rFonts w:ascii="Arial" w:hAnsi="Arial" w:cs="Arial"/>
                <w:sz w:val="20"/>
              </w:rPr>
            </w:pPr>
            <w:r w:rsidRPr="002858CD">
              <w:rPr>
                <w:rFonts w:ascii="Arial" w:hAnsi="Arial" w:cs="Arial"/>
                <w:bCs/>
                <w:sz w:val="20"/>
              </w:rPr>
              <w:t>p</w:t>
            </w:r>
            <w:r w:rsidRPr="002858CD">
              <w:rPr>
                <w:rFonts w:ascii="Arial" w:hAnsi="Arial" w:cs="Arial"/>
                <w:sz w:val="20"/>
              </w:rPr>
              <w:t>ri napisu REPUBLIKA SLOVENIJA na straneh 3, 5, 7, 9, 11, 13, 15, 17, 19, 21, 23, 25, 27, 29 in 31 se za vsako besedo uporabi druga barva. V vidni svetlobi sta obe barvi enaki, pri IR 850 - 870 nm pa je ena vidna in druga ne</w:t>
            </w:r>
          </w:p>
        </w:tc>
      </w:tr>
    </w:tbl>
    <w:p w14:paraId="7A4ADE38" w14:textId="77777777" w:rsidR="00923372" w:rsidRPr="002858CD" w:rsidRDefault="00923372" w:rsidP="00C37629">
      <w:pPr>
        <w:pStyle w:val="BodyText36"/>
        <w:spacing w:line="260" w:lineRule="exact"/>
        <w:rPr>
          <w:rFonts w:ascii="Arial" w:hAnsi="Arial" w:cs="Arial"/>
          <w:sz w:val="20"/>
        </w:rPr>
      </w:pPr>
    </w:p>
    <w:p w14:paraId="0681783A" w14:textId="394228C5" w:rsidR="00E50E3A" w:rsidRPr="002858CD" w:rsidRDefault="001B07FF" w:rsidP="00C37629">
      <w:pPr>
        <w:pStyle w:val="Naslov3"/>
        <w:spacing w:before="0" w:after="0" w:line="260" w:lineRule="exact"/>
        <w:jc w:val="both"/>
        <w:rPr>
          <w:rFonts w:ascii="Arial" w:hAnsi="Arial" w:cs="Arial"/>
          <w:sz w:val="20"/>
        </w:rPr>
      </w:pPr>
      <w:bookmarkStart w:id="21" w:name="_Toc409443352"/>
      <w:r>
        <w:rPr>
          <w:rFonts w:ascii="Arial" w:hAnsi="Arial" w:cs="Arial"/>
          <w:sz w:val="20"/>
        </w:rPr>
        <w:t>5</w:t>
      </w:r>
      <w:r w:rsidR="00E50E3A" w:rsidRPr="002858CD">
        <w:rPr>
          <w:rFonts w:ascii="Arial" w:hAnsi="Arial" w:cs="Arial"/>
          <w:sz w:val="20"/>
        </w:rPr>
        <w:t>.1.2. Dodani in preoblikovani zaščitni elementi</w:t>
      </w:r>
    </w:p>
    <w:p w14:paraId="42F41B5E" w14:textId="77777777" w:rsidR="00E50E3A" w:rsidRPr="002858CD" w:rsidRDefault="00E50E3A" w:rsidP="00C37629">
      <w:pPr>
        <w:pStyle w:val="BodyText36"/>
        <w:spacing w:line="260" w:lineRule="exact"/>
        <w:rPr>
          <w:rFonts w:ascii="Arial" w:hAnsi="Arial" w:cs="Arial"/>
          <w:b/>
          <w:bCs/>
          <w:sz w:val="20"/>
        </w:rPr>
      </w:pPr>
    </w:p>
    <w:bookmarkEnd w:id="21"/>
    <w:p w14:paraId="25F35824" w14:textId="2CC0BB0E" w:rsidR="00923372" w:rsidRPr="002858CD" w:rsidRDefault="00923372" w:rsidP="00C37629">
      <w:pPr>
        <w:pStyle w:val="BodyText36"/>
        <w:spacing w:line="260" w:lineRule="exact"/>
        <w:rPr>
          <w:rFonts w:ascii="Arial" w:hAnsi="Arial" w:cs="Arial"/>
          <w:bCs/>
          <w:sz w:val="20"/>
        </w:rPr>
      </w:pPr>
      <w:r w:rsidRPr="002858CD">
        <w:rPr>
          <w:rFonts w:ascii="Arial" w:hAnsi="Arial" w:cs="Arial"/>
          <w:sz w:val="20"/>
        </w:rPr>
        <w:t xml:space="preserve">Poleg obstoječih zaščitnih elementov, je potrebno na obrazcih </w:t>
      </w:r>
      <w:r w:rsidRPr="002858CD">
        <w:rPr>
          <w:rFonts w:ascii="Arial" w:hAnsi="Arial" w:cs="Arial"/>
          <w:bCs/>
          <w:sz w:val="20"/>
        </w:rPr>
        <w:t>potnih</w:t>
      </w:r>
      <w:r w:rsidR="00423D4C">
        <w:rPr>
          <w:rFonts w:ascii="Arial" w:hAnsi="Arial" w:cs="Arial"/>
          <w:bCs/>
          <w:sz w:val="20"/>
        </w:rPr>
        <w:t xml:space="preserve"> listin</w:t>
      </w:r>
      <w:r w:rsidRPr="002858CD">
        <w:rPr>
          <w:rFonts w:ascii="Arial" w:hAnsi="Arial" w:cs="Arial"/>
          <w:bCs/>
          <w:sz w:val="20"/>
        </w:rPr>
        <w:t xml:space="preserve"> </w:t>
      </w:r>
      <w:r w:rsidR="00903FC8">
        <w:rPr>
          <w:rFonts w:ascii="Arial" w:hAnsi="Arial" w:cs="Arial"/>
          <w:bCs/>
          <w:sz w:val="20"/>
        </w:rPr>
        <w:t xml:space="preserve">s personalizacijo </w:t>
      </w:r>
      <w:r w:rsidRPr="002858CD">
        <w:rPr>
          <w:rFonts w:ascii="Arial" w:hAnsi="Arial" w:cs="Arial"/>
          <w:bCs/>
          <w:sz w:val="20"/>
        </w:rPr>
        <w:t xml:space="preserve">posodobiti ali dodatno implementirati: </w:t>
      </w:r>
    </w:p>
    <w:p w14:paraId="03893379" w14:textId="77777777" w:rsidR="00923372" w:rsidRPr="002858CD" w:rsidRDefault="00923372" w:rsidP="00C37629">
      <w:pPr>
        <w:pStyle w:val="BodyText36"/>
        <w:spacing w:line="260" w:lineRule="exact"/>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6635"/>
      </w:tblGrid>
      <w:tr w:rsidR="00D97684" w:rsidRPr="002858CD" w14:paraId="65E8F973" w14:textId="77777777" w:rsidTr="007170A2">
        <w:tc>
          <w:tcPr>
            <w:tcW w:w="2425" w:type="dxa"/>
          </w:tcPr>
          <w:p w14:paraId="41886CFE" w14:textId="77777777" w:rsidR="00625FCA" w:rsidRPr="002858CD" w:rsidRDefault="00625FCA" w:rsidP="00C37629">
            <w:pPr>
              <w:pStyle w:val="BodyText36"/>
              <w:spacing w:line="260" w:lineRule="exact"/>
              <w:ind w:left="170"/>
              <w:rPr>
                <w:rFonts w:ascii="Arial" w:hAnsi="Arial" w:cs="Arial"/>
                <w:b/>
                <w:bCs/>
                <w:sz w:val="20"/>
              </w:rPr>
            </w:pPr>
            <w:r w:rsidRPr="002858CD">
              <w:rPr>
                <w:rFonts w:ascii="Arial" w:hAnsi="Arial" w:cs="Arial"/>
                <w:b/>
                <w:bCs/>
                <w:sz w:val="20"/>
              </w:rPr>
              <w:t>PLATNICE</w:t>
            </w:r>
          </w:p>
        </w:tc>
        <w:tc>
          <w:tcPr>
            <w:tcW w:w="6635" w:type="dxa"/>
          </w:tcPr>
          <w:p w14:paraId="29CA236B" w14:textId="77777777" w:rsidR="00625FCA" w:rsidRPr="002858CD" w:rsidRDefault="00625FCA"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dodatna UV-fluorescentna barva na zunanji strani platnice</w:t>
            </w:r>
          </w:p>
          <w:p w14:paraId="4ABD7CDD" w14:textId="0031EF37" w:rsidR="00625FCA" w:rsidRPr="002858CD" w:rsidRDefault="00625FCA"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 xml:space="preserve">dodatni embosing brez folije na zunanji hrbtni strani </w:t>
            </w:r>
            <w:r w:rsidR="002C6F99" w:rsidRPr="002858CD">
              <w:rPr>
                <w:rFonts w:ascii="Arial" w:hAnsi="Arial" w:cs="Arial"/>
                <w:sz w:val="20"/>
              </w:rPr>
              <w:t>platnice</w:t>
            </w:r>
          </w:p>
          <w:p w14:paraId="626BFE94" w14:textId="77777777" w:rsidR="00625FCA"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k</w:t>
            </w:r>
            <w:r w:rsidR="00625FCA" w:rsidRPr="002858CD">
              <w:rPr>
                <w:rFonts w:ascii="Arial" w:hAnsi="Arial" w:cs="Arial"/>
                <w:sz w:val="20"/>
              </w:rPr>
              <w:t>ombinacija elementa</w:t>
            </w:r>
            <w:r w:rsidR="00625FCA" w:rsidRPr="002858CD">
              <w:rPr>
                <w:rFonts w:ascii="Arial" w:hAnsi="Arial" w:cs="Arial"/>
                <w:spacing w:val="15"/>
                <w:sz w:val="20"/>
              </w:rPr>
              <w:t xml:space="preserve"> </w:t>
            </w:r>
            <w:r w:rsidR="00625FCA" w:rsidRPr="002858CD">
              <w:rPr>
                <w:rFonts w:ascii="Arial" w:hAnsi="Arial" w:cs="Arial"/>
                <w:sz w:val="20"/>
              </w:rPr>
              <w:t>v</w:t>
            </w:r>
            <w:r w:rsidR="00625FCA" w:rsidRPr="002858CD">
              <w:rPr>
                <w:rFonts w:ascii="Arial" w:hAnsi="Arial" w:cs="Arial"/>
                <w:spacing w:val="19"/>
                <w:sz w:val="20"/>
              </w:rPr>
              <w:t xml:space="preserve"> </w:t>
            </w:r>
            <w:r w:rsidR="00625FCA" w:rsidRPr="002858CD">
              <w:rPr>
                <w:rFonts w:ascii="Arial" w:hAnsi="Arial" w:cs="Arial"/>
                <w:sz w:val="20"/>
              </w:rPr>
              <w:t>intaglio</w:t>
            </w:r>
            <w:r w:rsidR="00625FCA" w:rsidRPr="002858CD">
              <w:rPr>
                <w:rFonts w:ascii="Arial" w:hAnsi="Arial" w:cs="Arial"/>
                <w:spacing w:val="6"/>
                <w:sz w:val="20"/>
              </w:rPr>
              <w:t xml:space="preserve"> </w:t>
            </w:r>
            <w:r w:rsidR="00625FCA" w:rsidRPr="002858CD">
              <w:rPr>
                <w:rFonts w:ascii="Arial" w:hAnsi="Arial" w:cs="Arial"/>
                <w:sz w:val="20"/>
              </w:rPr>
              <w:t>tisku</w:t>
            </w:r>
            <w:r w:rsidR="00625FCA" w:rsidRPr="002858CD">
              <w:rPr>
                <w:rFonts w:ascii="Arial" w:hAnsi="Arial" w:cs="Arial"/>
                <w:spacing w:val="9"/>
                <w:sz w:val="20"/>
              </w:rPr>
              <w:t xml:space="preserve"> </w:t>
            </w:r>
            <w:r w:rsidR="00625FCA" w:rsidRPr="002858CD">
              <w:rPr>
                <w:rFonts w:ascii="Arial" w:hAnsi="Arial" w:cs="Arial"/>
                <w:sz w:val="20"/>
              </w:rPr>
              <w:t>z</w:t>
            </w:r>
            <w:r w:rsidR="00625FCA" w:rsidRPr="002858CD">
              <w:rPr>
                <w:rFonts w:ascii="Arial" w:hAnsi="Arial" w:cs="Arial"/>
                <w:spacing w:val="17"/>
                <w:sz w:val="20"/>
              </w:rPr>
              <w:t xml:space="preserve"> </w:t>
            </w:r>
            <w:r w:rsidR="00625FCA" w:rsidRPr="002858CD">
              <w:rPr>
                <w:rFonts w:ascii="Arial" w:hAnsi="Arial" w:cs="Arial"/>
                <w:sz w:val="20"/>
              </w:rPr>
              <w:t>barvo</w:t>
            </w:r>
            <w:r w:rsidR="00625FCA" w:rsidRPr="002858CD">
              <w:rPr>
                <w:rFonts w:ascii="Arial" w:hAnsi="Arial" w:cs="Arial"/>
                <w:spacing w:val="12"/>
                <w:sz w:val="20"/>
              </w:rPr>
              <w:t xml:space="preserve"> </w:t>
            </w:r>
            <w:r w:rsidR="00625FCA" w:rsidRPr="002858CD">
              <w:rPr>
                <w:rFonts w:ascii="Arial" w:hAnsi="Arial" w:cs="Arial"/>
                <w:sz w:val="20"/>
              </w:rPr>
              <w:t>in</w:t>
            </w:r>
            <w:r w:rsidR="00625FCA" w:rsidRPr="002858CD">
              <w:rPr>
                <w:rFonts w:ascii="Arial" w:hAnsi="Arial" w:cs="Arial"/>
                <w:w w:val="110"/>
                <w:sz w:val="20"/>
              </w:rPr>
              <w:t xml:space="preserve"> </w:t>
            </w:r>
            <w:r w:rsidR="00625FCA" w:rsidRPr="002858CD">
              <w:rPr>
                <w:rFonts w:ascii="Arial" w:hAnsi="Arial" w:cs="Arial"/>
                <w:sz w:val="20"/>
              </w:rPr>
              <w:t>brez</w:t>
            </w:r>
            <w:r w:rsidR="00625FCA" w:rsidRPr="002858CD">
              <w:rPr>
                <w:rFonts w:ascii="Arial" w:hAnsi="Arial" w:cs="Arial"/>
                <w:spacing w:val="20"/>
                <w:sz w:val="20"/>
              </w:rPr>
              <w:t xml:space="preserve"> </w:t>
            </w:r>
            <w:r w:rsidR="00625FCA" w:rsidRPr="002858CD">
              <w:rPr>
                <w:rFonts w:ascii="Arial" w:hAnsi="Arial" w:cs="Arial"/>
                <w:sz w:val="20"/>
              </w:rPr>
              <w:t>barve (</w:t>
            </w:r>
            <w:r w:rsidR="00BD3EAF" w:rsidRPr="002858CD">
              <w:rPr>
                <w:rFonts w:ascii="Arial" w:hAnsi="Arial" w:cs="Arial"/>
                <w:sz w:val="20"/>
              </w:rPr>
              <w:t>interlinking)</w:t>
            </w:r>
          </w:p>
          <w:p w14:paraId="64125ADD"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b</w:t>
            </w:r>
            <w:r w:rsidR="00BD3EAF" w:rsidRPr="002858CD">
              <w:rPr>
                <w:rFonts w:ascii="Arial" w:hAnsi="Arial" w:cs="Arial"/>
                <w:sz w:val="20"/>
              </w:rPr>
              <w:t>arva z dodatno zaščito v intagilio tisku (npr. UV fluorescenca)</w:t>
            </w:r>
          </w:p>
          <w:p w14:paraId="2F34CE17"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r w:rsidRPr="002858CD">
              <w:rPr>
                <w:rFonts w:ascii="Arial" w:hAnsi="Arial" w:cs="Arial"/>
                <w:sz w:val="20"/>
                <w:szCs w:val="20"/>
              </w:rPr>
              <w:t>k</w:t>
            </w:r>
            <w:r w:rsidR="00BD3EAF" w:rsidRPr="002858CD">
              <w:rPr>
                <w:rFonts w:ascii="Arial" w:hAnsi="Arial" w:cs="Arial"/>
                <w:sz w:val="20"/>
                <w:szCs w:val="20"/>
              </w:rPr>
              <w:t>ombinacjia</w:t>
            </w:r>
            <w:r w:rsidR="00BD3EAF" w:rsidRPr="002858CD">
              <w:rPr>
                <w:rFonts w:ascii="Arial" w:hAnsi="Arial" w:cs="Arial"/>
                <w:spacing w:val="22"/>
                <w:sz w:val="20"/>
                <w:szCs w:val="20"/>
              </w:rPr>
              <w:t xml:space="preserve"> </w:t>
            </w:r>
            <w:r w:rsidR="00BD3EAF" w:rsidRPr="002858CD">
              <w:rPr>
                <w:rFonts w:ascii="Arial" w:hAnsi="Arial" w:cs="Arial"/>
                <w:sz w:val="20"/>
                <w:szCs w:val="20"/>
              </w:rPr>
              <w:t>IRT/IRA</w:t>
            </w:r>
            <w:r w:rsidR="00BD3EAF" w:rsidRPr="002858CD">
              <w:rPr>
                <w:rFonts w:ascii="Arial" w:hAnsi="Arial" w:cs="Arial"/>
                <w:spacing w:val="2"/>
                <w:sz w:val="20"/>
                <w:szCs w:val="20"/>
              </w:rPr>
              <w:t xml:space="preserve"> </w:t>
            </w:r>
            <w:r w:rsidR="00BD3EAF" w:rsidRPr="002858CD">
              <w:rPr>
                <w:rFonts w:ascii="Arial" w:hAnsi="Arial" w:cs="Arial"/>
                <w:sz w:val="20"/>
                <w:szCs w:val="20"/>
              </w:rPr>
              <w:t>zaščita</w:t>
            </w:r>
            <w:r w:rsidR="00BD3EAF" w:rsidRPr="002858CD">
              <w:rPr>
                <w:rFonts w:ascii="Arial" w:hAnsi="Arial" w:cs="Arial"/>
                <w:spacing w:val="27"/>
                <w:sz w:val="20"/>
                <w:szCs w:val="20"/>
              </w:rPr>
              <w:t xml:space="preserve"> </w:t>
            </w:r>
            <w:r w:rsidR="00BD3EAF" w:rsidRPr="002858CD">
              <w:rPr>
                <w:rFonts w:ascii="Arial" w:hAnsi="Arial" w:cs="Arial"/>
                <w:sz w:val="20"/>
                <w:szCs w:val="20"/>
              </w:rPr>
              <w:t>intaglio</w:t>
            </w:r>
            <w:r w:rsidR="00BD3EAF" w:rsidRPr="002858CD">
              <w:rPr>
                <w:rFonts w:ascii="Arial" w:hAnsi="Arial" w:cs="Arial"/>
                <w:spacing w:val="17"/>
                <w:sz w:val="20"/>
                <w:szCs w:val="20"/>
              </w:rPr>
              <w:t xml:space="preserve"> </w:t>
            </w:r>
            <w:r w:rsidR="00BD3EAF" w:rsidRPr="002858CD">
              <w:rPr>
                <w:rFonts w:ascii="Arial" w:hAnsi="Arial" w:cs="Arial"/>
                <w:sz w:val="20"/>
                <w:szCs w:val="20"/>
              </w:rPr>
              <w:t>ali</w:t>
            </w:r>
            <w:r w:rsidR="00BD3EAF" w:rsidRPr="002858CD">
              <w:rPr>
                <w:rFonts w:ascii="Arial" w:hAnsi="Arial" w:cs="Arial"/>
                <w:spacing w:val="11"/>
                <w:sz w:val="20"/>
                <w:szCs w:val="20"/>
              </w:rPr>
              <w:t xml:space="preserve"> </w:t>
            </w:r>
            <w:r w:rsidR="00BD3EAF" w:rsidRPr="002858CD">
              <w:rPr>
                <w:rFonts w:ascii="Arial" w:hAnsi="Arial" w:cs="Arial"/>
                <w:sz w:val="20"/>
                <w:szCs w:val="20"/>
              </w:rPr>
              <w:t>offset (IR split)</w:t>
            </w:r>
          </w:p>
          <w:p w14:paraId="17D32139"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egativni mikroteksti</w:t>
            </w:r>
          </w:p>
          <w:p w14:paraId="19AE4B85"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g</w:t>
            </w:r>
            <w:r w:rsidR="00BD3EAF" w:rsidRPr="002858CD">
              <w:rPr>
                <w:rFonts w:ascii="Arial" w:hAnsi="Arial" w:cs="Arial"/>
                <w:sz w:val="20"/>
              </w:rPr>
              <w:t>iljoše v intaglio tisku</w:t>
            </w:r>
          </w:p>
          <w:p w14:paraId="4E93EF8D"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lastRenderedPageBreak/>
              <w:t>g</w:t>
            </w:r>
            <w:r w:rsidR="00BD3EAF" w:rsidRPr="002858CD">
              <w:rPr>
                <w:rFonts w:ascii="Arial" w:hAnsi="Arial" w:cs="Arial"/>
                <w:sz w:val="20"/>
              </w:rPr>
              <w:t>iljoše v ofsetnem tisku (pozitivna/negativna/dvobarvna)</w:t>
            </w:r>
          </w:p>
          <w:p w14:paraId="1C59E3F1" w14:textId="041AEEC0"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amerne n</w:t>
            </w:r>
            <w:r w:rsidR="00B2080C" w:rsidRPr="002858CD">
              <w:rPr>
                <w:rFonts w:ascii="Arial" w:hAnsi="Arial" w:cs="Arial"/>
                <w:sz w:val="20"/>
              </w:rPr>
              <w:t>a</w:t>
            </w:r>
            <w:r w:rsidR="00BD3EAF" w:rsidRPr="002858CD">
              <w:rPr>
                <w:rFonts w:ascii="Arial" w:hAnsi="Arial" w:cs="Arial"/>
                <w:sz w:val="20"/>
              </w:rPr>
              <w:t>pake</w:t>
            </w:r>
          </w:p>
          <w:p w14:paraId="3F8A67B9"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egativni mikrotekst o ofsetnem tisku</w:t>
            </w:r>
          </w:p>
          <w:p w14:paraId="3BB9EF83"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i</w:t>
            </w:r>
            <w:r w:rsidR="00BD3EAF" w:rsidRPr="002858CD">
              <w:rPr>
                <w:rFonts w:ascii="Arial" w:hAnsi="Arial" w:cs="Arial"/>
                <w:sz w:val="20"/>
              </w:rPr>
              <w:t>risni tisk v UV fluorescentni</w:t>
            </w:r>
          </w:p>
          <w:p w14:paraId="67263D1E"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r w:rsidRPr="002858CD">
              <w:rPr>
                <w:rFonts w:ascii="Arial" w:hAnsi="Arial" w:cs="Arial"/>
                <w:sz w:val="20"/>
                <w:szCs w:val="20"/>
              </w:rPr>
              <w:t>b</w:t>
            </w:r>
            <w:r w:rsidR="00BD3EAF" w:rsidRPr="002858CD">
              <w:rPr>
                <w:rFonts w:ascii="Arial" w:hAnsi="Arial" w:cs="Arial"/>
                <w:sz w:val="20"/>
                <w:szCs w:val="20"/>
              </w:rPr>
              <w:t>ifluorescentna</w:t>
            </w:r>
            <w:r w:rsidR="00BD3EAF" w:rsidRPr="002858CD">
              <w:rPr>
                <w:rFonts w:ascii="Arial" w:hAnsi="Arial" w:cs="Arial"/>
                <w:spacing w:val="38"/>
                <w:sz w:val="20"/>
                <w:szCs w:val="20"/>
              </w:rPr>
              <w:t xml:space="preserve"> </w:t>
            </w:r>
            <w:r w:rsidR="00BD3EAF" w:rsidRPr="002858CD">
              <w:rPr>
                <w:rFonts w:ascii="Arial" w:hAnsi="Arial" w:cs="Arial"/>
                <w:sz w:val="20"/>
                <w:szCs w:val="20"/>
              </w:rPr>
              <w:t>barva</w:t>
            </w:r>
            <w:r w:rsidR="00BD3EAF" w:rsidRPr="002858CD">
              <w:rPr>
                <w:rFonts w:ascii="Arial" w:hAnsi="Arial" w:cs="Arial"/>
                <w:spacing w:val="9"/>
                <w:sz w:val="20"/>
                <w:szCs w:val="20"/>
              </w:rPr>
              <w:t xml:space="preserve"> </w:t>
            </w:r>
            <w:r w:rsidR="00BD3EAF" w:rsidRPr="002858CD">
              <w:rPr>
                <w:rFonts w:ascii="Arial" w:hAnsi="Arial" w:cs="Arial"/>
                <w:sz w:val="20"/>
                <w:szCs w:val="20"/>
              </w:rPr>
              <w:t>v</w:t>
            </w:r>
            <w:r w:rsidR="00BD3EAF" w:rsidRPr="002858CD">
              <w:rPr>
                <w:rFonts w:ascii="Arial" w:hAnsi="Arial" w:cs="Arial"/>
                <w:spacing w:val="17"/>
                <w:sz w:val="20"/>
                <w:szCs w:val="20"/>
              </w:rPr>
              <w:t xml:space="preserve"> </w:t>
            </w:r>
            <w:r w:rsidR="00BD3EAF" w:rsidRPr="002858CD">
              <w:rPr>
                <w:rFonts w:ascii="Arial" w:hAnsi="Arial" w:cs="Arial"/>
                <w:sz w:val="20"/>
                <w:szCs w:val="20"/>
              </w:rPr>
              <w:t>irisnem</w:t>
            </w:r>
            <w:r w:rsidR="00BD3EAF" w:rsidRPr="002858CD">
              <w:rPr>
                <w:rFonts w:ascii="Arial" w:hAnsi="Arial" w:cs="Arial"/>
                <w:spacing w:val="9"/>
                <w:sz w:val="20"/>
                <w:szCs w:val="20"/>
              </w:rPr>
              <w:t xml:space="preserve"> </w:t>
            </w:r>
            <w:r w:rsidR="00BD3EAF" w:rsidRPr="002858CD">
              <w:rPr>
                <w:rFonts w:ascii="Arial" w:hAnsi="Arial" w:cs="Arial"/>
                <w:sz w:val="20"/>
                <w:szCs w:val="20"/>
              </w:rPr>
              <w:t>tisku</w:t>
            </w:r>
          </w:p>
          <w:p w14:paraId="4103A182" w14:textId="77777777" w:rsidR="00BD3EAF" w:rsidRPr="002858CD" w:rsidRDefault="00913F90" w:rsidP="00C04B9F">
            <w:pPr>
              <w:widowControl w:val="0"/>
              <w:numPr>
                <w:ilvl w:val="0"/>
                <w:numId w:val="15"/>
              </w:numPr>
              <w:tabs>
                <w:tab w:val="left" w:pos="696"/>
              </w:tabs>
              <w:spacing w:line="260" w:lineRule="exact"/>
              <w:ind w:left="170" w:firstLine="0"/>
              <w:jc w:val="both"/>
              <w:rPr>
                <w:rFonts w:ascii="Arial" w:eastAsia="Arial" w:hAnsi="Arial" w:cs="Arial"/>
                <w:sz w:val="20"/>
                <w:szCs w:val="20"/>
              </w:rPr>
            </w:pPr>
            <w:r w:rsidRPr="002858CD">
              <w:rPr>
                <w:rFonts w:ascii="Arial" w:hAnsi="Arial" w:cs="Arial"/>
                <w:sz w:val="20"/>
                <w:szCs w:val="20"/>
              </w:rPr>
              <w:t>š</w:t>
            </w:r>
            <w:r w:rsidR="00BD3EAF" w:rsidRPr="002858CD">
              <w:rPr>
                <w:rFonts w:ascii="Arial" w:hAnsi="Arial" w:cs="Arial"/>
                <w:sz w:val="20"/>
                <w:szCs w:val="20"/>
              </w:rPr>
              <w:t>tevilčenje</w:t>
            </w:r>
            <w:r w:rsidR="00BD3EAF" w:rsidRPr="002858CD">
              <w:rPr>
                <w:rFonts w:ascii="Arial" w:hAnsi="Arial" w:cs="Arial"/>
                <w:spacing w:val="42"/>
                <w:sz w:val="20"/>
                <w:szCs w:val="20"/>
              </w:rPr>
              <w:t xml:space="preserve"> </w:t>
            </w:r>
            <w:r w:rsidR="00BD3EAF" w:rsidRPr="002858CD">
              <w:rPr>
                <w:rFonts w:ascii="Arial" w:hAnsi="Arial" w:cs="Arial"/>
                <w:sz w:val="20"/>
                <w:szCs w:val="20"/>
              </w:rPr>
              <w:t>mehansko,</w:t>
            </w:r>
            <w:r w:rsidR="00BD3EAF" w:rsidRPr="002858CD">
              <w:rPr>
                <w:rFonts w:ascii="Arial" w:hAnsi="Arial" w:cs="Arial"/>
                <w:spacing w:val="11"/>
                <w:sz w:val="20"/>
                <w:szCs w:val="20"/>
              </w:rPr>
              <w:t xml:space="preserve"> </w:t>
            </w:r>
            <w:r w:rsidR="00BD3EAF" w:rsidRPr="002858CD">
              <w:rPr>
                <w:rFonts w:ascii="Arial" w:hAnsi="Arial" w:cs="Arial"/>
                <w:sz w:val="20"/>
                <w:szCs w:val="20"/>
              </w:rPr>
              <w:t>možnost</w:t>
            </w:r>
            <w:r w:rsidR="00BD3EAF" w:rsidRPr="002858CD">
              <w:rPr>
                <w:rFonts w:ascii="Arial" w:hAnsi="Arial" w:cs="Arial"/>
                <w:spacing w:val="32"/>
                <w:sz w:val="20"/>
                <w:szCs w:val="20"/>
              </w:rPr>
              <w:t xml:space="preserve"> </w:t>
            </w:r>
            <w:r w:rsidR="00BD3EAF" w:rsidRPr="002858CD">
              <w:rPr>
                <w:rFonts w:ascii="Arial" w:hAnsi="Arial" w:cs="Arial"/>
                <w:sz w:val="20"/>
                <w:szCs w:val="20"/>
              </w:rPr>
              <w:t>različnih</w:t>
            </w:r>
            <w:r w:rsidR="00BD3EAF" w:rsidRPr="002858CD">
              <w:rPr>
                <w:rFonts w:ascii="Arial" w:hAnsi="Arial" w:cs="Arial"/>
                <w:spacing w:val="18"/>
                <w:sz w:val="20"/>
                <w:szCs w:val="20"/>
              </w:rPr>
              <w:t xml:space="preserve"> </w:t>
            </w:r>
            <w:r w:rsidR="00BD3EAF" w:rsidRPr="002858CD">
              <w:rPr>
                <w:rFonts w:ascii="Arial" w:hAnsi="Arial" w:cs="Arial"/>
                <w:sz w:val="20"/>
                <w:szCs w:val="20"/>
              </w:rPr>
              <w:t>tipografij (knjijgotisk z različnimi fonti)</w:t>
            </w:r>
          </w:p>
          <w:p w14:paraId="4357CA7F"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r w:rsidRPr="002858CD">
              <w:rPr>
                <w:rFonts w:ascii="Arial" w:hAnsi="Arial" w:cs="Arial"/>
                <w:sz w:val="20"/>
                <w:szCs w:val="20"/>
              </w:rPr>
              <w:t>u</w:t>
            </w:r>
            <w:r w:rsidR="00BD3EAF" w:rsidRPr="002858CD">
              <w:rPr>
                <w:rFonts w:ascii="Arial" w:hAnsi="Arial" w:cs="Arial"/>
                <w:sz w:val="20"/>
                <w:szCs w:val="20"/>
              </w:rPr>
              <w:t>nikaten</w:t>
            </w:r>
            <w:r w:rsidR="00BD3EAF" w:rsidRPr="002858CD">
              <w:rPr>
                <w:rFonts w:ascii="Arial" w:hAnsi="Arial" w:cs="Arial"/>
                <w:spacing w:val="10"/>
                <w:sz w:val="20"/>
                <w:szCs w:val="20"/>
              </w:rPr>
              <w:t xml:space="preserve"> </w:t>
            </w:r>
            <w:r w:rsidR="00BD3EAF" w:rsidRPr="002858CD">
              <w:rPr>
                <w:rFonts w:ascii="Arial" w:hAnsi="Arial" w:cs="Arial"/>
                <w:sz w:val="20"/>
                <w:szCs w:val="20"/>
              </w:rPr>
              <w:t>varnostni</w:t>
            </w:r>
            <w:r w:rsidR="00BD3EAF" w:rsidRPr="002858CD">
              <w:rPr>
                <w:rFonts w:ascii="Arial" w:hAnsi="Arial" w:cs="Arial"/>
                <w:spacing w:val="30"/>
                <w:sz w:val="20"/>
                <w:szCs w:val="20"/>
              </w:rPr>
              <w:t xml:space="preserve"> </w:t>
            </w:r>
            <w:r w:rsidR="00BD3EAF" w:rsidRPr="002858CD">
              <w:rPr>
                <w:rFonts w:ascii="Arial" w:hAnsi="Arial" w:cs="Arial"/>
                <w:sz w:val="20"/>
                <w:szCs w:val="20"/>
              </w:rPr>
              <w:t>raster</w:t>
            </w:r>
            <w:r w:rsidR="00BD3EAF" w:rsidRPr="002858CD">
              <w:rPr>
                <w:rFonts w:ascii="Arial" w:hAnsi="Arial" w:cs="Arial"/>
                <w:spacing w:val="16"/>
                <w:sz w:val="20"/>
                <w:szCs w:val="20"/>
              </w:rPr>
              <w:t xml:space="preserve"> </w:t>
            </w:r>
            <w:r w:rsidR="00BD3EAF" w:rsidRPr="002858CD">
              <w:rPr>
                <w:rFonts w:ascii="Arial" w:hAnsi="Arial" w:cs="Arial"/>
                <w:sz w:val="20"/>
                <w:szCs w:val="20"/>
              </w:rPr>
              <w:t>(custom</w:t>
            </w:r>
            <w:r w:rsidR="00BD3EAF" w:rsidRPr="002858CD">
              <w:rPr>
                <w:rFonts w:ascii="Arial" w:hAnsi="Arial" w:cs="Arial"/>
                <w:spacing w:val="13"/>
                <w:sz w:val="20"/>
                <w:szCs w:val="20"/>
              </w:rPr>
              <w:t xml:space="preserve"> </w:t>
            </w:r>
            <w:r w:rsidR="00BD3EAF" w:rsidRPr="002858CD">
              <w:rPr>
                <w:rFonts w:ascii="Arial" w:hAnsi="Arial" w:cs="Arial"/>
                <w:sz w:val="20"/>
                <w:szCs w:val="20"/>
              </w:rPr>
              <w:t>screen)</w:t>
            </w:r>
          </w:p>
          <w:p w14:paraId="1A0054EA" w14:textId="77777777" w:rsidR="00BD3EAF" w:rsidRPr="002858CD" w:rsidRDefault="00913F90" w:rsidP="00C04B9F">
            <w:pPr>
              <w:widowControl w:val="0"/>
              <w:numPr>
                <w:ilvl w:val="0"/>
                <w:numId w:val="15"/>
              </w:numPr>
              <w:tabs>
                <w:tab w:val="left" w:pos="686"/>
              </w:tabs>
              <w:spacing w:line="260" w:lineRule="exact"/>
              <w:ind w:left="170" w:firstLine="0"/>
              <w:jc w:val="both"/>
              <w:rPr>
                <w:rFonts w:ascii="Arial" w:eastAsia="Arial" w:hAnsi="Arial" w:cs="Arial"/>
                <w:sz w:val="20"/>
                <w:szCs w:val="20"/>
              </w:rPr>
            </w:pPr>
            <w:r w:rsidRPr="002858CD">
              <w:rPr>
                <w:rFonts w:ascii="Arial" w:hAnsi="Arial" w:cs="Arial"/>
                <w:sz w:val="20"/>
                <w:szCs w:val="20"/>
              </w:rPr>
              <w:t>t</w:t>
            </w:r>
            <w:r w:rsidR="00BD3EAF" w:rsidRPr="002858CD">
              <w:rPr>
                <w:rFonts w:ascii="Arial" w:hAnsi="Arial" w:cs="Arial"/>
                <w:sz w:val="20"/>
                <w:szCs w:val="20"/>
              </w:rPr>
              <w:t>iger</w:t>
            </w:r>
            <w:r w:rsidR="00BD3EAF" w:rsidRPr="002858CD">
              <w:rPr>
                <w:rFonts w:ascii="Arial" w:hAnsi="Arial" w:cs="Arial"/>
                <w:spacing w:val="20"/>
                <w:sz w:val="20"/>
                <w:szCs w:val="20"/>
              </w:rPr>
              <w:t xml:space="preserve"> </w:t>
            </w:r>
            <w:r w:rsidR="00BD3EAF" w:rsidRPr="002858CD">
              <w:rPr>
                <w:rFonts w:ascii="Arial" w:hAnsi="Arial" w:cs="Arial"/>
                <w:sz w:val="20"/>
                <w:szCs w:val="20"/>
              </w:rPr>
              <w:t>fibers</w:t>
            </w:r>
            <w:r w:rsidR="00BD3EAF" w:rsidRPr="002858CD">
              <w:rPr>
                <w:rFonts w:ascii="Arial" w:hAnsi="Arial" w:cs="Arial"/>
                <w:spacing w:val="29"/>
                <w:sz w:val="20"/>
                <w:szCs w:val="20"/>
              </w:rPr>
              <w:t xml:space="preserve"> </w:t>
            </w:r>
            <w:r w:rsidR="00BD3EAF" w:rsidRPr="002858CD">
              <w:rPr>
                <w:rFonts w:ascii="Arial" w:hAnsi="Arial" w:cs="Arial"/>
                <w:sz w:val="20"/>
                <w:szCs w:val="20"/>
              </w:rPr>
              <w:t>(večbarvno</w:t>
            </w:r>
            <w:r w:rsidR="00BD3EAF" w:rsidRPr="002858CD">
              <w:rPr>
                <w:rFonts w:ascii="Arial" w:hAnsi="Arial" w:cs="Arial"/>
                <w:spacing w:val="24"/>
                <w:sz w:val="20"/>
                <w:szCs w:val="20"/>
              </w:rPr>
              <w:t xml:space="preserve"> </w:t>
            </w:r>
            <w:r w:rsidR="00BD3EAF" w:rsidRPr="002858CD">
              <w:rPr>
                <w:rFonts w:ascii="Arial" w:hAnsi="Arial" w:cs="Arial"/>
                <w:sz w:val="20"/>
                <w:szCs w:val="20"/>
              </w:rPr>
              <w:t>-</w:t>
            </w:r>
            <w:r w:rsidR="00BD3EAF" w:rsidRPr="002858CD">
              <w:rPr>
                <w:rFonts w:ascii="Arial" w:hAnsi="Arial" w:cs="Arial"/>
                <w:spacing w:val="11"/>
                <w:sz w:val="20"/>
                <w:szCs w:val="20"/>
              </w:rPr>
              <w:t xml:space="preserve"> </w:t>
            </w:r>
            <w:r w:rsidR="00BD3EAF" w:rsidRPr="002858CD">
              <w:rPr>
                <w:rFonts w:ascii="Arial" w:hAnsi="Arial" w:cs="Arial"/>
                <w:sz w:val="20"/>
                <w:szCs w:val="20"/>
              </w:rPr>
              <w:t>3</w:t>
            </w:r>
            <w:r w:rsidR="00BD3EAF" w:rsidRPr="002858CD">
              <w:rPr>
                <w:rFonts w:ascii="Arial" w:hAnsi="Arial" w:cs="Arial"/>
                <w:spacing w:val="6"/>
                <w:sz w:val="20"/>
                <w:szCs w:val="20"/>
              </w:rPr>
              <w:t xml:space="preserve"> </w:t>
            </w:r>
            <w:r w:rsidR="00BD3EAF" w:rsidRPr="002858CD">
              <w:rPr>
                <w:rFonts w:ascii="Arial" w:hAnsi="Arial" w:cs="Arial"/>
                <w:sz w:val="20"/>
                <w:szCs w:val="20"/>
              </w:rPr>
              <w:t>ali</w:t>
            </w:r>
            <w:r w:rsidR="00BD3EAF" w:rsidRPr="002858CD">
              <w:rPr>
                <w:rFonts w:ascii="Arial" w:hAnsi="Arial" w:cs="Arial"/>
                <w:spacing w:val="-5"/>
                <w:sz w:val="20"/>
                <w:szCs w:val="20"/>
              </w:rPr>
              <w:t xml:space="preserve"> </w:t>
            </w:r>
            <w:r w:rsidR="00BD3EAF" w:rsidRPr="002858CD">
              <w:rPr>
                <w:rFonts w:ascii="Arial" w:hAnsi="Arial" w:cs="Arial"/>
                <w:sz w:val="20"/>
                <w:szCs w:val="20"/>
              </w:rPr>
              <w:t>4-barvno</w:t>
            </w:r>
            <w:r w:rsidR="00BD3EAF" w:rsidRPr="002858CD">
              <w:rPr>
                <w:rFonts w:ascii="Arial" w:hAnsi="Arial" w:cs="Arial"/>
                <w:spacing w:val="35"/>
                <w:sz w:val="20"/>
                <w:szCs w:val="20"/>
              </w:rPr>
              <w:t xml:space="preserve"> </w:t>
            </w:r>
            <w:r w:rsidR="00BD3EAF" w:rsidRPr="002858CD">
              <w:rPr>
                <w:rFonts w:ascii="Arial" w:hAnsi="Arial" w:cs="Arial"/>
                <w:sz w:val="20"/>
                <w:szCs w:val="20"/>
              </w:rPr>
              <w:t>melirno</w:t>
            </w:r>
            <w:r w:rsidR="00BD3EAF" w:rsidRPr="002858CD">
              <w:rPr>
                <w:rFonts w:ascii="Arial" w:hAnsi="Arial" w:cs="Arial"/>
                <w:w w:val="102"/>
                <w:sz w:val="20"/>
                <w:szCs w:val="20"/>
              </w:rPr>
              <w:t xml:space="preserve"> </w:t>
            </w:r>
            <w:r w:rsidR="00BD3EAF" w:rsidRPr="002858CD">
              <w:rPr>
                <w:rFonts w:ascii="Arial" w:hAnsi="Arial" w:cs="Arial"/>
                <w:sz w:val="20"/>
                <w:szCs w:val="20"/>
              </w:rPr>
              <w:t>vlakno</w:t>
            </w:r>
            <w:r w:rsidR="00BD3EAF" w:rsidRPr="002858CD">
              <w:rPr>
                <w:rFonts w:ascii="Arial" w:hAnsi="Arial" w:cs="Arial"/>
                <w:spacing w:val="24"/>
                <w:sz w:val="20"/>
                <w:szCs w:val="20"/>
              </w:rPr>
              <w:t xml:space="preserve"> </w:t>
            </w:r>
            <w:r w:rsidR="00BD3EAF" w:rsidRPr="002858CD">
              <w:rPr>
                <w:rFonts w:ascii="Arial" w:hAnsi="Arial" w:cs="Arial"/>
                <w:sz w:val="20"/>
                <w:szCs w:val="20"/>
              </w:rPr>
              <w:t>v</w:t>
            </w:r>
            <w:r w:rsidR="00BD3EAF" w:rsidRPr="002858CD">
              <w:rPr>
                <w:rFonts w:ascii="Arial" w:hAnsi="Arial" w:cs="Arial"/>
                <w:spacing w:val="34"/>
                <w:sz w:val="20"/>
                <w:szCs w:val="20"/>
              </w:rPr>
              <w:t xml:space="preserve"> </w:t>
            </w:r>
            <w:r w:rsidR="00BD3EAF" w:rsidRPr="002858CD">
              <w:rPr>
                <w:rFonts w:ascii="Arial" w:hAnsi="Arial" w:cs="Arial"/>
                <w:sz w:val="20"/>
                <w:szCs w:val="20"/>
              </w:rPr>
              <w:t>papirju)</w:t>
            </w:r>
          </w:p>
          <w:p w14:paraId="19C64244" w14:textId="77777777" w:rsidR="00625FCA" w:rsidRPr="002858CD" w:rsidRDefault="00913F90" w:rsidP="00C04B9F">
            <w:pPr>
              <w:pStyle w:val="BodyText36"/>
              <w:numPr>
                <w:ilvl w:val="0"/>
                <w:numId w:val="15"/>
              </w:numPr>
              <w:spacing w:line="260" w:lineRule="exact"/>
              <w:ind w:left="170" w:firstLine="0"/>
              <w:rPr>
                <w:rFonts w:ascii="Arial" w:hAnsi="Arial" w:cs="Arial"/>
                <w:bCs/>
                <w:sz w:val="20"/>
              </w:rPr>
            </w:pPr>
            <w:r w:rsidRPr="002858CD">
              <w:rPr>
                <w:rFonts w:ascii="Arial" w:hAnsi="Arial" w:cs="Arial"/>
                <w:sz w:val="20"/>
              </w:rPr>
              <w:t>h</w:t>
            </w:r>
            <w:r w:rsidR="00BD3EAF" w:rsidRPr="002858CD">
              <w:rPr>
                <w:rFonts w:ascii="Arial" w:hAnsi="Arial" w:cs="Arial"/>
                <w:sz w:val="20"/>
              </w:rPr>
              <w:t>ighlights</w:t>
            </w:r>
            <w:r w:rsidR="00BD3EAF" w:rsidRPr="002858CD">
              <w:rPr>
                <w:rFonts w:ascii="Arial" w:hAnsi="Arial" w:cs="Arial"/>
                <w:spacing w:val="25"/>
                <w:sz w:val="20"/>
              </w:rPr>
              <w:t xml:space="preserve"> </w:t>
            </w:r>
            <w:r w:rsidR="00BD3EAF" w:rsidRPr="002858CD">
              <w:rPr>
                <w:rFonts w:ascii="Arial" w:hAnsi="Arial" w:cs="Arial"/>
                <w:sz w:val="20"/>
              </w:rPr>
              <w:t>(UV</w:t>
            </w:r>
            <w:r w:rsidR="00BD3EAF" w:rsidRPr="002858CD">
              <w:rPr>
                <w:rFonts w:ascii="Arial" w:hAnsi="Arial" w:cs="Arial"/>
                <w:spacing w:val="4"/>
                <w:sz w:val="20"/>
              </w:rPr>
              <w:t xml:space="preserve"> </w:t>
            </w:r>
            <w:r w:rsidR="00BD3EAF" w:rsidRPr="002858CD">
              <w:rPr>
                <w:rFonts w:ascii="Arial" w:hAnsi="Arial" w:cs="Arial"/>
                <w:sz w:val="20"/>
              </w:rPr>
              <w:t>fluorescenten</w:t>
            </w:r>
            <w:r w:rsidR="00BD3EAF" w:rsidRPr="002858CD">
              <w:rPr>
                <w:rFonts w:ascii="Arial" w:hAnsi="Arial" w:cs="Arial"/>
                <w:spacing w:val="33"/>
                <w:sz w:val="20"/>
              </w:rPr>
              <w:t xml:space="preserve"> </w:t>
            </w:r>
            <w:r w:rsidR="00BD3EAF" w:rsidRPr="002858CD">
              <w:rPr>
                <w:rFonts w:ascii="Arial" w:hAnsi="Arial" w:cs="Arial"/>
                <w:sz w:val="20"/>
              </w:rPr>
              <w:t>prah)</w:t>
            </w:r>
            <w:r w:rsidR="00BD3EAF" w:rsidRPr="002858CD">
              <w:rPr>
                <w:rFonts w:ascii="Arial" w:hAnsi="Arial" w:cs="Arial"/>
                <w:spacing w:val="12"/>
                <w:sz w:val="20"/>
              </w:rPr>
              <w:t xml:space="preserve"> </w:t>
            </w:r>
            <w:r w:rsidR="00BD3EAF" w:rsidRPr="002858CD">
              <w:rPr>
                <w:rFonts w:ascii="Arial" w:hAnsi="Arial" w:cs="Arial"/>
                <w:sz w:val="20"/>
              </w:rPr>
              <w:t>v</w:t>
            </w:r>
            <w:r w:rsidR="00BD3EAF" w:rsidRPr="002858CD">
              <w:rPr>
                <w:rFonts w:ascii="Arial" w:hAnsi="Arial" w:cs="Arial"/>
                <w:spacing w:val="21"/>
                <w:sz w:val="20"/>
              </w:rPr>
              <w:t xml:space="preserve"> </w:t>
            </w:r>
            <w:r w:rsidR="00BD3EAF" w:rsidRPr="002858CD">
              <w:rPr>
                <w:rFonts w:ascii="Arial" w:hAnsi="Arial" w:cs="Arial"/>
                <w:sz w:val="20"/>
              </w:rPr>
              <w:t>papirju</w:t>
            </w:r>
          </w:p>
        </w:tc>
      </w:tr>
      <w:tr w:rsidR="00D97684" w:rsidRPr="002858CD" w14:paraId="42BAECFF" w14:textId="77777777" w:rsidTr="00625FCA">
        <w:tc>
          <w:tcPr>
            <w:tcW w:w="2425" w:type="dxa"/>
          </w:tcPr>
          <w:p w14:paraId="35B6AD4F" w14:textId="77777777" w:rsidR="00923372" w:rsidRPr="002858CD" w:rsidRDefault="00923372" w:rsidP="00C37629">
            <w:pPr>
              <w:pStyle w:val="BodyText36"/>
              <w:spacing w:line="260" w:lineRule="exact"/>
              <w:ind w:left="170"/>
              <w:rPr>
                <w:rFonts w:ascii="Arial" w:hAnsi="Arial" w:cs="Arial"/>
                <w:b/>
                <w:bCs/>
                <w:sz w:val="20"/>
              </w:rPr>
            </w:pPr>
            <w:r w:rsidRPr="002858CD">
              <w:rPr>
                <w:rFonts w:ascii="Arial" w:hAnsi="Arial" w:cs="Arial"/>
                <w:b/>
                <w:bCs/>
                <w:sz w:val="20"/>
              </w:rPr>
              <w:lastRenderedPageBreak/>
              <w:t>BIOGRAFSKA STRAN</w:t>
            </w:r>
          </w:p>
        </w:tc>
        <w:tc>
          <w:tcPr>
            <w:tcW w:w="6635" w:type="dxa"/>
          </w:tcPr>
          <w:p w14:paraId="3C238531" w14:textId="77777777" w:rsidR="00913F90" w:rsidRPr="002858CD" w:rsidRDefault="00913F90" w:rsidP="00C04B9F">
            <w:pPr>
              <w:widowControl w:val="0"/>
              <w:numPr>
                <w:ilvl w:val="0"/>
                <w:numId w:val="15"/>
              </w:numPr>
              <w:tabs>
                <w:tab w:val="left" w:pos="686"/>
              </w:tabs>
              <w:spacing w:line="260" w:lineRule="exact"/>
              <w:ind w:left="170" w:firstLine="0"/>
              <w:jc w:val="both"/>
              <w:rPr>
                <w:rFonts w:ascii="Arial" w:eastAsia="Arial" w:hAnsi="Arial" w:cs="Arial"/>
                <w:sz w:val="20"/>
                <w:szCs w:val="20"/>
              </w:rPr>
            </w:pPr>
            <w:r w:rsidRPr="002858CD">
              <w:rPr>
                <w:rFonts w:ascii="Arial" w:hAnsi="Arial" w:cs="Arial"/>
                <w:sz w:val="20"/>
                <w:szCs w:val="20"/>
              </w:rPr>
              <w:t>transparentno okno z dodatno zaščito (funkcijo)</w:t>
            </w:r>
          </w:p>
          <w:p w14:paraId="39B98C4E"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w w:val="110"/>
                <w:sz w:val="20"/>
                <w:szCs w:val="20"/>
              </w:rPr>
              <w:t>mikro</w:t>
            </w:r>
            <w:r w:rsidRPr="002858CD">
              <w:rPr>
                <w:rFonts w:ascii="Arial" w:hAnsi="Arial" w:cs="Arial"/>
                <w:spacing w:val="-38"/>
                <w:w w:val="110"/>
                <w:sz w:val="20"/>
                <w:szCs w:val="20"/>
              </w:rPr>
              <w:t xml:space="preserve"> </w:t>
            </w:r>
            <w:r w:rsidRPr="002858CD">
              <w:rPr>
                <w:rFonts w:ascii="Arial" w:hAnsi="Arial" w:cs="Arial"/>
                <w:w w:val="145"/>
                <w:sz w:val="20"/>
                <w:szCs w:val="20"/>
              </w:rPr>
              <w:t>-</w:t>
            </w:r>
            <w:r w:rsidRPr="002858CD">
              <w:rPr>
                <w:rFonts w:ascii="Arial" w:hAnsi="Arial" w:cs="Arial"/>
                <w:spacing w:val="-57"/>
                <w:w w:val="145"/>
                <w:sz w:val="20"/>
                <w:szCs w:val="20"/>
              </w:rPr>
              <w:t xml:space="preserve"> </w:t>
            </w:r>
            <w:r w:rsidRPr="002858CD">
              <w:rPr>
                <w:rFonts w:ascii="Arial" w:hAnsi="Arial" w:cs="Arial"/>
                <w:w w:val="110"/>
                <w:sz w:val="20"/>
                <w:szCs w:val="20"/>
              </w:rPr>
              <w:t>mini</w:t>
            </w:r>
            <w:r w:rsidRPr="002858CD">
              <w:rPr>
                <w:rFonts w:ascii="Arial" w:hAnsi="Arial" w:cs="Arial"/>
                <w:spacing w:val="-38"/>
                <w:w w:val="110"/>
                <w:sz w:val="20"/>
                <w:szCs w:val="20"/>
              </w:rPr>
              <w:t xml:space="preserve"> </w:t>
            </w:r>
            <w:r w:rsidRPr="002858CD">
              <w:rPr>
                <w:rFonts w:ascii="Arial" w:hAnsi="Arial" w:cs="Arial"/>
                <w:w w:val="110"/>
                <w:sz w:val="20"/>
                <w:szCs w:val="20"/>
              </w:rPr>
              <w:t>tekst</w:t>
            </w:r>
            <w:r w:rsidRPr="002858CD">
              <w:rPr>
                <w:rFonts w:ascii="Arial" w:hAnsi="Arial" w:cs="Arial"/>
                <w:spacing w:val="-33"/>
                <w:w w:val="110"/>
                <w:sz w:val="20"/>
                <w:szCs w:val="20"/>
              </w:rPr>
              <w:t xml:space="preserve"> </w:t>
            </w:r>
            <w:r w:rsidRPr="002858CD">
              <w:rPr>
                <w:rFonts w:ascii="Arial" w:hAnsi="Arial" w:cs="Arial"/>
                <w:w w:val="110"/>
                <w:sz w:val="20"/>
                <w:szCs w:val="20"/>
              </w:rPr>
              <w:t>v</w:t>
            </w:r>
            <w:r w:rsidRPr="002858CD">
              <w:rPr>
                <w:rFonts w:ascii="Arial" w:hAnsi="Arial" w:cs="Arial"/>
                <w:spacing w:val="-33"/>
                <w:w w:val="110"/>
                <w:sz w:val="20"/>
                <w:szCs w:val="20"/>
              </w:rPr>
              <w:t xml:space="preserve"> </w:t>
            </w:r>
            <w:r w:rsidRPr="002858CD">
              <w:rPr>
                <w:rFonts w:ascii="Arial" w:hAnsi="Arial" w:cs="Arial"/>
                <w:w w:val="110"/>
                <w:sz w:val="20"/>
                <w:szCs w:val="20"/>
              </w:rPr>
              <w:t>fazi</w:t>
            </w:r>
            <w:r w:rsidRPr="002858CD">
              <w:rPr>
                <w:rFonts w:ascii="Arial" w:hAnsi="Arial" w:cs="Arial"/>
                <w:spacing w:val="-31"/>
                <w:w w:val="110"/>
                <w:sz w:val="20"/>
                <w:szCs w:val="20"/>
              </w:rPr>
              <w:t xml:space="preserve"> </w:t>
            </w:r>
            <w:r w:rsidRPr="002858CD">
              <w:rPr>
                <w:rFonts w:ascii="Arial" w:hAnsi="Arial" w:cs="Arial"/>
                <w:w w:val="110"/>
                <w:sz w:val="20"/>
                <w:szCs w:val="20"/>
              </w:rPr>
              <w:t>personalizacije</w:t>
            </w:r>
          </w:p>
          <w:p w14:paraId="1E486E92"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negativni</w:t>
            </w:r>
            <w:r w:rsidRPr="002858CD">
              <w:rPr>
                <w:rFonts w:ascii="Arial" w:hAnsi="Arial" w:cs="Arial"/>
                <w:spacing w:val="24"/>
                <w:sz w:val="20"/>
                <w:szCs w:val="20"/>
              </w:rPr>
              <w:t xml:space="preserve"> </w:t>
            </w:r>
            <w:r w:rsidRPr="002858CD">
              <w:rPr>
                <w:rFonts w:ascii="Arial" w:hAnsi="Arial" w:cs="Arial"/>
                <w:sz w:val="20"/>
                <w:szCs w:val="20"/>
              </w:rPr>
              <w:t>mikroteksti</w:t>
            </w:r>
          </w:p>
          <w:p w14:paraId="5BC68F89"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unikaten</w:t>
            </w:r>
            <w:r w:rsidRPr="002858CD">
              <w:rPr>
                <w:rFonts w:ascii="Arial" w:hAnsi="Arial" w:cs="Arial"/>
                <w:spacing w:val="1"/>
                <w:sz w:val="20"/>
                <w:szCs w:val="20"/>
              </w:rPr>
              <w:t xml:space="preserve"> </w:t>
            </w:r>
            <w:r w:rsidRPr="002858CD">
              <w:rPr>
                <w:rFonts w:ascii="Arial" w:hAnsi="Arial" w:cs="Arial"/>
                <w:sz w:val="20"/>
                <w:szCs w:val="20"/>
              </w:rPr>
              <w:t>varnostni</w:t>
            </w:r>
            <w:r w:rsidRPr="002858CD">
              <w:rPr>
                <w:rFonts w:ascii="Arial" w:hAnsi="Arial" w:cs="Arial"/>
                <w:spacing w:val="28"/>
                <w:sz w:val="20"/>
                <w:szCs w:val="20"/>
              </w:rPr>
              <w:t xml:space="preserve"> </w:t>
            </w:r>
            <w:r w:rsidRPr="002858CD">
              <w:rPr>
                <w:rFonts w:ascii="Arial" w:hAnsi="Arial" w:cs="Arial"/>
                <w:sz w:val="20"/>
                <w:szCs w:val="20"/>
              </w:rPr>
              <w:t>raster</w:t>
            </w:r>
            <w:r w:rsidRPr="002858CD">
              <w:rPr>
                <w:rFonts w:ascii="Arial" w:hAnsi="Arial" w:cs="Arial"/>
                <w:spacing w:val="11"/>
                <w:sz w:val="20"/>
                <w:szCs w:val="20"/>
              </w:rPr>
              <w:t xml:space="preserve"> </w:t>
            </w:r>
            <w:r w:rsidRPr="002858CD">
              <w:rPr>
                <w:rFonts w:ascii="Arial" w:hAnsi="Arial" w:cs="Arial"/>
                <w:sz w:val="20"/>
                <w:szCs w:val="20"/>
              </w:rPr>
              <w:t>(custom</w:t>
            </w:r>
            <w:r w:rsidRPr="002858CD">
              <w:rPr>
                <w:rFonts w:ascii="Arial" w:hAnsi="Arial" w:cs="Arial"/>
                <w:spacing w:val="7"/>
                <w:sz w:val="20"/>
                <w:szCs w:val="20"/>
              </w:rPr>
              <w:t xml:space="preserve"> </w:t>
            </w:r>
            <w:r w:rsidRPr="002858CD">
              <w:rPr>
                <w:rFonts w:ascii="Arial" w:hAnsi="Arial" w:cs="Arial"/>
                <w:sz w:val="20"/>
                <w:szCs w:val="20"/>
              </w:rPr>
              <w:t>screen)</w:t>
            </w:r>
          </w:p>
          <w:p w14:paraId="6B7D52F5" w14:textId="77777777" w:rsidR="00913F90" w:rsidRPr="002858CD" w:rsidRDefault="00913F90" w:rsidP="00C04B9F">
            <w:pPr>
              <w:widowControl w:val="0"/>
              <w:numPr>
                <w:ilvl w:val="0"/>
                <w:numId w:val="15"/>
              </w:numPr>
              <w:tabs>
                <w:tab w:val="left" w:pos="588"/>
              </w:tabs>
              <w:spacing w:line="260" w:lineRule="exact"/>
              <w:ind w:left="170" w:firstLine="0"/>
              <w:jc w:val="both"/>
              <w:rPr>
                <w:rFonts w:ascii="Arial" w:eastAsia="Arial" w:hAnsi="Arial" w:cs="Arial"/>
                <w:sz w:val="20"/>
                <w:szCs w:val="20"/>
              </w:rPr>
            </w:pPr>
            <w:r w:rsidRPr="002858CD">
              <w:rPr>
                <w:rFonts w:ascii="Arial" w:hAnsi="Arial" w:cs="Arial"/>
                <w:sz w:val="20"/>
                <w:szCs w:val="20"/>
              </w:rPr>
              <w:t>irisni</w:t>
            </w:r>
            <w:r w:rsidRPr="002858CD">
              <w:rPr>
                <w:rFonts w:ascii="Arial" w:hAnsi="Arial" w:cs="Arial"/>
                <w:spacing w:val="1"/>
                <w:sz w:val="20"/>
                <w:szCs w:val="20"/>
              </w:rPr>
              <w:t xml:space="preserve"> </w:t>
            </w:r>
            <w:r w:rsidRPr="002858CD">
              <w:rPr>
                <w:rFonts w:ascii="Arial" w:hAnsi="Arial" w:cs="Arial"/>
                <w:sz w:val="20"/>
                <w:szCs w:val="20"/>
              </w:rPr>
              <w:t>tisk</w:t>
            </w:r>
            <w:r w:rsidRPr="002858CD">
              <w:rPr>
                <w:rFonts w:ascii="Arial" w:hAnsi="Arial" w:cs="Arial"/>
                <w:spacing w:val="10"/>
                <w:sz w:val="20"/>
                <w:szCs w:val="20"/>
              </w:rPr>
              <w:t xml:space="preserve"> </w:t>
            </w:r>
            <w:r w:rsidRPr="002858CD">
              <w:rPr>
                <w:rFonts w:ascii="Arial" w:hAnsi="Arial" w:cs="Arial"/>
                <w:sz w:val="20"/>
                <w:szCs w:val="20"/>
              </w:rPr>
              <w:t>v</w:t>
            </w:r>
            <w:r w:rsidRPr="002858CD">
              <w:rPr>
                <w:rFonts w:ascii="Arial" w:hAnsi="Arial" w:cs="Arial"/>
                <w:spacing w:val="19"/>
                <w:sz w:val="20"/>
                <w:szCs w:val="20"/>
              </w:rPr>
              <w:t xml:space="preserve"> </w:t>
            </w:r>
            <w:r w:rsidRPr="002858CD">
              <w:rPr>
                <w:rFonts w:ascii="Arial" w:hAnsi="Arial" w:cs="Arial"/>
                <w:sz w:val="20"/>
                <w:szCs w:val="20"/>
              </w:rPr>
              <w:t>UV</w:t>
            </w:r>
            <w:r w:rsidRPr="002858CD">
              <w:rPr>
                <w:rFonts w:ascii="Arial" w:hAnsi="Arial" w:cs="Arial"/>
                <w:spacing w:val="-3"/>
                <w:sz w:val="20"/>
                <w:szCs w:val="20"/>
              </w:rPr>
              <w:t xml:space="preserve"> </w:t>
            </w:r>
            <w:r w:rsidRPr="002858CD">
              <w:rPr>
                <w:rFonts w:ascii="Arial" w:hAnsi="Arial" w:cs="Arial"/>
                <w:sz w:val="20"/>
                <w:szCs w:val="20"/>
              </w:rPr>
              <w:t>fluorescentni</w:t>
            </w:r>
          </w:p>
          <w:p w14:paraId="41E47930"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bifluorescentna</w:t>
            </w:r>
            <w:r w:rsidRPr="002858CD">
              <w:rPr>
                <w:rFonts w:ascii="Arial" w:hAnsi="Arial" w:cs="Arial"/>
                <w:spacing w:val="32"/>
                <w:sz w:val="20"/>
                <w:szCs w:val="20"/>
              </w:rPr>
              <w:t xml:space="preserve"> </w:t>
            </w:r>
            <w:r w:rsidRPr="002858CD">
              <w:rPr>
                <w:rFonts w:ascii="Arial" w:hAnsi="Arial" w:cs="Arial"/>
                <w:sz w:val="20"/>
                <w:szCs w:val="20"/>
              </w:rPr>
              <w:t>barva</w:t>
            </w:r>
            <w:r w:rsidRPr="002858CD">
              <w:rPr>
                <w:rFonts w:ascii="Arial" w:hAnsi="Arial" w:cs="Arial"/>
                <w:spacing w:val="5"/>
                <w:sz w:val="20"/>
                <w:szCs w:val="20"/>
              </w:rPr>
              <w:t xml:space="preserve"> </w:t>
            </w:r>
            <w:r w:rsidRPr="002858CD">
              <w:rPr>
                <w:rFonts w:ascii="Arial" w:hAnsi="Arial" w:cs="Arial"/>
                <w:sz w:val="20"/>
                <w:szCs w:val="20"/>
              </w:rPr>
              <w:t>v</w:t>
            </w:r>
            <w:r w:rsidRPr="002858CD">
              <w:rPr>
                <w:rFonts w:ascii="Arial" w:hAnsi="Arial" w:cs="Arial"/>
                <w:spacing w:val="13"/>
                <w:sz w:val="20"/>
                <w:szCs w:val="20"/>
              </w:rPr>
              <w:t xml:space="preserve"> </w:t>
            </w:r>
            <w:r w:rsidRPr="002858CD">
              <w:rPr>
                <w:rFonts w:ascii="Arial" w:hAnsi="Arial" w:cs="Arial"/>
                <w:sz w:val="20"/>
                <w:szCs w:val="20"/>
              </w:rPr>
              <w:t>irisnem</w:t>
            </w:r>
            <w:r w:rsidRPr="002858CD">
              <w:rPr>
                <w:rFonts w:ascii="Arial" w:hAnsi="Arial" w:cs="Arial"/>
                <w:spacing w:val="9"/>
                <w:sz w:val="20"/>
                <w:szCs w:val="20"/>
              </w:rPr>
              <w:t xml:space="preserve"> </w:t>
            </w:r>
            <w:r w:rsidRPr="002858CD">
              <w:rPr>
                <w:rFonts w:ascii="Arial" w:hAnsi="Arial" w:cs="Arial"/>
                <w:sz w:val="20"/>
                <w:szCs w:val="20"/>
              </w:rPr>
              <w:t>tisku</w:t>
            </w:r>
          </w:p>
          <w:p w14:paraId="750A0DC3"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multifunkcijski</w:t>
            </w:r>
            <w:r w:rsidRPr="002858CD">
              <w:rPr>
                <w:rFonts w:ascii="Arial" w:hAnsi="Arial" w:cs="Arial"/>
                <w:spacing w:val="16"/>
                <w:sz w:val="20"/>
                <w:szCs w:val="20"/>
              </w:rPr>
              <w:t xml:space="preserve"> </w:t>
            </w:r>
            <w:r w:rsidRPr="002858CD">
              <w:rPr>
                <w:rFonts w:ascii="Arial" w:hAnsi="Arial" w:cs="Arial"/>
                <w:sz w:val="20"/>
                <w:szCs w:val="20"/>
              </w:rPr>
              <w:t>OVI</w:t>
            </w:r>
            <w:r w:rsidRPr="002858CD">
              <w:rPr>
                <w:rFonts w:ascii="Arial" w:hAnsi="Arial" w:cs="Arial"/>
                <w:spacing w:val="13"/>
                <w:sz w:val="20"/>
                <w:szCs w:val="20"/>
              </w:rPr>
              <w:t xml:space="preserve"> </w:t>
            </w:r>
            <w:r w:rsidRPr="002858CD">
              <w:rPr>
                <w:rFonts w:ascii="Arial" w:hAnsi="Arial" w:cs="Arial"/>
                <w:sz w:val="20"/>
                <w:szCs w:val="20"/>
              </w:rPr>
              <w:t>(+</w:t>
            </w:r>
            <w:r w:rsidRPr="002858CD">
              <w:rPr>
                <w:rFonts w:ascii="Arial" w:hAnsi="Arial" w:cs="Arial"/>
                <w:spacing w:val="10"/>
                <w:sz w:val="20"/>
                <w:szCs w:val="20"/>
              </w:rPr>
              <w:t xml:space="preserve"> </w:t>
            </w:r>
            <w:r w:rsidRPr="002858CD">
              <w:rPr>
                <w:rFonts w:ascii="Arial" w:hAnsi="Arial" w:cs="Arial"/>
                <w:sz w:val="20"/>
                <w:szCs w:val="20"/>
              </w:rPr>
              <w:t>UV</w:t>
            </w:r>
            <w:r w:rsidRPr="002858CD">
              <w:rPr>
                <w:rFonts w:ascii="Arial" w:hAnsi="Arial" w:cs="Arial"/>
                <w:spacing w:val="-2"/>
                <w:sz w:val="20"/>
                <w:szCs w:val="20"/>
              </w:rPr>
              <w:t xml:space="preserve"> </w:t>
            </w:r>
            <w:r w:rsidRPr="002858CD">
              <w:rPr>
                <w:rFonts w:ascii="Arial" w:hAnsi="Arial" w:cs="Arial"/>
                <w:sz w:val="20"/>
                <w:szCs w:val="20"/>
              </w:rPr>
              <w:t>fluorescenten</w:t>
            </w:r>
            <w:r w:rsidRPr="002858CD">
              <w:rPr>
                <w:rFonts w:ascii="Arial" w:hAnsi="Arial" w:cs="Arial"/>
                <w:spacing w:val="38"/>
                <w:sz w:val="20"/>
                <w:szCs w:val="20"/>
              </w:rPr>
              <w:t xml:space="preserve"> </w:t>
            </w:r>
            <w:r w:rsidRPr="002858CD">
              <w:rPr>
                <w:rFonts w:ascii="Arial" w:hAnsi="Arial" w:cs="Arial"/>
                <w:sz w:val="20"/>
                <w:szCs w:val="20"/>
              </w:rPr>
              <w:t>in</w:t>
            </w:r>
            <w:r w:rsidRPr="002858CD">
              <w:rPr>
                <w:rFonts w:ascii="Arial" w:hAnsi="Arial" w:cs="Arial"/>
                <w:spacing w:val="-6"/>
                <w:sz w:val="20"/>
                <w:szCs w:val="20"/>
              </w:rPr>
              <w:t xml:space="preserve"> </w:t>
            </w:r>
            <w:r w:rsidRPr="002858CD">
              <w:rPr>
                <w:rFonts w:ascii="Arial" w:hAnsi="Arial" w:cs="Arial"/>
                <w:sz w:val="20"/>
                <w:szCs w:val="20"/>
              </w:rPr>
              <w:t>ali</w:t>
            </w:r>
            <w:r w:rsidRPr="002858CD">
              <w:rPr>
                <w:rFonts w:ascii="Arial" w:hAnsi="Arial" w:cs="Arial"/>
                <w:w w:val="103"/>
                <w:sz w:val="20"/>
                <w:szCs w:val="20"/>
              </w:rPr>
              <w:t xml:space="preserve"> </w:t>
            </w:r>
            <w:r w:rsidRPr="002858CD">
              <w:rPr>
                <w:rFonts w:ascii="Arial" w:hAnsi="Arial" w:cs="Arial"/>
                <w:sz w:val="20"/>
                <w:szCs w:val="20"/>
              </w:rPr>
              <w:t>upconverting)</w:t>
            </w:r>
          </w:p>
          <w:p w14:paraId="1DBEDE30"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učinek</w:t>
            </w:r>
            <w:r w:rsidRPr="002858CD">
              <w:rPr>
                <w:rFonts w:ascii="Arial" w:hAnsi="Arial" w:cs="Arial"/>
                <w:spacing w:val="12"/>
                <w:sz w:val="20"/>
                <w:szCs w:val="20"/>
              </w:rPr>
              <w:t xml:space="preserve"> </w:t>
            </w:r>
            <w:r w:rsidRPr="002858CD">
              <w:rPr>
                <w:rFonts w:ascii="Arial" w:hAnsi="Arial" w:cs="Arial"/>
                <w:sz w:val="20"/>
                <w:szCs w:val="20"/>
              </w:rPr>
              <w:t>vodnega</w:t>
            </w:r>
            <w:r w:rsidRPr="002858CD">
              <w:rPr>
                <w:rFonts w:ascii="Arial" w:hAnsi="Arial" w:cs="Arial"/>
                <w:spacing w:val="23"/>
                <w:sz w:val="20"/>
                <w:szCs w:val="20"/>
              </w:rPr>
              <w:t xml:space="preserve"> </w:t>
            </w:r>
            <w:r w:rsidRPr="002858CD">
              <w:rPr>
                <w:rFonts w:ascii="Arial" w:hAnsi="Arial" w:cs="Arial"/>
                <w:sz w:val="20"/>
                <w:szCs w:val="20"/>
              </w:rPr>
              <w:t>znaka</w:t>
            </w:r>
          </w:p>
          <w:p w14:paraId="3E5EA417"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giljoše</w:t>
            </w:r>
            <w:r w:rsidRPr="002858CD">
              <w:rPr>
                <w:rFonts w:ascii="Arial" w:hAnsi="Arial" w:cs="Arial"/>
                <w:spacing w:val="10"/>
                <w:sz w:val="20"/>
                <w:szCs w:val="20"/>
              </w:rPr>
              <w:t xml:space="preserve"> </w:t>
            </w:r>
            <w:r w:rsidRPr="002858CD">
              <w:rPr>
                <w:rFonts w:ascii="Arial" w:hAnsi="Arial" w:cs="Arial"/>
                <w:sz w:val="20"/>
                <w:szCs w:val="20"/>
              </w:rPr>
              <w:t>v</w:t>
            </w:r>
            <w:r w:rsidRPr="002858CD">
              <w:rPr>
                <w:rFonts w:ascii="Arial" w:hAnsi="Arial" w:cs="Arial"/>
                <w:spacing w:val="8"/>
                <w:sz w:val="20"/>
                <w:szCs w:val="20"/>
              </w:rPr>
              <w:t xml:space="preserve"> </w:t>
            </w:r>
            <w:r w:rsidRPr="002858CD">
              <w:rPr>
                <w:rFonts w:ascii="Arial" w:hAnsi="Arial" w:cs="Arial"/>
                <w:sz w:val="20"/>
                <w:szCs w:val="20"/>
              </w:rPr>
              <w:t>ofsetnem</w:t>
            </w:r>
            <w:r w:rsidRPr="002858CD">
              <w:rPr>
                <w:rFonts w:ascii="Arial" w:hAnsi="Arial" w:cs="Arial"/>
                <w:spacing w:val="10"/>
                <w:sz w:val="20"/>
                <w:szCs w:val="20"/>
              </w:rPr>
              <w:t xml:space="preserve"> </w:t>
            </w:r>
            <w:r w:rsidRPr="002858CD">
              <w:rPr>
                <w:rFonts w:ascii="Arial" w:hAnsi="Arial" w:cs="Arial"/>
                <w:sz w:val="20"/>
                <w:szCs w:val="20"/>
              </w:rPr>
              <w:t>tisku</w:t>
            </w:r>
            <w:r w:rsidRPr="002858CD">
              <w:rPr>
                <w:rFonts w:ascii="Arial" w:hAnsi="Arial" w:cs="Arial"/>
                <w:spacing w:val="17"/>
                <w:sz w:val="20"/>
                <w:szCs w:val="20"/>
              </w:rPr>
              <w:t xml:space="preserve"> </w:t>
            </w:r>
            <w:r w:rsidRPr="002858CD">
              <w:rPr>
                <w:rFonts w:ascii="Arial" w:hAnsi="Arial" w:cs="Arial"/>
                <w:sz w:val="20"/>
                <w:szCs w:val="20"/>
              </w:rPr>
              <w:t>(pozitivna/negativna/ dvobarvna)</w:t>
            </w:r>
          </w:p>
          <w:p w14:paraId="0D9F5BDE"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posodobitev hologramske</w:t>
            </w:r>
            <w:r w:rsidRPr="002858CD">
              <w:rPr>
                <w:rFonts w:ascii="Arial" w:hAnsi="Arial" w:cs="Arial"/>
                <w:spacing w:val="25"/>
                <w:sz w:val="20"/>
                <w:szCs w:val="20"/>
              </w:rPr>
              <w:t xml:space="preserve"> </w:t>
            </w:r>
            <w:r w:rsidRPr="002858CD">
              <w:rPr>
                <w:rFonts w:ascii="Arial" w:hAnsi="Arial" w:cs="Arial"/>
                <w:sz w:val="20"/>
                <w:szCs w:val="20"/>
              </w:rPr>
              <w:t>zaščite</w:t>
            </w:r>
          </w:p>
          <w:p w14:paraId="3594064D" w14:textId="77777777" w:rsidR="00913F90" w:rsidRPr="002858CD" w:rsidRDefault="00F51932"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w w:val="105"/>
                <w:sz w:val="20"/>
                <w:szCs w:val="20"/>
              </w:rPr>
              <w:t>k</w:t>
            </w:r>
            <w:r w:rsidR="00913F90" w:rsidRPr="002858CD">
              <w:rPr>
                <w:rFonts w:ascii="Arial" w:hAnsi="Arial" w:cs="Arial"/>
                <w:w w:val="105"/>
                <w:sz w:val="20"/>
                <w:szCs w:val="20"/>
              </w:rPr>
              <w:t>ombinacija</w:t>
            </w:r>
            <w:r w:rsidR="00913F90" w:rsidRPr="002858CD">
              <w:rPr>
                <w:rFonts w:ascii="Arial" w:hAnsi="Arial" w:cs="Arial"/>
                <w:spacing w:val="-8"/>
                <w:w w:val="105"/>
                <w:sz w:val="20"/>
                <w:szCs w:val="20"/>
              </w:rPr>
              <w:t xml:space="preserve"> </w:t>
            </w:r>
            <w:r w:rsidR="00913F90" w:rsidRPr="002858CD">
              <w:rPr>
                <w:rFonts w:ascii="Arial" w:hAnsi="Arial" w:cs="Arial"/>
                <w:w w:val="105"/>
                <w:sz w:val="20"/>
                <w:szCs w:val="20"/>
              </w:rPr>
              <w:t>zaščite</w:t>
            </w:r>
            <w:r w:rsidR="00913F90" w:rsidRPr="002858CD">
              <w:rPr>
                <w:rFonts w:ascii="Arial" w:hAnsi="Arial" w:cs="Arial"/>
                <w:spacing w:val="2"/>
                <w:w w:val="105"/>
                <w:sz w:val="20"/>
                <w:szCs w:val="20"/>
              </w:rPr>
              <w:t xml:space="preserve"> </w:t>
            </w:r>
            <w:r w:rsidR="00913F90" w:rsidRPr="002858CD">
              <w:rPr>
                <w:rFonts w:ascii="Arial" w:hAnsi="Arial" w:cs="Arial"/>
                <w:w w:val="105"/>
                <w:sz w:val="20"/>
                <w:szCs w:val="20"/>
              </w:rPr>
              <w:t>hologram</w:t>
            </w:r>
            <w:r w:rsidR="00913F90" w:rsidRPr="002858CD">
              <w:rPr>
                <w:rFonts w:ascii="Arial" w:hAnsi="Arial" w:cs="Arial"/>
                <w:spacing w:val="-9"/>
                <w:w w:val="105"/>
                <w:sz w:val="20"/>
                <w:szCs w:val="20"/>
              </w:rPr>
              <w:t xml:space="preserve"> </w:t>
            </w:r>
            <w:r w:rsidR="00913F90" w:rsidRPr="002858CD">
              <w:rPr>
                <w:rFonts w:ascii="Arial" w:hAnsi="Arial" w:cs="Arial"/>
                <w:w w:val="105"/>
                <w:sz w:val="20"/>
                <w:szCs w:val="20"/>
              </w:rPr>
              <w:t>–</w:t>
            </w:r>
            <w:r w:rsidR="00913F90" w:rsidRPr="002858CD">
              <w:rPr>
                <w:rFonts w:ascii="Arial" w:hAnsi="Arial" w:cs="Arial"/>
                <w:spacing w:val="-21"/>
                <w:w w:val="105"/>
                <w:sz w:val="20"/>
                <w:szCs w:val="20"/>
              </w:rPr>
              <w:t xml:space="preserve"> </w:t>
            </w:r>
            <w:r w:rsidR="00913F90" w:rsidRPr="002858CD">
              <w:rPr>
                <w:rFonts w:ascii="Arial" w:hAnsi="Arial" w:cs="Arial"/>
                <w:w w:val="105"/>
                <w:sz w:val="20"/>
                <w:szCs w:val="20"/>
              </w:rPr>
              <w:t>okno</w:t>
            </w:r>
          </w:p>
          <w:p w14:paraId="0AC289B9" w14:textId="77777777" w:rsidR="00913F90" w:rsidRPr="002858CD" w:rsidRDefault="00913F90" w:rsidP="00C04B9F">
            <w:pPr>
              <w:widowControl w:val="0"/>
              <w:numPr>
                <w:ilvl w:val="0"/>
                <w:numId w:val="15"/>
              </w:numPr>
              <w:tabs>
                <w:tab w:val="left" w:pos="583"/>
                <w:tab w:val="left" w:pos="686"/>
              </w:tabs>
              <w:spacing w:line="260" w:lineRule="exact"/>
              <w:ind w:left="170" w:firstLine="0"/>
              <w:jc w:val="both"/>
              <w:rPr>
                <w:rFonts w:ascii="Arial" w:eastAsia="Arial" w:hAnsi="Arial" w:cs="Arial"/>
                <w:sz w:val="20"/>
                <w:szCs w:val="20"/>
              </w:rPr>
            </w:pPr>
            <w:r w:rsidRPr="002858CD">
              <w:rPr>
                <w:rFonts w:ascii="Arial" w:hAnsi="Arial" w:cs="Arial"/>
                <w:w w:val="105"/>
                <w:sz w:val="20"/>
                <w:szCs w:val="20"/>
              </w:rPr>
              <w:t xml:space="preserve">IR vidna in nevidna (IRT / IRA, transparent/absobent) </w:t>
            </w:r>
          </w:p>
          <w:p w14:paraId="642A3833" w14:textId="77777777" w:rsidR="00923372" w:rsidRPr="002858CD" w:rsidRDefault="00F51932" w:rsidP="00C04B9F">
            <w:pPr>
              <w:widowControl w:val="0"/>
              <w:numPr>
                <w:ilvl w:val="0"/>
                <w:numId w:val="15"/>
              </w:numPr>
              <w:tabs>
                <w:tab w:val="left" w:pos="686"/>
              </w:tabs>
              <w:spacing w:line="260" w:lineRule="exact"/>
              <w:ind w:left="170" w:firstLine="0"/>
              <w:jc w:val="both"/>
              <w:rPr>
                <w:rFonts w:ascii="Arial" w:hAnsi="Arial" w:cs="Arial"/>
                <w:bCs/>
                <w:sz w:val="20"/>
                <w:szCs w:val="20"/>
              </w:rPr>
            </w:pPr>
            <w:r w:rsidRPr="002858CD">
              <w:rPr>
                <w:rFonts w:ascii="Arial" w:eastAsia="Arial" w:hAnsi="Arial" w:cs="Arial"/>
                <w:sz w:val="20"/>
                <w:szCs w:val="20"/>
              </w:rPr>
              <w:t>QR koda</w:t>
            </w:r>
            <w:r w:rsidR="00C10397" w:rsidRPr="002858CD">
              <w:rPr>
                <w:rFonts w:ascii="Arial" w:eastAsia="Arial" w:hAnsi="Arial" w:cs="Arial"/>
                <w:sz w:val="20"/>
                <w:szCs w:val="20"/>
              </w:rPr>
              <w:t xml:space="preserve"> kot na osebni izkaznici *</w:t>
            </w:r>
          </w:p>
        </w:tc>
      </w:tr>
      <w:tr w:rsidR="00D97684" w:rsidRPr="002858CD" w14:paraId="43CA905A" w14:textId="77777777" w:rsidTr="00625FCA">
        <w:tc>
          <w:tcPr>
            <w:tcW w:w="2425" w:type="dxa"/>
          </w:tcPr>
          <w:p w14:paraId="1822BEC4" w14:textId="77777777" w:rsidR="00625FCA" w:rsidRPr="002858CD" w:rsidRDefault="00625FCA" w:rsidP="00C37629">
            <w:pPr>
              <w:pStyle w:val="BodyText36"/>
              <w:spacing w:line="260" w:lineRule="exact"/>
              <w:ind w:left="170"/>
              <w:rPr>
                <w:rFonts w:ascii="Arial" w:hAnsi="Arial" w:cs="Arial"/>
                <w:b/>
                <w:bCs/>
                <w:sz w:val="20"/>
              </w:rPr>
            </w:pPr>
            <w:r w:rsidRPr="002858CD">
              <w:rPr>
                <w:rFonts w:ascii="Arial" w:hAnsi="Arial" w:cs="Arial"/>
                <w:b/>
                <w:bCs/>
                <w:sz w:val="20"/>
              </w:rPr>
              <w:t>VIZNE STRANI</w:t>
            </w:r>
          </w:p>
        </w:tc>
        <w:tc>
          <w:tcPr>
            <w:tcW w:w="6635" w:type="dxa"/>
          </w:tcPr>
          <w:p w14:paraId="07FD2DAA" w14:textId="4FBC8511" w:rsidR="000335AD" w:rsidRPr="002858CD" w:rsidRDefault="00D31CC7" w:rsidP="00C04B9F">
            <w:pPr>
              <w:pStyle w:val="BodyText36"/>
              <w:numPr>
                <w:ilvl w:val="0"/>
                <w:numId w:val="41"/>
              </w:numPr>
              <w:spacing w:line="260" w:lineRule="exact"/>
              <w:ind w:left="170" w:firstLine="0"/>
              <w:rPr>
                <w:rFonts w:ascii="Arial" w:hAnsi="Arial" w:cs="Arial"/>
                <w:sz w:val="20"/>
              </w:rPr>
            </w:pPr>
            <w:r w:rsidRPr="002858CD">
              <w:rPr>
                <w:rFonts w:ascii="Arial" w:hAnsi="Arial" w:cs="Arial"/>
                <w:sz w:val="20"/>
              </w:rPr>
              <w:t>Nitki za šivanje se doda vidne in/ali nevidne barve (največ 3 barve vidne</w:t>
            </w:r>
            <w:r w:rsidR="00B2080C" w:rsidRPr="002858CD">
              <w:rPr>
                <w:rFonts w:ascii="Arial" w:hAnsi="Arial" w:cs="Arial"/>
                <w:sz w:val="20"/>
              </w:rPr>
              <w:t xml:space="preserve"> v naravni svetlobi in </w:t>
            </w:r>
            <w:r w:rsidR="000335AD" w:rsidRPr="002858CD">
              <w:rPr>
                <w:rFonts w:ascii="Arial" w:hAnsi="Arial" w:cs="Arial"/>
                <w:sz w:val="20"/>
              </w:rPr>
              <w:t xml:space="preserve">3 </w:t>
            </w:r>
            <w:r w:rsidR="00B2080C" w:rsidRPr="002858CD">
              <w:rPr>
                <w:rFonts w:ascii="Arial" w:hAnsi="Arial" w:cs="Arial"/>
                <w:sz w:val="20"/>
              </w:rPr>
              <w:t>UV fluoriscentne</w:t>
            </w:r>
            <w:r w:rsidR="000335AD" w:rsidRPr="002858CD">
              <w:rPr>
                <w:rFonts w:ascii="Arial" w:hAnsi="Arial" w:cs="Arial"/>
                <w:sz w:val="20"/>
              </w:rPr>
              <w:t>)</w:t>
            </w:r>
            <w:r w:rsidR="00B2080C" w:rsidRPr="002858CD">
              <w:rPr>
                <w:rFonts w:ascii="Arial" w:hAnsi="Arial" w:cs="Arial"/>
                <w:sz w:val="20"/>
              </w:rPr>
              <w:t xml:space="preserve">. Tehnologija šivanja mora biti takšna, da strani ni mogoče odstraniti brez sledi. </w:t>
            </w:r>
          </w:p>
          <w:p w14:paraId="16CD78AD"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Elektrotype</w:t>
            </w:r>
            <w:r w:rsidRPr="002858CD">
              <w:rPr>
                <w:rFonts w:ascii="Arial" w:hAnsi="Arial" w:cs="Arial"/>
                <w:spacing w:val="9"/>
                <w:sz w:val="20"/>
                <w:szCs w:val="20"/>
              </w:rPr>
              <w:t xml:space="preserve"> </w:t>
            </w:r>
            <w:r w:rsidRPr="002858CD">
              <w:rPr>
                <w:rFonts w:ascii="Arial" w:hAnsi="Arial" w:cs="Arial"/>
                <w:sz w:val="20"/>
                <w:szCs w:val="20"/>
              </w:rPr>
              <w:t>watermark</w:t>
            </w:r>
            <w:r w:rsidRPr="002858CD">
              <w:rPr>
                <w:rFonts w:ascii="Arial" w:hAnsi="Arial" w:cs="Arial"/>
                <w:spacing w:val="35"/>
                <w:sz w:val="20"/>
                <w:szCs w:val="20"/>
              </w:rPr>
              <w:t xml:space="preserve"> </w:t>
            </w:r>
            <w:r w:rsidRPr="002858CD">
              <w:rPr>
                <w:rFonts w:ascii="Arial" w:hAnsi="Arial" w:cs="Arial"/>
                <w:sz w:val="20"/>
                <w:szCs w:val="20"/>
              </w:rPr>
              <w:t>(številke</w:t>
            </w:r>
            <w:r w:rsidRPr="002858CD">
              <w:rPr>
                <w:rFonts w:ascii="Arial" w:hAnsi="Arial" w:cs="Arial"/>
                <w:spacing w:val="19"/>
                <w:sz w:val="20"/>
                <w:szCs w:val="20"/>
              </w:rPr>
              <w:t xml:space="preserve"> </w:t>
            </w:r>
            <w:r w:rsidRPr="002858CD">
              <w:rPr>
                <w:rFonts w:ascii="Arial" w:hAnsi="Arial" w:cs="Arial"/>
                <w:spacing w:val="-1"/>
                <w:sz w:val="20"/>
                <w:szCs w:val="20"/>
              </w:rPr>
              <w:t>strani)</w:t>
            </w:r>
          </w:p>
          <w:p w14:paraId="639B34E0" w14:textId="6996F585"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Lasersko</w:t>
            </w:r>
            <w:r w:rsidRPr="002858CD">
              <w:rPr>
                <w:rFonts w:ascii="Arial" w:hAnsi="Arial" w:cs="Arial"/>
                <w:spacing w:val="21"/>
                <w:sz w:val="20"/>
                <w:szCs w:val="20"/>
              </w:rPr>
              <w:t xml:space="preserve"> </w:t>
            </w:r>
            <w:r w:rsidRPr="002858CD">
              <w:rPr>
                <w:rFonts w:ascii="Arial" w:hAnsi="Arial" w:cs="Arial"/>
                <w:sz w:val="20"/>
                <w:szCs w:val="20"/>
              </w:rPr>
              <w:t>konično</w:t>
            </w:r>
            <w:r w:rsidRPr="002858CD">
              <w:rPr>
                <w:rFonts w:ascii="Arial" w:hAnsi="Arial" w:cs="Arial"/>
                <w:spacing w:val="17"/>
                <w:sz w:val="20"/>
                <w:szCs w:val="20"/>
              </w:rPr>
              <w:t xml:space="preserve"> </w:t>
            </w:r>
            <w:r w:rsidRPr="002858CD">
              <w:rPr>
                <w:rFonts w:ascii="Arial" w:hAnsi="Arial" w:cs="Arial"/>
                <w:sz w:val="20"/>
                <w:szCs w:val="20"/>
              </w:rPr>
              <w:t>številčenje</w:t>
            </w:r>
            <w:r w:rsidRPr="002858CD">
              <w:rPr>
                <w:rFonts w:ascii="Arial" w:hAnsi="Arial" w:cs="Arial"/>
                <w:spacing w:val="39"/>
                <w:sz w:val="20"/>
                <w:szCs w:val="20"/>
              </w:rPr>
              <w:t xml:space="preserve"> </w:t>
            </w:r>
            <w:r w:rsidRPr="002858CD">
              <w:rPr>
                <w:rFonts w:ascii="Arial" w:hAnsi="Arial" w:cs="Arial"/>
                <w:spacing w:val="-1"/>
                <w:sz w:val="20"/>
                <w:szCs w:val="20"/>
              </w:rPr>
              <w:t>(različne</w:t>
            </w:r>
            <w:r w:rsidRPr="002858CD">
              <w:rPr>
                <w:rFonts w:ascii="Arial" w:hAnsi="Arial" w:cs="Arial"/>
                <w:spacing w:val="12"/>
                <w:sz w:val="20"/>
                <w:szCs w:val="20"/>
              </w:rPr>
              <w:t xml:space="preserve"> </w:t>
            </w:r>
            <w:r w:rsidRPr="002858CD">
              <w:rPr>
                <w:rFonts w:ascii="Arial" w:hAnsi="Arial" w:cs="Arial"/>
                <w:sz w:val="20"/>
                <w:szCs w:val="20"/>
              </w:rPr>
              <w:t>velikosti</w:t>
            </w:r>
            <w:r w:rsidRPr="002858CD">
              <w:rPr>
                <w:rFonts w:ascii="Arial" w:hAnsi="Arial" w:cs="Arial"/>
                <w:spacing w:val="22"/>
                <w:sz w:val="20"/>
                <w:szCs w:val="20"/>
              </w:rPr>
              <w:t xml:space="preserve"> š</w:t>
            </w:r>
            <w:r w:rsidRPr="002858CD">
              <w:rPr>
                <w:rFonts w:ascii="Arial" w:hAnsi="Arial" w:cs="Arial"/>
                <w:sz w:val="20"/>
                <w:szCs w:val="20"/>
              </w:rPr>
              <w:t>tevilk)</w:t>
            </w:r>
          </w:p>
          <w:p w14:paraId="5F55F1C4" w14:textId="140150BD" w:rsidR="00B2080C" w:rsidRPr="002858CD" w:rsidRDefault="00B2080C"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Številke strani morajo biti integrirane v varnostni design</w:t>
            </w:r>
          </w:p>
          <w:p w14:paraId="54485FC6" w14:textId="77777777" w:rsidR="000335AD" w:rsidRPr="002858CD" w:rsidRDefault="000335AD" w:rsidP="00C04B9F">
            <w:pPr>
              <w:widowControl w:val="0"/>
              <w:numPr>
                <w:ilvl w:val="0"/>
                <w:numId w:val="41"/>
              </w:numPr>
              <w:tabs>
                <w:tab w:val="left" w:pos="579"/>
              </w:tabs>
              <w:spacing w:line="260" w:lineRule="exact"/>
              <w:ind w:left="170" w:firstLine="0"/>
              <w:jc w:val="both"/>
              <w:rPr>
                <w:rFonts w:ascii="Arial" w:eastAsia="Arial" w:hAnsi="Arial" w:cs="Arial"/>
                <w:sz w:val="20"/>
                <w:szCs w:val="20"/>
              </w:rPr>
            </w:pPr>
            <w:r w:rsidRPr="002858CD">
              <w:rPr>
                <w:rFonts w:ascii="Arial" w:hAnsi="Arial" w:cs="Arial"/>
                <w:sz w:val="20"/>
                <w:szCs w:val="20"/>
              </w:rPr>
              <w:t>Copy-evident</w:t>
            </w:r>
            <w:r w:rsidRPr="002858CD">
              <w:rPr>
                <w:rFonts w:ascii="Arial" w:hAnsi="Arial" w:cs="Arial"/>
                <w:spacing w:val="33"/>
                <w:sz w:val="20"/>
                <w:szCs w:val="20"/>
              </w:rPr>
              <w:t xml:space="preserve"> </w:t>
            </w:r>
            <w:r w:rsidRPr="002858CD">
              <w:rPr>
                <w:rFonts w:ascii="Arial" w:hAnsi="Arial" w:cs="Arial"/>
                <w:sz w:val="20"/>
                <w:szCs w:val="20"/>
              </w:rPr>
              <w:t>element (na kopiji se izpiše copy ali se del ne kopira ali se podoba zapacka)</w:t>
            </w:r>
          </w:p>
          <w:p w14:paraId="778F0611"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z w:val="20"/>
                <w:szCs w:val="20"/>
              </w:rPr>
              <w:t>Perfect</w:t>
            </w:r>
            <w:r w:rsidRPr="002858CD">
              <w:rPr>
                <w:rFonts w:ascii="Arial" w:hAnsi="Arial" w:cs="Arial"/>
                <w:spacing w:val="15"/>
                <w:sz w:val="20"/>
                <w:szCs w:val="20"/>
              </w:rPr>
              <w:t xml:space="preserve"> </w:t>
            </w:r>
            <w:r w:rsidRPr="002858CD">
              <w:rPr>
                <w:rFonts w:ascii="Arial" w:hAnsi="Arial" w:cs="Arial"/>
                <w:sz w:val="20"/>
                <w:szCs w:val="20"/>
              </w:rPr>
              <w:t>register</w:t>
            </w:r>
            <w:r w:rsidRPr="002858CD">
              <w:rPr>
                <w:rFonts w:ascii="Arial" w:hAnsi="Arial" w:cs="Arial"/>
                <w:spacing w:val="20"/>
                <w:sz w:val="20"/>
                <w:szCs w:val="20"/>
              </w:rPr>
              <w:t xml:space="preserve"> </w:t>
            </w:r>
            <w:r w:rsidRPr="002858CD">
              <w:rPr>
                <w:rFonts w:ascii="Arial" w:hAnsi="Arial" w:cs="Arial"/>
                <w:sz w:val="20"/>
                <w:szCs w:val="20"/>
              </w:rPr>
              <w:t>image (obojestranski register)</w:t>
            </w:r>
          </w:p>
          <w:p w14:paraId="44E8C3E5" w14:textId="77777777" w:rsidR="000335AD" w:rsidRPr="002858CD" w:rsidRDefault="000335AD" w:rsidP="00C04B9F">
            <w:pPr>
              <w:widowControl w:val="0"/>
              <w:numPr>
                <w:ilvl w:val="0"/>
                <w:numId w:val="41"/>
              </w:numPr>
              <w:tabs>
                <w:tab w:val="left" w:pos="579"/>
              </w:tabs>
              <w:spacing w:line="260" w:lineRule="exact"/>
              <w:ind w:left="170" w:firstLine="0"/>
              <w:jc w:val="both"/>
              <w:rPr>
                <w:rFonts w:ascii="Arial" w:eastAsia="Arial" w:hAnsi="Arial" w:cs="Arial"/>
                <w:sz w:val="20"/>
                <w:szCs w:val="20"/>
              </w:rPr>
            </w:pPr>
            <w:r w:rsidRPr="002858CD">
              <w:rPr>
                <w:rFonts w:ascii="Arial" w:hAnsi="Arial" w:cs="Arial"/>
                <w:w w:val="110"/>
                <w:sz w:val="20"/>
                <w:szCs w:val="20"/>
              </w:rPr>
              <w:t>Collation</w:t>
            </w:r>
            <w:r w:rsidRPr="002858CD">
              <w:rPr>
                <w:rFonts w:ascii="Arial" w:hAnsi="Arial" w:cs="Arial"/>
                <w:spacing w:val="-28"/>
                <w:w w:val="110"/>
                <w:sz w:val="20"/>
                <w:szCs w:val="20"/>
              </w:rPr>
              <w:t xml:space="preserve"> </w:t>
            </w:r>
            <w:r w:rsidRPr="002858CD">
              <w:rPr>
                <w:rFonts w:ascii="Arial" w:hAnsi="Arial" w:cs="Arial"/>
                <w:w w:val="110"/>
                <w:sz w:val="20"/>
                <w:szCs w:val="20"/>
              </w:rPr>
              <w:t>mark</w:t>
            </w:r>
            <w:r w:rsidRPr="002858CD">
              <w:rPr>
                <w:rFonts w:ascii="Arial" w:hAnsi="Arial" w:cs="Arial"/>
                <w:spacing w:val="-32"/>
                <w:w w:val="110"/>
                <w:sz w:val="20"/>
                <w:szCs w:val="20"/>
              </w:rPr>
              <w:t xml:space="preserve"> </w:t>
            </w:r>
            <w:r w:rsidRPr="002858CD">
              <w:rPr>
                <w:rFonts w:ascii="Arial" w:hAnsi="Arial" w:cs="Arial"/>
                <w:w w:val="110"/>
                <w:sz w:val="20"/>
                <w:szCs w:val="20"/>
              </w:rPr>
              <w:t>-</w:t>
            </w:r>
            <w:r w:rsidRPr="002858CD">
              <w:rPr>
                <w:rFonts w:ascii="Arial" w:hAnsi="Arial" w:cs="Arial"/>
                <w:spacing w:val="-39"/>
                <w:w w:val="110"/>
                <w:sz w:val="20"/>
                <w:szCs w:val="20"/>
              </w:rPr>
              <w:t xml:space="preserve"> </w:t>
            </w:r>
            <w:r w:rsidRPr="002858CD">
              <w:rPr>
                <w:rFonts w:ascii="Arial" w:hAnsi="Arial" w:cs="Arial"/>
                <w:w w:val="110"/>
                <w:sz w:val="20"/>
                <w:szCs w:val="20"/>
              </w:rPr>
              <w:t>v</w:t>
            </w:r>
            <w:r w:rsidRPr="002858CD">
              <w:rPr>
                <w:rFonts w:ascii="Arial" w:hAnsi="Arial" w:cs="Arial"/>
                <w:spacing w:val="-28"/>
                <w:w w:val="110"/>
                <w:sz w:val="20"/>
                <w:szCs w:val="20"/>
              </w:rPr>
              <w:t xml:space="preserve"> </w:t>
            </w:r>
            <w:r w:rsidRPr="002858CD">
              <w:rPr>
                <w:rFonts w:ascii="Arial" w:hAnsi="Arial" w:cs="Arial"/>
                <w:w w:val="110"/>
                <w:sz w:val="20"/>
                <w:szCs w:val="20"/>
              </w:rPr>
              <w:t>vidnem</w:t>
            </w:r>
            <w:r w:rsidRPr="002858CD">
              <w:rPr>
                <w:rFonts w:ascii="Arial" w:hAnsi="Arial" w:cs="Arial"/>
                <w:spacing w:val="-26"/>
                <w:w w:val="110"/>
                <w:sz w:val="20"/>
                <w:szCs w:val="20"/>
              </w:rPr>
              <w:t xml:space="preserve"> </w:t>
            </w:r>
            <w:r w:rsidRPr="002858CD">
              <w:rPr>
                <w:rFonts w:ascii="Arial" w:hAnsi="Arial" w:cs="Arial"/>
                <w:w w:val="110"/>
                <w:sz w:val="20"/>
                <w:szCs w:val="20"/>
              </w:rPr>
              <w:t xml:space="preserve">spektru (na robu, viden od strani). </w:t>
            </w:r>
          </w:p>
          <w:p w14:paraId="30AFFCA3"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z w:val="20"/>
                <w:szCs w:val="20"/>
              </w:rPr>
              <w:t>Puzzle</w:t>
            </w:r>
            <w:r w:rsidRPr="002858CD">
              <w:rPr>
                <w:rFonts w:ascii="Arial" w:hAnsi="Arial" w:cs="Arial"/>
                <w:spacing w:val="9"/>
                <w:sz w:val="20"/>
                <w:szCs w:val="20"/>
              </w:rPr>
              <w:t xml:space="preserve"> </w:t>
            </w:r>
            <w:r w:rsidRPr="002858CD">
              <w:rPr>
                <w:rFonts w:ascii="Arial" w:hAnsi="Arial" w:cs="Arial"/>
                <w:sz w:val="20"/>
                <w:szCs w:val="20"/>
              </w:rPr>
              <w:t>effect (obojestranski register na dveh zaporednih listih v knjižici)</w:t>
            </w:r>
          </w:p>
          <w:p w14:paraId="6A7BC7E3"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Negativna</w:t>
            </w:r>
            <w:r w:rsidRPr="002858CD">
              <w:rPr>
                <w:rFonts w:ascii="Arial" w:hAnsi="Arial" w:cs="Arial"/>
                <w:spacing w:val="25"/>
                <w:sz w:val="20"/>
                <w:szCs w:val="20"/>
              </w:rPr>
              <w:t xml:space="preserve"> </w:t>
            </w:r>
            <w:r w:rsidRPr="002858CD">
              <w:rPr>
                <w:rFonts w:ascii="Arial" w:hAnsi="Arial" w:cs="Arial"/>
                <w:sz w:val="20"/>
                <w:szCs w:val="20"/>
              </w:rPr>
              <w:t>giljoša</w:t>
            </w:r>
          </w:p>
          <w:p w14:paraId="29B04507"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Slikovni</w:t>
            </w:r>
            <w:r w:rsidRPr="002858CD">
              <w:rPr>
                <w:rFonts w:ascii="Arial" w:hAnsi="Arial" w:cs="Arial"/>
                <w:spacing w:val="21"/>
                <w:sz w:val="20"/>
                <w:szCs w:val="20"/>
              </w:rPr>
              <w:t xml:space="preserve"> </w:t>
            </w:r>
            <w:r w:rsidRPr="002858CD">
              <w:rPr>
                <w:rFonts w:ascii="Arial" w:hAnsi="Arial" w:cs="Arial"/>
                <w:sz w:val="20"/>
                <w:szCs w:val="20"/>
              </w:rPr>
              <w:t>motivi</w:t>
            </w:r>
          </w:p>
          <w:p w14:paraId="6A54F728"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z w:val="20"/>
                <w:szCs w:val="20"/>
              </w:rPr>
              <w:t>lrisni</w:t>
            </w:r>
            <w:r w:rsidRPr="002858CD">
              <w:rPr>
                <w:rFonts w:ascii="Arial" w:hAnsi="Arial" w:cs="Arial"/>
                <w:spacing w:val="-1"/>
                <w:sz w:val="20"/>
                <w:szCs w:val="20"/>
              </w:rPr>
              <w:t xml:space="preserve"> </w:t>
            </w:r>
            <w:r w:rsidRPr="002858CD">
              <w:rPr>
                <w:rFonts w:ascii="Arial" w:hAnsi="Arial" w:cs="Arial"/>
                <w:sz w:val="20"/>
                <w:szCs w:val="20"/>
              </w:rPr>
              <w:t>tisk</w:t>
            </w:r>
            <w:r w:rsidRPr="002858CD">
              <w:rPr>
                <w:rFonts w:ascii="Arial" w:hAnsi="Arial" w:cs="Arial"/>
                <w:spacing w:val="16"/>
                <w:sz w:val="20"/>
                <w:szCs w:val="20"/>
              </w:rPr>
              <w:t xml:space="preserve"> </w:t>
            </w:r>
            <w:r w:rsidRPr="002858CD">
              <w:rPr>
                <w:rFonts w:ascii="Arial" w:hAnsi="Arial" w:cs="Arial"/>
                <w:sz w:val="20"/>
                <w:szCs w:val="20"/>
              </w:rPr>
              <w:t>v</w:t>
            </w:r>
            <w:r w:rsidRPr="002858CD">
              <w:rPr>
                <w:rFonts w:ascii="Arial" w:hAnsi="Arial" w:cs="Arial"/>
                <w:spacing w:val="20"/>
                <w:sz w:val="20"/>
                <w:szCs w:val="20"/>
              </w:rPr>
              <w:t xml:space="preserve"> </w:t>
            </w:r>
            <w:r w:rsidRPr="002858CD">
              <w:rPr>
                <w:rFonts w:ascii="Arial" w:hAnsi="Arial" w:cs="Arial"/>
                <w:sz w:val="20"/>
                <w:szCs w:val="20"/>
              </w:rPr>
              <w:t>UV</w:t>
            </w:r>
            <w:r w:rsidRPr="002858CD">
              <w:rPr>
                <w:rFonts w:ascii="Arial" w:hAnsi="Arial" w:cs="Arial"/>
                <w:spacing w:val="-4"/>
                <w:sz w:val="20"/>
                <w:szCs w:val="20"/>
              </w:rPr>
              <w:t xml:space="preserve"> </w:t>
            </w:r>
            <w:r w:rsidRPr="002858CD">
              <w:rPr>
                <w:rFonts w:ascii="Arial" w:hAnsi="Arial" w:cs="Arial"/>
                <w:sz w:val="20"/>
                <w:szCs w:val="20"/>
              </w:rPr>
              <w:t>fluorescentni</w:t>
            </w:r>
          </w:p>
          <w:p w14:paraId="589A9CA9"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z w:val="20"/>
                <w:szCs w:val="20"/>
              </w:rPr>
              <w:t>Bifluorescentna</w:t>
            </w:r>
            <w:r w:rsidRPr="002858CD">
              <w:rPr>
                <w:rFonts w:ascii="Arial" w:hAnsi="Arial" w:cs="Arial"/>
                <w:spacing w:val="30"/>
                <w:sz w:val="20"/>
                <w:szCs w:val="20"/>
              </w:rPr>
              <w:t xml:space="preserve"> </w:t>
            </w:r>
            <w:r w:rsidRPr="002858CD">
              <w:rPr>
                <w:rFonts w:ascii="Arial" w:hAnsi="Arial" w:cs="Arial"/>
                <w:sz w:val="20"/>
                <w:szCs w:val="20"/>
              </w:rPr>
              <w:t>barva</w:t>
            </w:r>
            <w:r w:rsidRPr="002858CD">
              <w:rPr>
                <w:rFonts w:ascii="Arial" w:hAnsi="Arial" w:cs="Arial"/>
                <w:spacing w:val="8"/>
                <w:sz w:val="20"/>
                <w:szCs w:val="20"/>
              </w:rPr>
              <w:t xml:space="preserve"> </w:t>
            </w:r>
            <w:r w:rsidRPr="002858CD">
              <w:rPr>
                <w:rFonts w:ascii="Arial" w:hAnsi="Arial" w:cs="Arial"/>
                <w:sz w:val="20"/>
                <w:szCs w:val="20"/>
              </w:rPr>
              <w:t>v</w:t>
            </w:r>
            <w:r w:rsidRPr="002858CD">
              <w:rPr>
                <w:rFonts w:ascii="Arial" w:hAnsi="Arial" w:cs="Arial"/>
                <w:spacing w:val="16"/>
                <w:sz w:val="20"/>
                <w:szCs w:val="20"/>
              </w:rPr>
              <w:t xml:space="preserve"> </w:t>
            </w:r>
            <w:r w:rsidRPr="002858CD">
              <w:rPr>
                <w:rFonts w:ascii="Arial" w:hAnsi="Arial" w:cs="Arial"/>
                <w:sz w:val="20"/>
                <w:szCs w:val="20"/>
              </w:rPr>
              <w:t>irisnem</w:t>
            </w:r>
            <w:r w:rsidRPr="002858CD">
              <w:rPr>
                <w:rFonts w:ascii="Arial" w:hAnsi="Arial" w:cs="Arial"/>
                <w:spacing w:val="6"/>
                <w:sz w:val="20"/>
                <w:szCs w:val="20"/>
              </w:rPr>
              <w:t xml:space="preserve"> </w:t>
            </w:r>
            <w:r w:rsidRPr="002858CD">
              <w:rPr>
                <w:rFonts w:ascii="Arial" w:hAnsi="Arial" w:cs="Arial"/>
                <w:sz w:val="20"/>
                <w:szCs w:val="20"/>
              </w:rPr>
              <w:t>tisku (365 in 245)</w:t>
            </w:r>
          </w:p>
          <w:p w14:paraId="3E78E526"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Otipni</w:t>
            </w:r>
            <w:r w:rsidRPr="002858CD">
              <w:rPr>
                <w:rFonts w:ascii="Arial" w:hAnsi="Arial" w:cs="Arial"/>
                <w:spacing w:val="3"/>
                <w:sz w:val="20"/>
                <w:szCs w:val="20"/>
              </w:rPr>
              <w:t xml:space="preserve"> </w:t>
            </w:r>
            <w:r w:rsidRPr="002858CD">
              <w:rPr>
                <w:rFonts w:ascii="Arial" w:hAnsi="Arial" w:cs="Arial"/>
                <w:sz w:val="20"/>
                <w:szCs w:val="20"/>
              </w:rPr>
              <w:t>elementi</w:t>
            </w:r>
            <w:r w:rsidRPr="002858CD">
              <w:rPr>
                <w:rFonts w:ascii="Arial" w:hAnsi="Arial" w:cs="Arial"/>
                <w:spacing w:val="20"/>
                <w:sz w:val="20"/>
                <w:szCs w:val="20"/>
              </w:rPr>
              <w:t xml:space="preserve"> </w:t>
            </w:r>
            <w:r w:rsidRPr="002858CD">
              <w:rPr>
                <w:rFonts w:ascii="Arial" w:hAnsi="Arial" w:cs="Arial"/>
                <w:sz w:val="20"/>
                <w:szCs w:val="20"/>
              </w:rPr>
              <w:t>na</w:t>
            </w:r>
            <w:r w:rsidRPr="002858CD">
              <w:rPr>
                <w:rFonts w:ascii="Arial" w:hAnsi="Arial" w:cs="Arial"/>
                <w:spacing w:val="7"/>
                <w:sz w:val="20"/>
                <w:szCs w:val="20"/>
              </w:rPr>
              <w:t xml:space="preserve"> </w:t>
            </w:r>
            <w:r w:rsidRPr="002858CD">
              <w:rPr>
                <w:rFonts w:ascii="Arial" w:hAnsi="Arial" w:cs="Arial"/>
                <w:sz w:val="20"/>
                <w:szCs w:val="20"/>
              </w:rPr>
              <w:t>hrbtni</w:t>
            </w:r>
            <w:r w:rsidRPr="002858CD">
              <w:rPr>
                <w:rFonts w:ascii="Arial" w:hAnsi="Arial" w:cs="Arial"/>
                <w:spacing w:val="8"/>
                <w:sz w:val="20"/>
                <w:szCs w:val="20"/>
              </w:rPr>
              <w:t xml:space="preserve"> </w:t>
            </w:r>
            <w:r w:rsidRPr="002858CD">
              <w:rPr>
                <w:rFonts w:ascii="Arial" w:hAnsi="Arial" w:cs="Arial"/>
                <w:sz w:val="20"/>
                <w:szCs w:val="20"/>
              </w:rPr>
              <w:t>strani</w:t>
            </w:r>
            <w:r w:rsidRPr="002858CD">
              <w:rPr>
                <w:rFonts w:ascii="Arial" w:hAnsi="Arial" w:cs="Arial"/>
                <w:spacing w:val="19"/>
                <w:sz w:val="20"/>
                <w:szCs w:val="20"/>
              </w:rPr>
              <w:t xml:space="preserve"> </w:t>
            </w:r>
            <w:r w:rsidRPr="002858CD">
              <w:rPr>
                <w:rFonts w:ascii="Arial" w:hAnsi="Arial" w:cs="Arial"/>
                <w:sz w:val="20"/>
                <w:szCs w:val="20"/>
              </w:rPr>
              <w:t>podatkovne</w:t>
            </w:r>
            <w:r w:rsidRPr="002858CD">
              <w:rPr>
                <w:rFonts w:ascii="Arial" w:hAnsi="Arial" w:cs="Arial"/>
                <w:spacing w:val="19"/>
                <w:sz w:val="20"/>
                <w:szCs w:val="20"/>
              </w:rPr>
              <w:t xml:space="preserve"> </w:t>
            </w:r>
            <w:r w:rsidRPr="002858CD">
              <w:rPr>
                <w:rFonts w:ascii="Arial" w:hAnsi="Arial" w:cs="Arial"/>
                <w:sz w:val="20"/>
                <w:szCs w:val="20"/>
              </w:rPr>
              <w:t>strani</w:t>
            </w:r>
          </w:p>
          <w:p w14:paraId="3EFBAFE8" w14:textId="503FBCBB" w:rsidR="000335AD" w:rsidRPr="002858CD" w:rsidRDefault="000335AD" w:rsidP="00C04B9F">
            <w:pPr>
              <w:widowControl w:val="0"/>
              <w:numPr>
                <w:ilvl w:val="0"/>
                <w:numId w:val="41"/>
              </w:numPr>
              <w:tabs>
                <w:tab w:val="left" w:pos="574"/>
              </w:tabs>
              <w:spacing w:line="260" w:lineRule="exact"/>
              <w:ind w:left="170" w:firstLine="0"/>
              <w:jc w:val="both"/>
              <w:rPr>
                <w:rFonts w:ascii="Arial" w:eastAsia="Arial" w:hAnsi="Arial" w:cs="Arial"/>
                <w:sz w:val="20"/>
                <w:szCs w:val="20"/>
              </w:rPr>
            </w:pPr>
            <w:r w:rsidRPr="002858CD">
              <w:rPr>
                <w:rFonts w:ascii="Arial" w:hAnsi="Arial" w:cs="Arial"/>
                <w:sz w:val="20"/>
                <w:szCs w:val="20"/>
              </w:rPr>
              <w:t>Tiger</w:t>
            </w:r>
            <w:r w:rsidRPr="002858CD">
              <w:rPr>
                <w:rFonts w:ascii="Arial" w:hAnsi="Arial" w:cs="Arial"/>
                <w:spacing w:val="18"/>
                <w:sz w:val="20"/>
                <w:szCs w:val="20"/>
              </w:rPr>
              <w:t xml:space="preserve"> </w:t>
            </w:r>
            <w:r w:rsidRPr="002858CD">
              <w:rPr>
                <w:rFonts w:ascii="Arial" w:hAnsi="Arial" w:cs="Arial"/>
                <w:sz w:val="20"/>
                <w:szCs w:val="20"/>
              </w:rPr>
              <w:t>fibers</w:t>
            </w:r>
            <w:r w:rsidRPr="002858CD">
              <w:rPr>
                <w:rFonts w:ascii="Arial" w:hAnsi="Arial" w:cs="Arial"/>
                <w:spacing w:val="33"/>
                <w:sz w:val="20"/>
                <w:szCs w:val="20"/>
              </w:rPr>
              <w:t xml:space="preserve"> </w:t>
            </w:r>
            <w:r w:rsidRPr="002858CD">
              <w:rPr>
                <w:rFonts w:ascii="Arial" w:hAnsi="Arial" w:cs="Arial"/>
                <w:sz w:val="20"/>
                <w:szCs w:val="20"/>
              </w:rPr>
              <w:t>(večbarvno</w:t>
            </w:r>
            <w:r w:rsidRPr="002858CD">
              <w:rPr>
                <w:rFonts w:ascii="Arial" w:hAnsi="Arial" w:cs="Arial"/>
                <w:spacing w:val="18"/>
                <w:sz w:val="20"/>
                <w:szCs w:val="20"/>
              </w:rPr>
              <w:t xml:space="preserve"> </w:t>
            </w:r>
            <w:r w:rsidRPr="002858CD">
              <w:rPr>
                <w:rFonts w:ascii="Arial" w:hAnsi="Arial" w:cs="Arial"/>
                <w:sz w:val="20"/>
                <w:szCs w:val="20"/>
              </w:rPr>
              <w:t>-</w:t>
            </w:r>
            <w:r w:rsidRPr="002858CD">
              <w:rPr>
                <w:rFonts w:ascii="Arial" w:hAnsi="Arial" w:cs="Arial"/>
                <w:spacing w:val="15"/>
                <w:sz w:val="20"/>
                <w:szCs w:val="20"/>
              </w:rPr>
              <w:t xml:space="preserve"> </w:t>
            </w:r>
            <w:r w:rsidRPr="002858CD">
              <w:rPr>
                <w:rFonts w:ascii="Arial" w:hAnsi="Arial" w:cs="Arial"/>
                <w:sz w:val="20"/>
                <w:szCs w:val="20"/>
              </w:rPr>
              <w:t>3</w:t>
            </w:r>
            <w:r w:rsidRPr="002858CD">
              <w:rPr>
                <w:rFonts w:ascii="Arial" w:hAnsi="Arial" w:cs="Arial"/>
                <w:spacing w:val="8"/>
                <w:sz w:val="20"/>
                <w:szCs w:val="20"/>
              </w:rPr>
              <w:t xml:space="preserve"> </w:t>
            </w:r>
            <w:r w:rsidRPr="002858CD">
              <w:rPr>
                <w:rFonts w:ascii="Arial" w:hAnsi="Arial" w:cs="Arial"/>
                <w:spacing w:val="-1"/>
                <w:sz w:val="20"/>
                <w:szCs w:val="20"/>
              </w:rPr>
              <w:t>ali</w:t>
            </w:r>
            <w:r w:rsidRPr="002858CD">
              <w:rPr>
                <w:rFonts w:ascii="Arial" w:hAnsi="Arial" w:cs="Arial"/>
                <w:spacing w:val="-7"/>
                <w:sz w:val="20"/>
                <w:szCs w:val="20"/>
              </w:rPr>
              <w:t xml:space="preserve"> </w:t>
            </w:r>
            <w:r w:rsidRPr="002858CD">
              <w:rPr>
                <w:rFonts w:ascii="Arial" w:hAnsi="Arial" w:cs="Arial"/>
                <w:sz w:val="20"/>
                <w:szCs w:val="20"/>
              </w:rPr>
              <w:t>4</w:t>
            </w:r>
            <w:r w:rsidR="00B2080C" w:rsidRPr="002858CD">
              <w:rPr>
                <w:rFonts w:ascii="Arial" w:hAnsi="Arial" w:cs="Arial"/>
                <w:sz w:val="20"/>
                <w:szCs w:val="20"/>
              </w:rPr>
              <w:t xml:space="preserve"> </w:t>
            </w:r>
            <w:r w:rsidRPr="002858CD">
              <w:rPr>
                <w:rFonts w:ascii="Arial" w:hAnsi="Arial" w:cs="Arial"/>
                <w:sz w:val="20"/>
                <w:szCs w:val="20"/>
              </w:rPr>
              <w:t>-</w:t>
            </w:r>
            <w:r w:rsidR="00B2080C" w:rsidRPr="002858CD">
              <w:rPr>
                <w:rFonts w:ascii="Arial" w:hAnsi="Arial" w:cs="Arial"/>
                <w:sz w:val="20"/>
                <w:szCs w:val="20"/>
              </w:rPr>
              <w:t xml:space="preserve"> </w:t>
            </w:r>
            <w:r w:rsidRPr="002858CD">
              <w:rPr>
                <w:rFonts w:ascii="Arial" w:hAnsi="Arial" w:cs="Arial"/>
                <w:sz w:val="20"/>
                <w:szCs w:val="20"/>
              </w:rPr>
              <w:t>barvno</w:t>
            </w:r>
            <w:r w:rsidRPr="002858CD">
              <w:rPr>
                <w:rFonts w:ascii="Arial" w:hAnsi="Arial" w:cs="Arial"/>
                <w:spacing w:val="36"/>
                <w:sz w:val="20"/>
                <w:szCs w:val="20"/>
              </w:rPr>
              <w:t xml:space="preserve"> </w:t>
            </w:r>
            <w:r w:rsidRPr="002858CD">
              <w:rPr>
                <w:rFonts w:ascii="Arial" w:hAnsi="Arial" w:cs="Arial"/>
                <w:spacing w:val="-1"/>
                <w:sz w:val="20"/>
                <w:szCs w:val="20"/>
              </w:rPr>
              <w:t>melirno</w:t>
            </w:r>
            <w:r w:rsidRPr="002858CD">
              <w:rPr>
                <w:rFonts w:ascii="Arial" w:hAnsi="Arial" w:cs="Arial"/>
                <w:spacing w:val="23"/>
                <w:w w:val="105"/>
                <w:sz w:val="20"/>
                <w:szCs w:val="20"/>
              </w:rPr>
              <w:t xml:space="preserve"> </w:t>
            </w:r>
            <w:r w:rsidRPr="002858CD">
              <w:rPr>
                <w:rFonts w:ascii="Arial" w:hAnsi="Arial" w:cs="Arial"/>
                <w:sz w:val="20"/>
                <w:szCs w:val="20"/>
              </w:rPr>
              <w:t>vlakno</w:t>
            </w:r>
            <w:r w:rsidRPr="002858CD">
              <w:rPr>
                <w:rFonts w:ascii="Arial" w:hAnsi="Arial" w:cs="Arial"/>
                <w:spacing w:val="11"/>
                <w:sz w:val="20"/>
                <w:szCs w:val="20"/>
              </w:rPr>
              <w:t xml:space="preserve"> </w:t>
            </w:r>
            <w:r w:rsidRPr="002858CD">
              <w:rPr>
                <w:rFonts w:ascii="Arial" w:hAnsi="Arial" w:cs="Arial"/>
                <w:sz w:val="20"/>
                <w:szCs w:val="20"/>
              </w:rPr>
              <w:t>v</w:t>
            </w:r>
            <w:r w:rsidRPr="002858CD">
              <w:rPr>
                <w:rFonts w:ascii="Arial" w:hAnsi="Arial" w:cs="Arial"/>
                <w:spacing w:val="20"/>
                <w:sz w:val="20"/>
                <w:szCs w:val="20"/>
              </w:rPr>
              <w:t xml:space="preserve"> </w:t>
            </w:r>
            <w:r w:rsidRPr="002858CD">
              <w:rPr>
                <w:rFonts w:ascii="Arial" w:hAnsi="Arial" w:cs="Arial"/>
                <w:sz w:val="20"/>
                <w:szCs w:val="20"/>
              </w:rPr>
              <w:t>papirju)</w:t>
            </w:r>
          </w:p>
          <w:p w14:paraId="58982D99"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z w:val="20"/>
                <w:szCs w:val="20"/>
              </w:rPr>
              <w:t>Highlights</w:t>
            </w:r>
            <w:r w:rsidRPr="002858CD">
              <w:rPr>
                <w:rFonts w:ascii="Arial" w:hAnsi="Arial" w:cs="Arial"/>
                <w:spacing w:val="17"/>
                <w:sz w:val="20"/>
                <w:szCs w:val="20"/>
              </w:rPr>
              <w:t xml:space="preserve"> </w:t>
            </w:r>
            <w:r w:rsidRPr="002858CD">
              <w:rPr>
                <w:rFonts w:ascii="Arial" w:hAnsi="Arial" w:cs="Arial"/>
                <w:sz w:val="20"/>
                <w:szCs w:val="20"/>
              </w:rPr>
              <w:t>(UV fluorescenten</w:t>
            </w:r>
            <w:r w:rsidRPr="002858CD">
              <w:rPr>
                <w:rFonts w:ascii="Arial" w:hAnsi="Arial" w:cs="Arial"/>
                <w:spacing w:val="32"/>
                <w:sz w:val="20"/>
                <w:szCs w:val="20"/>
              </w:rPr>
              <w:t xml:space="preserve"> </w:t>
            </w:r>
            <w:r w:rsidRPr="002858CD">
              <w:rPr>
                <w:rFonts w:ascii="Arial" w:hAnsi="Arial" w:cs="Arial"/>
                <w:sz w:val="20"/>
                <w:szCs w:val="20"/>
              </w:rPr>
              <w:t>prah)</w:t>
            </w:r>
            <w:r w:rsidRPr="002858CD">
              <w:rPr>
                <w:rFonts w:ascii="Arial" w:hAnsi="Arial" w:cs="Arial"/>
                <w:spacing w:val="11"/>
                <w:sz w:val="20"/>
                <w:szCs w:val="20"/>
              </w:rPr>
              <w:t xml:space="preserve"> </w:t>
            </w:r>
            <w:r w:rsidRPr="002858CD">
              <w:rPr>
                <w:rFonts w:ascii="Arial" w:hAnsi="Arial" w:cs="Arial"/>
                <w:sz w:val="20"/>
                <w:szCs w:val="20"/>
              </w:rPr>
              <w:t>v</w:t>
            </w:r>
            <w:r w:rsidRPr="002858CD">
              <w:rPr>
                <w:rFonts w:ascii="Arial" w:hAnsi="Arial" w:cs="Arial"/>
                <w:spacing w:val="18"/>
                <w:sz w:val="20"/>
                <w:szCs w:val="20"/>
              </w:rPr>
              <w:t xml:space="preserve"> </w:t>
            </w:r>
            <w:r w:rsidRPr="002858CD">
              <w:rPr>
                <w:rFonts w:ascii="Arial" w:hAnsi="Arial" w:cs="Arial"/>
                <w:sz w:val="20"/>
                <w:szCs w:val="20"/>
              </w:rPr>
              <w:t>papirju</w:t>
            </w:r>
          </w:p>
          <w:p w14:paraId="611A2A03" w14:textId="77777777" w:rsidR="00625FCA"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pacing w:val="-2"/>
                <w:w w:val="105"/>
                <w:sz w:val="20"/>
                <w:szCs w:val="20"/>
              </w:rPr>
              <w:t>Prep</w:t>
            </w:r>
            <w:r w:rsidRPr="002858CD">
              <w:rPr>
                <w:rFonts w:ascii="Arial" w:hAnsi="Arial" w:cs="Arial"/>
                <w:spacing w:val="-1"/>
                <w:w w:val="105"/>
                <w:sz w:val="20"/>
                <w:szCs w:val="20"/>
              </w:rPr>
              <w:t>l</w:t>
            </w:r>
            <w:r w:rsidRPr="002858CD">
              <w:rPr>
                <w:rFonts w:ascii="Arial" w:hAnsi="Arial" w:cs="Arial"/>
                <w:spacing w:val="-2"/>
                <w:w w:val="105"/>
                <w:sz w:val="20"/>
                <w:szCs w:val="20"/>
              </w:rPr>
              <w:t>etanje</w:t>
            </w:r>
            <w:r w:rsidRPr="002858CD">
              <w:rPr>
                <w:rFonts w:ascii="Arial" w:hAnsi="Arial" w:cs="Arial"/>
                <w:spacing w:val="-7"/>
                <w:w w:val="105"/>
                <w:sz w:val="20"/>
                <w:szCs w:val="20"/>
              </w:rPr>
              <w:t xml:space="preserve"> </w:t>
            </w:r>
            <w:r w:rsidRPr="002858CD">
              <w:rPr>
                <w:rFonts w:ascii="Arial" w:hAnsi="Arial" w:cs="Arial"/>
                <w:w w:val="105"/>
                <w:sz w:val="20"/>
                <w:szCs w:val="20"/>
              </w:rPr>
              <w:t>-</w:t>
            </w:r>
            <w:r w:rsidRPr="002858CD">
              <w:rPr>
                <w:rFonts w:ascii="Arial" w:hAnsi="Arial" w:cs="Arial"/>
                <w:spacing w:val="-21"/>
                <w:w w:val="105"/>
                <w:sz w:val="20"/>
                <w:szCs w:val="20"/>
              </w:rPr>
              <w:t xml:space="preserve"> </w:t>
            </w:r>
            <w:r w:rsidRPr="002858CD">
              <w:rPr>
                <w:rFonts w:ascii="Arial" w:hAnsi="Arial" w:cs="Arial"/>
                <w:w w:val="105"/>
                <w:sz w:val="20"/>
                <w:szCs w:val="20"/>
              </w:rPr>
              <w:t>dopolnjevanje</w:t>
            </w:r>
            <w:r w:rsidRPr="002858CD">
              <w:rPr>
                <w:rFonts w:ascii="Arial" w:hAnsi="Arial" w:cs="Arial"/>
                <w:spacing w:val="4"/>
                <w:w w:val="105"/>
                <w:sz w:val="20"/>
                <w:szCs w:val="20"/>
              </w:rPr>
              <w:t xml:space="preserve"> </w:t>
            </w:r>
            <w:r w:rsidRPr="002858CD">
              <w:rPr>
                <w:rFonts w:ascii="Arial" w:hAnsi="Arial" w:cs="Arial"/>
                <w:w w:val="105"/>
                <w:sz w:val="20"/>
                <w:szCs w:val="20"/>
              </w:rPr>
              <w:t>vidnih</w:t>
            </w:r>
            <w:r w:rsidRPr="002858CD">
              <w:rPr>
                <w:rFonts w:ascii="Arial" w:hAnsi="Arial" w:cs="Arial"/>
                <w:spacing w:val="6"/>
                <w:w w:val="105"/>
                <w:sz w:val="20"/>
                <w:szCs w:val="20"/>
              </w:rPr>
              <w:t xml:space="preserve"> </w:t>
            </w:r>
            <w:r w:rsidRPr="002858CD">
              <w:rPr>
                <w:rFonts w:ascii="Arial" w:hAnsi="Arial" w:cs="Arial"/>
                <w:w w:val="105"/>
                <w:sz w:val="20"/>
                <w:szCs w:val="20"/>
              </w:rPr>
              <w:t>in</w:t>
            </w:r>
            <w:r w:rsidRPr="002858CD">
              <w:rPr>
                <w:rFonts w:ascii="Arial" w:hAnsi="Arial" w:cs="Arial"/>
                <w:spacing w:val="-9"/>
                <w:w w:val="105"/>
                <w:sz w:val="20"/>
                <w:szCs w:val="20"/>
              </w:rPr>
              <w:t xml:space="preserve"> </w:t>
            </w:r>
            <w:r w:rsidRPr="002858CD">
              <w:rPr>
                <w:rFonts w:ascii="Arial" w:hAnsi="Arial" w:cs="Arial"/>
                <w:w w:val="105"/>
                <w:sz w:val="20"/>
                <w:szCs w:val="20"/>
              </w:rPr>
              <w:t>nevidnih</w:t>
            </w:r>
            <w:r w:rsidRPr="002858CD">
              <w:rPr>
                <w:rFonts w:ascii="Arial" w:hAnsi="Arial" w:cs="Arial"/>
                <w:spacing w:val="23"/>
                <w:w w:val="101"/>
                <w:sz w:val="20"/>
                <w:szCs w:val="20"/>
              </w:rPr>
              <w:t xml:space="preserve"> </w:t>
            </w:r>
            <w:r w:rsidRPr="002858CD">
              <w:rPr>
                <w:rFonts w:ascii="Arial" w:hAnsi="Arial" w:cs="Arial"/>
                <w:w w:val="110"/>
                <w:sz w:val="20"/>
                <w:szCs w:val="20"/>
              </w:rPr>
              <w:t>elementov (interlinking)</w:t>
            </w:r>
          </w:p>
        </w:tc>
      </w:tr>
    </w:tbl>
    <w:p w14:paraId="4D10AFAD" w14:textId="77777777" w:rsidR="00923372" w:rsidRPr="002858CD" w:rsidRDefault="00923372" w:rsidP="00C37629">
      <w:pPr>
        <w:pStyle w:val="BodyText36"/>
        <w:spacing w:line="260" w:lineRule="exact"/>
        <w:rPr>
          <w:rFonts w:ascii="Arial" w:hAnsi="Arial" w:cs="Arial"/>
          <w:bCs/>
          <w:sz w:val="20"/>
        </w:rPr>
      </w:pPr>
    </w:p>
    <w:p w14:paraId="143057AB" w14:textId="16CD39A2" w:rsidR="00222082" w:rsidRPr="002858CD" w:rsidRDefault="00222082" w:rsidP="00C37629">
      <w:pPr>
        <w:pStyle w:val="BodyText36"/>
        <w:spacing w:line="260" w:lineRule="exact"/>
        <w:rPr>
          <w:rFonts w:ascii="Arial" w:hAnsi="Arial" w:cs="Arial"/>
          <w:bCs/>
          <w:sz w:val="20"/>
        </w:rPr>
      </w:pPr>
      <w:r w:rsidRPr="002858CD">
        <w:rPr>
          <w:rFonts w:ascii="Arial" w:hAnsi="Arial" w:cs="Arial"/>
          <w:bCs/>
          <w:sz w:val="20"/>
        </w:rPr>
        <w:t>QR koda v</w:t>
      </w:r>
      <w:r w:rsidRPr="002858CD">
        <w:rPr>
          <w:rFonts w:ascii="Arial" w:hAnsi="Arial" w:cs="Arial"/>
          <w:sz w:val="20"/>
        </w:rPr>
        <w:t xml:space="preserve">sebuje povezavo na »Javni vpogled v evidenco </w:t>
      </w:r>
      <w:r w:rsidR="00E60F11" w:rsidRPr="00E60F11">
        <w:rPr>
          <w:rFonts w:ascii="Arial" w:hAnsi="Arial" w:cs="Arial"/>
          <w:sz w:val="20"/>
        </w:rPr>
        <w:t xml:space="preserve">izdanih </w:t>
      </w:r>
      <w:r w:rsidRPr="002858CD">
        <w:rPr>
          <w:rFonts w:ascii="Arial" w:hAnsi="Arial" w:cs="Arial"/>
          <w:sz w:val="20"/>
        </w:rPr>
        <w:t>potnih listin«, ki bo vzpostavljen na spletni strani e-Uprave, serijsko številko in datum izdaje. Pozicija QR kode je lahko tudi izven biografske strani, če lahko ponudnik v fazi personalizacije zagotovi zapis na drugo mesto. P</w:t>
      </w:r>
      <w:r w:rsidR="004C1989" w:rsidRPr="002858CD">
        <w:rPr>
          <w:rFonts w:ascii="Arial" w:hAnsi="Arial" w:cs="Arial"/>
          <w:sz w:val="20"/>
        </w:rPr>
        <w:t xml:space="preserve">redlog morebitne drugačne pozicije potrdi naročnik v fazi potrditve oblikovne rešitve. </w:t>
      </w:r>
      <w:r w:rsidRPr="002858CD">
        <w:rPr>
          <w:rFonts w:ascii="Arial" w:hAnsi="Arial" w:cs="Arial"/>
          <w:sz w:val="20"/>
        </w:rPr>
        <w:t xml:space="preserve"> </w:t>
      </w:r>
    </w:p>
    <w:p w14:paraId="1D9FEA1B" w14:textId="77777777" w:rsidR="00222082" w:rsidRPr="002858CD" w:rsidRDefault="00222082" w:rsidP="00C37629">
      <w:pPr>
        <w:pStyle w:val="BodyText36"/>
        <w:spacing w:line="260" w:lineRule="exact"/>
        <w:rPr>
          <w:rFonts w:ascii="Arial" w:hAnsi="Arial" w:cs="Arial"/>
          <w:bCs/>
          <w:sz w:val="20"/>
        </w:rPr>
      </w:pPr>
    </w:p>
    <w:p w14:paraId="1AE4BD04" w14:textId="038B287A" w:rsidR="00923372" w:rsidRPr="002858CD" w:rsidRDefault="00923372" w:rsidP="00C37629">
      <w:pPr>
        <w:pStyle w:val="BodyText36"/>
        <w:spacing w:line="260" w:lineRule="exact"/>
        <w:rPr>
          <w:rFonts w:ascii="Arial" w:hAnsi="Arial" w:cs="Arial"/>
          <w:bCs/>
          <w:sz w:val="20"/>
        </w:rPr>
      </w:pPr>
      <w:r w:rsidRPr="002858CD">
        <w:rPr>
          <w:rFonts w:ascii="Arial" w:hAnsi="Arial" w:cs="Arial"/>
          <w:bCs/>
          <w:sz w:val="20"/>
        </w:rPr>
        <w:t>Oblikovno rešitev</w:t>
      </w:r>
      <w:r w:rsidR="00423D4C">
        <w:rPr>
          <w:rFonts w:ascii="Arial" w:hAnsi="Arial" w:cs="Arial"/>
          <w:bCs/>
          <w:sz w:val="20"/>
        </w:rPr>
        <w:t>, ki vključuje</w:t>
      </w:r>
      <w:r w:rsidRPr="002858CD">
        <w:rPr>
          <w:rFonts w:ascii="Arial" w:hAnsi="Arial" w:cs="Arial"/>
          <w:bCs/>
          <w:sz w:val="20"/>
        </w:rPr>
        <w:t xml:space="preserve"> preoblikovan</w:t>
      </w:r>
      <w:r w:rsidR="00423D4C">
        <w:rPr>
          <w:rFonts w:ascii="Arial" w:hAnsi="Arial" w:cs="Arial"/>
          <w:bCs/>
          <w:sz w:val="20"/>
        </w:rPr>
        <w:t>e</w:t>
      </w:r>
      <w:r w:rsidRPr="002858CD">
        <w:rPr>
          <w:rFonts w:ascii="Arial" w:hAnsi="Arial" w:cs="Arial"/>
          <w:bCs/>
          <w:sz w:val="20"/>
        </w:rPr>
        <w:t xml:space="preserve"> in dodatn</w:t>
      </w:r>
      <w:r w:rsidR="00423D4C">
        <w:rPr>
          <w:rFonts w:ascii="Arial" w:hAnsi="Arial" w:cs="Arial"/>
          <w:bCs/>
          <w:sz w:val="20"/>
        </w:rPr>
        <w:t>e</w:t>
      </w:r>
      <w:r w:rsidRPr="002858CD">
        <w:rPr>
          <w:rFonts w:ascii="Arial" w:hAnsi="Arial" w:cs="Arial"/>
          <w:bCs/>
          <w:sz w:val="20"/>
        </w:rPr>
        <w:t xml:space="preserve"> zaščitn</w:t>
      </w:r>
      <w:r w:rsidR="00423D4C">
        <w:rPr>
          <w:rFonts w:ascii="Arial" w:hAnsi="Arial" w:cs="Arial"/>
          <w:bCs/>
          <w:sz w:val="20"/>
        </w:rPr>
        <w:t>e</w:t>
      </w:r>
      <w:r w:rsidRPr="002858CD">
        <w:rPr>
          <w:rFonts w:ascii="Arial" w:hAnsi="Arial" w:cs="Arial"/>
          <w:bCs/>
          <w:sz w:val="20"/>
        </w:rPr>
        <w:t xml:space="preserve"> element</w:t>
      </w:r>
      <w:r w:rsidR="00423D4C">
        <w:rPr>
          <w:rFonts w:ascii="Arial" w:hAnsi="Arial" w:cs="Arial"/>
          <w:bCs/>
          <w:sz w:val="20"/>
        </w:rPr>
        <w:t>e,</w:t>
      </w:r>
      <w:r w:rsidRPr="002858CD">
        <w:rPr>
          <w:rFonts w:ascii="Arial" w:hAnsi="Arial" w:cs="Arial"/>
          <w:bCs/>
          <w:sz w:val="20"/>
        </w:rPr>
        <w:t xml:space="preserve"> predlaga izbrani ponudnik, implementacijo pa potrdi naročnik. </w:t>
      </w:r>
    </w:p>
    <w:p w14:paraId="54340690" w14:textId="77777777" w:rsidR="00923372" w:rsidRPr="002858CD" w:rsidRDefault="00923372" w:rsidP="00C37629">
      <w:pPr>
        <w:pStyle w:val="BodyText36"/>
        <w:spacing w:line="260" w:lineRule="exact"/>
        <w:rPr>
          <w:rFonts w:ascii="Arial" w:hAnsi="Arial" w:cs="Arial"/>
          <w:sz w:val="20"/>
        </w:rPr>
      </w:pPr>
    </w:p>
    <w:p w14:paraId="6AECA06C" w14:textId="4287B80C" w:rsidR="00923372" w:rsidRPr="00C56A80" w:rsidRDefault="00923372" w:rsidP="00C37629">
      <w:pPr>
        <w:overflowPunct w:val="0"/>
        <w:autoSpaceDE w:val="0"/>
        <w:autoSpaceDN w:val="0"/>
        <w:adjustRightInd w:val="0"/>
        <w:spacing w:line="260" w:lineRule="exact"/>
        <w:jc w:val="both"/>
        <w:textAlignment w:val="baseline"/>
        <w:rPr>
          <w:rFonts w:ascii="Arial" w:hAnsi="Arial" w:cs="Arial"/>
          <w:b/>
          <w:sz w:val="20"/>
          <w:szCs w:val="20"/>
        </w:rPr>
      </w:pPr>
      <w:r w:rsidRPr="00C56A80">
        <w:rPr>
          <w:rFonts w:ascii="Arial" w:hAnsi="Arial" w:cs="Arial"/>
          <w:b/>
          <w:sz w:val="20"/>
          <w:szCs w:val="20"/>
        </w:rPr>
        <w:lastRenderedPageBreak/>
        <w:t>Napotilo izvajalcu:</w:t>
      </w:r>
    </w:p>
    <w:p w14:paraId="12D32E79" w14:textId="6B22BEA9"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Poleg navedenih (obveznih zaščitnih elementov), lahko ponudnik ponudi tudi dodatne zaščitne elemente. Naročnik se lahko odloči za izbiro enega ali več dodatno ponujenih zaščitnih elementov ponudnika iz ponudbenega predračuna, če bo cena potnega lista iz točke 1.1 ponudbenega predračuna z DDV skupaj s ceno izbranega dodatnega zaščitnega elementa nižja od cene potnega lista iz točke 1.1. ponudbenega predračuna z DDV naslednjega najugodnejšega ponudnika. </w:t>
      </w:r>
    </w:p>
    <w:p w14:paraId="4AAA8656" w14:textId="77777777" w:rsidR="00923372" w:rsidRPr="002858CD" w:rsidRDefault="00923372" w:rsidP="00C37629">
      <w:pPr>
        <w:pStyle w:val="BodyText36"/>
        <w:spacing w:line="260" w:lineRule="exact"/>
        <w:rPr>
          <w:rFonts w:ascii="Arial" w:hAnsi="Arial" w:cs="Arial"/>
          <w:sz w:val="20"/>
        </w:rPr>
      </w:pPr>
    </w:p>
    <w:p w14:paraId="55D011C5" w14:textId="50995877" w:rsidR="00E50E3A"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5</w:t>
      </w:r>
      <w:r w:rsidR="00E50E3A" w:rsidRPr="002858CD">
        <w:rPr>
          <w:rFonts w:ascii="Arial" w:hAnsi="Arial" w:cs="Arial"/>
          <w:i w:val="0"/>
          <w:sz w:val="20"/>
        </w:rPr>
        <w:t xml:space="preserve">.2. Zaščitni elementi potnega lista za vrnitev </w:t>
      </w:r>
    </w:p>
    <w:p w14:paraId="0AF07BCB" w14:textId="19F4A588" w:rsidR="00923372" w:rsidRPr="002858CD" w:rsidRDefault="00923372" w:rsidP="00C37629">
      <w:pPr>
        <w:pStyle w:val="BodyText36"/>
        <w:spacing w:line="260" w:lineRule="exact"/>
        <w:rPr>
          <w:rFonts w:ascii="Arial" w:hAnsi="Arial" w:cs="Arial"/>
          <w:sz w:val="20"/>
        </w:rPr>
      </w:pPr>
    </w:p>
    <w:p w14:paraId="68EDCF04" w14:textId="18751839" w:rsidR="00E50E3A"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E50E3A" w:rsidRPr="002858CD">
        <w:rPr>
          <w:rFonts w:ascii="Arial" w:hAnsi="Arial" w:cs="Arial"/>
          <w:sz w:val="20"/>
        </w:rPr>
        <w:t>.2.1. Papir</w:t>
      </w:r>
    </w:p>
    <w:p w14:paraId="597F15D7" w14:textId="71BFC306" w:rsidR="00E50E3A" w:rsidRPr="002858CD" w:rsidRDefault="00E50E3A" w:rsidP="00C37629">
      <w:pPr>
        <w:pStyle w:val="BodyText36"/>
        <w:spacing w:line="260" w:lineRule="exact"/>
        <w:rPr>
          <w:rFonts w:ascii="Arial" w:hAnsi="Arial" w:cs="Arial"/>
          <w:sz w:val="20"/>
        </w:rPr>
      </w:pPr>
    </w:p>
    <w:p w14:paraId="262DFFD8" w14:textId="3E2FEF5D" w:rsidR="00B2080C" w:rsidRPr="002858CD" w:rsidRDefault="00923372" w:rsidP="00B2080C">
      <w:pPr>
        <w:pStyle w:val="BodyText36"/>
        <w:spacing w:line="260" w:lineRule="exact"/>
        <w:rPr>
          <w:rFonts w:ascii="Arial" w:eastAsia="Arial" w:hAnsi="Arial" w:cs="Arial"/>
          <w:sz w:val="20"/>
        </w:rPr>
      </w:pPr>
      <w:r w:rsidRPr="002858CD">
        <w:rPr>
          <w:rFonts w:ascii="Arial" w:hAnsi="Arial" w:cs="Arial"/>
          <w:sz w:val="20"/>
        </w:rPr>
        <w:t>Potni list za vrnitev mora biti natisnjen na varnostnem papirju, brez optičnih belil (približno 90 g/m2), z večtonskim vodnim znakom s podobo konjenika. Po vseh površinah so modra, rdeča in rumena melirna vlakna, vidna v običajni svetlobi. V UV svetlobi rdeča melirna vlakna fluorescirajo rdeče, rumena rumeno, modra ne fluorescirajo. Na notranjih robovih notranjih strani (v srednjem pasu) so dodatna melirna vlakna, v običajni svetlobi nevidna, v UV fluorescirajo modro. Vsebovati mora zaščitno nitko z napisom REPUBLIKA SLOVENIJA v mikrotekstu, z zelenimi in prozornimi pasovi, v UV zeleni pasovi fluoresci</w:t>
      </w:r>
      <w:r w:rsidR="00B2080C" w:rsidRPr="002858CD">
        <w:rPr>
          <w:rFonts w:ascii="Arial" w:hAnsi="Arial" w:cs="Arial"/>
          <w:sz w:val="20"/>
        </w:rPr>
        <w:t>rajo zeleno, prozorni pa modro, tiger</w:t>
      </w:r>
      <w:r w:rsidR="00B2080C" w:rsidRPr="002858CD">
        <w:rPr>
          <w:rFonts w:ascii="Arial" w:hAnsi="Arial" w:cs="Arial"/>
          <w:spacing w:val="18"/>
          <w:sz w:val="20"/>
        </w:rPr>
        <w:t xml:space="preserve"> </w:t>
      </w:r>
      <w:r w:rsidR="00B2080C" w:rsidRPr="002858CD">
        <w:rPr>
          <w:rFonts w:ascii="Arial" w:hAnsi="Arial" w:cs="Arial"/>
          <w:sz w:val="20"/>
        </w:rPr>
        <w:t>fibers</w:t>
      </w:r>
      <w:r w:rsidR="00B2080C" w:rsidRPr="002858CD">
        <w:rPr>
          <w:rFonts w:ascii="Arial" w:hAnsi="Arial" w:cs="Arial"/>
          <w:spacing w:val="33"/>
          <w:sz w:val="20"/>
        </w:rPr>
        <w:t xml:space="preserve"> </w:t>
      </w:r>
      <w:r w:rsidR="00B2080C" w:rsidRPr="002858CD">
        <w:rPr>
          <w:rFonts w:ascii="Arial" w:hAnsi="Arial" w:cs="Arial"/>
          <w:sz w:val="20"/>
        </w:rPr>
        <w:t>(večbarvno</w:t>
      </w:r>
      <w:r w:rsidR="00B2080C" w:rsidRPr="002858CD">
        <w:rPr>
          <w:rFonts w:ascii="Arial" w:hAnsi="Arial" w:cs="Arial"/>
          <w:spacing w:val="18"/>
          <w:sz w:val="20"/>
        </w:rPr>
        <w:t xml:space="preserve"> </w:t>
      </w:r>
      <w:r w:rsidR="00B2080C" w:rsidRPr="002858CD">
        <w:rPr>
          <w:rFonts w:ascii="Arial" w:hAnsi="Arial" w:cs="Arial"/>
          <w:sz w:val="20"/>
        </w:rPr>
        <w:t>-</w:t>
      </w:r>
      <w:r w:rsidR="00B2080C" w:rsidRPr="002858CD">
        <w:rPr>
          <w:rFonts w:ascii="Arial" w:hAnsi="Arial" w:cs="Arial"/>
          <w:spacing w:val="15"/>
          <w:sz w:val="20"/>
        </w:rPr>
        <w:t xml:space="preserve"> </w:t>
      </w:r>
      <w:r w:rsidR="00B2080C" w:rsidRPr="002858CD">
        <w:rPr>
          <w:rFonts w:ascii="Arial" w:hAnsi="Arial" w:cs="Arial"/>
          <w:sz w:val="20"/>
        </w:rPr>
        <w:t>3</w:t>
      </w:r>
      <w:r w:rsidR="00B2080C" w:rsidRPr="002858CD">
        <w:rPr>
          <w:rFonts w:ascii="Arial" w:hAnsi="Arial" w:cs="Arial"/>
          <w:spacing w:val="8"/>
          <w:sz w:val="20"/>
        </w:rPr>
        <w:t xml:space="preserve"> </w:t>
      </w:r>
      <w:r w:rsidR="00B2080C" w:rsidRPr="002858CD">
        <w:rPr>
          <w:rFonts w:ascii="Arial" w:hAnsi="Arial" w:cs="Arial"/>
          <w:spacing w:val="-1"/>
          <w:sz w:val="20"/>
        </w:rPr>
        <w:t>ali</w:t>
      </w:r>
      <w:r w:rsidR="00B2080C" w:rsidRPr="002858CD">
        <w:rPr>
          <w:rFonts w:ascii="Arial" w:hAnsi="Arial" w:cs="Arial"/>
          <w:spacing w:val="-7"/>
          <w:sz w:val="20"/>
        </w:rPr>
        <w:t xml:space="preserve"> </w:t>
      </w:r>
      <w:r w:rsidR="00B2080C" w:rsidRPr="002858CD">
        <w:rPr>
          <w:rFonts w:ascii="Arial" w:hAnsi="Arial" w:cs="Arial"/>
          <w:sz w:val="20"/>
        </w:rPr>
        <w:t>4 - barvno</w:t>
      </w:r>
      <w:r w:rsidR="00B2080C" w:rsidRPr="002858CD">
        <w:rPr>
          <w:rFonts w:ascii="Arial" w:hAnsi="Arial" w:cs="Arial"/>
          <w:spacing w:val="36"/>
          <w:sz w:val="20"/>
        </w:rPr>
        <w:t xml:space="preserve"> </w:t>
      </w:r>
      <w:r w:rsidR="00B2080C" w:rsidRPr="002858CD">
        <w:rPr>
          <w:rFonts w:ascii="Arial" w:hAnsi="Arial" w:cs="Arial"/>
          <w:spacing w:val="-1"/>
          <w:sz w:val="20"/>
        </w:rPr>
        <w:t>melirno</w:t>
      </w:r>
      <w:r w:rsidR="00B2080C" w:rsidRPr="002858CD">
        <w:rPr>
          <w:rFonts w:ascii="Arial" w:hAnsi="Arial" w:cs="Arial"/>
          <w:spacing w:val="23"/>
          <w:w w:val="105"/>
          <w:sz w:val="20"/>
        </w:rPr>
        <w:t xml:space="preserve"> </w:t>
      </w:r>
      <w:r w:rsidR="00B2080C" w:rsidRPr="002858CD">
        <w:rPr>
          <w:rFonts w:ascii="Arial" w:hAnsi="Arial" w:cs="Arial"/>
          <w:sz w:val="20"/>
        </w:rPr>
        <w:t>vlakno</w:t>
      </w:r>
      <w:r w:rsidR="00B2080C" w:rsidRPr="002858CD">
        <w:rPr>
          <w:rFonts w:ascii="Arial" w:hAnsi="Arial" w:cs="Arial"/>
          <w:spacing w:val="11"/>
          <w:sz w:val="20"/>
        </w:rPr>
        <w:t xml:space="preserve"> </w:t>
      </w:r>
      <w:r w:rsidR="00B2080C" w:rsidRPr="002858CD">
        <w:rPr>
          <w:rFonts w:ascii="Arial" w:hAnsi="Arial" w:cs="Arial"/>
          <w:sz w:val="20"/>
        </w:rPr>
        <w:t>v</w:t>
      </w:r>
      <w:r w:rsidR="00B2080C" w:rsidRPr="002858CD">
        <w:rPr>
          <w:rFonts w:ascii="Arial" w:hAnsi="Arial" w:cs="Arial"/>
          <w:spacing w:val="20"/>
          <w:sz w:val="20"/>
        </w:rPr>
        <w:t xml:space="preserve"> </w:t>
      </w:r>
      <w:r w:rsidR="00B2080C" w:rsidRPr="002858CD">
        <w:rPr>
          <w:rFonts w:ascii="Arial" w:hAnsi="Arial" w:cs="Arial"/>
          <w:sz w:val="20"/>
        </w:rPr>
        <w:t>papirju) in Highlights</w:t>
      </w:r>
      <w:r w:rsidR="00B2080C" w:rsidRPr="002858CD">
        <w:rPr>
          <w:rFonts w:ascii="Arial" w:hAnsi="Arial" w:cs="Arial"/>
          <w:spacing w:val="17"/>
          <w:sz w:val="20"/>
        </w:rPr>
        <w:t xml:space="preserve"> </w:t>
      </w:r>
      <w:r w:rsidR="00B2080C" w:rsidRPr="002858CD">
        <w:rPr>
          <w:rFonts w:ascii="Arial" w:hAnsi="Arial" w:cs="Arial"/>
          <w:sz w:val="20"/>
        </w:rPr>
        <w:t>(UV fluorescenten</w:t>
      </w:r>
      <w:r w:rsidR="00B2080C" w:rsidRPr="002858CD">
        <w:rPr>
          <w:rFonts w:ascii="Arial" w:hAnsi="Arial" w:cs="Arial"/>
          <w:spacing w:val="32"/>
          <w:sz w:val="20"/>
        </w:rPr>
        <w:t xml:space="preserve"> </w:t>
      </w:r>
      <w:r w:rsidR="00B2080C" w:rsidRPr="002858CD">
        <w:rPr>
          <w:rFonts w:ascii="Arial" w:hAnsi="Arial" w:cs="Arial"/>
          <w:sz w:val="20"/>
        </w:rPr>
        <w:t>prah)</w:t>
      </w:r>
      <w:r w:rsidR="00B2080C" w:rsidRPr="002858CD">
        <w:rPr>
          <w:rFonts w:ascii="Arial" w:hAnsi="Arial" w:cs="Arial"/>
          <w:spacing w:val="11"/>
          <w:sz w:val="20"/>
        </w:rPr>
        <w:t xml:space="preserve"> </w:t>
      </w:r>
      <w:r w:rsidR="00B2080C" w:rsidRPr="002858CD">
        <w:rPr>
          <w:rFonts w:ascii="Arial" w:hAnsi="Arial" w:cs="Arial"/>
          <w:sz w:val="20"/>
        </w:rPr>
        <w:t>v</w:t>
      </w:r>
      <w:r w:rsidR="00B2080C" w:rsidRPr="002858CD">
        <w:rPr>
          <w:rFonts w:ascii="Arial" w:hAnsi="Arial" w:cs="Arial"/>
          <w:spacing w:val="18"/>
          <w:sz w:val="20"/>
        </w:rPr>
        <w:t xml:space="preserve"> </w:t>
      </w:r>
      <w:r w:rsidR="00B2080C" w:rsidRPr="002858CD">
        <w:rPr>
          <w:rFonts w:ascii="Arial" w:hAnsi="Arial" w:cs="Arial"/>
          <w:sz w:val="20"/>
        </w:rPr>
        <w:t>papirju.</w:t>
      </w:r>
    </w:p>
    <w:p w14:paraId="2950AF8F" w14:textId="18E1CA43" w:rsidR="00923372" w:rsidRPr="002858CD" w:rsidRDefault="00923372" w:rsidP="00C37629">
      <w:pPr>
        <w:pStyle w:val="BodyText36"/>
        <w:spacing w:line="260" w:lineRule="exact"/>
        <w:rPr>
          <w:rFonts w:ascii="Arial" w:hAnsi="Arial" w:cs="Arial"/>
          <w:sz w:val="20"/>
        </w:rPr>
      </w:pPr>
    </w:p>
    <w:p w14:paraId="66A95A64" w14:textId="08F7D731" w:rsidR="00CA193B"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CA193B" w:rsidRPr="002858CD">
        <w:rPr>
          <w:rFonts w:ascii="Arial" w:hAnsi="Arial" w:cs="Arial"/>
          <w:sz w:val="20"/>
        </w:rPr>
        <w:t>.2.2. Sistem številčenja</w:t>
      </w:r>
    </w:p>
    <w:p w14:paraId="29192463" w14:textId="12C77706" w:rsidR="00CA193B" w:rsidRPr="002858CD" w:rsidRDefault="00CA193B" w:rsidP="00C37629">
      <w:pPr>
        <w:pStyle w:val="BodyText36"/>
        <w:spacing w:line="260" w:lineRule="exact"/>
        <w:rPr>
          <w:rFonts w:ascii="Arial" w:hAnsi="Arial" w:cs="Arial"/>
          <w:sz w:val="20"/>
        </w:rPr>
      </w:pPr>
    </w:p>
    <w:p w14:paraId="28C332E4"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Številka mora biti natisnjena v knjigotisku s tiskarskim strojem na prvi in četrti strani dokumenta v črni barvi z zeleno fluorescenco v UV svetlobi.</w:t>
      </w:r>
    </w:p>
    <w:p w14:paraId="63840B00" w14:textId="0D9DDD4D" w:rsidR="00923372" w:rsidRPr="002858CD" w:rsidRDefault="00923372" w:rsidP="00C37629">
      <w:pPr>
        <w:pStyle w:val="BodyText36"/>
        <w:spacing w:line="260" w:lineRule="exact"/>
        <w:rPr>
          <w:rFonts w:ascii="Arial" w:hAnsi="Arial" w:cs="Arial"/>
          <w:sz w:val="20"/>
        </w:rPr>
      </w:pPr>
    </w:p>
    <w:p w14:paraId="218411E4" w14:textId="5F9F0EBE" w:rsidR="00CA193B"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CA193B" w:rsidRPr="002858CD">
        <w:rPr>
          <w:rFonts w:ascii="Arial" w:hAnsi="Arial" w:cs="Arial"/>
          <w:sz w:val="20"/>
        </w:rPr>
        <w:t>.2.3. Dodatne varnostne lastnosti</w:t>
      </w:r>
    </w:p>
    <w:p w14:paraId="7C3F7C68" w14:textId="68B4EA5E" w:rsidR="00CA193B" w:rsidRPr="002858CD" w:rsidRDefault="00CA193B" w:rsidP="00C37629">
      <w:pPr>
        <w:pStyle w:val="BodyText36"/>
        <w:spacing w:line="260" w:lineRule="exact"/>
        <w:rPr>
          <w:rFonts w:ascii="Arial" w:hAnsi="Arial" w:cs="Arial"/>
          <w:sz w:val="20"/>
        </w:rPr>
      </w:pPr>
    </w:p>
    <w:p w14:paraId="65439C6C"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Potna listina za vrnitev mora biti opremljena z zaščitnim ozadjem giljoše v offset tisku v štirih barvah (zelena, rdeča in modra, zemljevid Slovenije sivo oz. črno), zvezde na prvi strani mavrično. </w:t>
      </w:r>
    </w:p>
    <w:p w14:paraId="6DD4C1A9" w14:textId="77777777" w:rsidR="00923372" w:rsidRPr="002858CD" w:rsidRDefault="00923372" w:rsidP="00C37629">
      <w:pPr>
        <w:pStyle w:val="BodyText36"/>
        <w:spacing w:line="260" w:lineRule="exact"/>
        <w:rPr>
          <w:rFonts w:ascii="Arial" w:hAnsi="Arial" w:cs="Arial"/>
          <w:sz w:val="20"/>
        </w:rPr>
      </w:pPr>
    </w:p>
    <w:p w14:paraId="161655DA"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Uporablja se naslednja tiskarska tehnologija:</w:t>
      </w:r>
    </w:p>
    <w:p w14:paraId="71E83D92" w14:textId="77777777" w:rsidR="00923372" w:rsidRPr="002858CD" w:rsidRDefault="00923372" w:rsidP="00C04B9F">
      <w:pPr>
        <w:pStyle w:val="BodyText36"/>
        <w:numPr>
          <w:ilvl w:val="0"/>
          <w:numId w:val="17"/>
        </w:numPr>
        <w:spacing w:line="260" w:lineRule="exact"/>
        <w:rPr>
          <w:rFonts w:ascii="Arial" w:hAnsi="Arial" w:cs="Arial"/>
          <w:sz w:val="20"/>
        </w:rPr>
      </w:pPr>
      <w:r w:rsidRPr="002858CD">
        <w:rPr>
          <w:rFonts w:ascii="Arial" w:hAnsi="Arial" w:cs="Arial"/>
          <w:sz w:val="20"/>
        </w:rPr>
        <w:t>INTAGLIO - globoki tisk. Znak na prvi strani, zelene in modre barve, barvi se na stiku mešata (večbarvni tisk s šablono), v znaku je latentna podoba SVN, okrog znaka je mikrotekst »Republika Slovenija«</w:t>
      </w:r>
    </w:p>
    <w:p w14:paraId="758EFEC6" w14:textId="77777777" w:rsidR="00923372" w:rsidRPr="002858CD" w:rsidRDefault="00923372" w:rsidP="00C04B9F">
      <w:pPr>
        <w:pStyle w:val="BodyText36"/>
        <w:numPr>
          <w:ilvl w:val="0"/>
          <w:numId w:val="17"/>
        </w:numPr>
        <w:spacing w:line="260" w:lineRule="exact"/>
        <w:rPr>
          <w:rFonts w:ascii="Arial" w:hAnsi="Arial" w:cs="Arial"/>
          <w:sz w:val="20"/>
        </w:rPr>
      </w:pPr>
      <w:r w:rsidRPr="002858CD">
        <w:rPr>
          <w:rFonts w:ascii="Arial" w:hAnsi="Arial" w:cs="Arial"/>
          <w:sz w:val="20"/>
        </w:rPr>
        <w:t>OFFSET, hrbtna in naslovna stran, štiri barve vidne, zvezde na prvi strani mavrično. UV zaščitni tisk, viden samo v UV svetlobi, moder na zaščitni foliji ter moder in rdeč na strani 4. Vzorec proti skeniranju sive barve (zemljevid RS).</w:t>
      </w:r>
    </w:p>
    <w:p w14:paraId="09D0F223" w14:textId="77777777" w:rsidR="00923372" w:rsidRPr="002858CD" w:rsidRDefault="00923372" w:rsidP="00C37629">
      <w:pPr>
        <w:pStyle w:val="BodyText36"/>
        <w:spacing w:line="260" w:lineRule="exact"/>
        <w:rPr>
          <w:rFonts w:ascii="Arial" w:hAnsi="Arial" w:cs="Arial"/>
          <w:sz w:val="20"/>
        </w:rPr>
      </w:pPr>
    </w:p>
    <w:p w14:paraId="2FE5D41A"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Uporabljena črnila morajo biti odporna proti kopiranju in vsak poskus izdelave barvne kopije mora povzročiti jasno razpoznavne barvne razlike. </w:t>
      </w:r>
    </w:p>
    <w:p w14:paraId="1F06A371" w14:textId="418C16B0" w:rsidR="00923372" w:rsidRPr="002858CD" w:rsidRDefault="00923372" w:rsidP="00C37629">
      <w:pPr>
        <w:pStyle w:val="BodyText36"/>
        <w:spacing w:line="260" w:lineRule="exact"/>
        <w:rPr>
          <w:rFonts w:ascii="Arial" w:hAnsi="Arial" w:cs="Arial"/>
          <w:sz w:val="20"/>
        </w:rPr>
      </w:pPr>
    </w:p>
    <w:p w14:paraId="4FF38740" w14:textId="0B21416D" w:rsidR="00A00F9E"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A00F9E" w:rsidRPr="002858CD">
        <w:rPr>
          <w:rFonts w:ascii="Arial" w:hAnsi="Arial" w:cs="Arial"/>
          <w:sz w:val="20"/>
        </w:rPr>
        <w:t>.2.4. Zaščitna folija</w:t>
      </w:r>
    </w:p>
    <w:p w14:paraId="364F2E90" w14:textId="0F893C25" w:rsidR="00A00F9E" w:rsidRPr="002858CD" w:rsidRDefault="00A00F9E" w:rsidP="00C37629">
      <w:pPr>
        <w:pStyle w:val="BodyText36"/>
        <w:spacing w:line="260" w:lineRule="exact"/>
        <w:rPr>
          <w:rFonts w:ascii="Arial" w:hAnsi="Arial" w:cs="Arial"/>
          <w:sz w:val="20"/>
        </w:rPr>
      </w:pPr>
    </w:p>
    <w:p w14:paraId="2159EDDA" w14:textId="72A5DD98"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Na celotno tretjo stran potnega lista za vrnitev, kjer je pozicionirana fotografija, se lepi zaščitno folijo, ki vsebuje originalni zapis Zdravljice modre barve, viden z UV svetlobo. Zaščitna folija ima vzorec srebrne giljoše na poziciji fotografije. </w:t>
      </w:r>
    </w:p>
    <w:p w14:paraId="6032FA3E" w14:textId="4575B587" w:rsidR="00A00F9E" w:rsidRPr="002858CD" w:rsidRDefault="00A00F9E" w:rsidP="00C37629">
      <w:pPr>
        <w:spacing w:line="260" w:lineRule="exact"/>
        <w:rPr>
          <w:rFonts w:ascii="Arial" w:hAnsi="Arial" w:cs="Arial"/>
          <w:sz w:val="20"/>
          <w:szCs w:val="20"/>
        </w:rPr>
      </w:pPr>
      <w:r w:rsidRPr="002858CD">
        <w:rPr>
          <w:rFonts w:ascii="Arial" w:hAnsi="Arial" w:cs="Arial"/>
          <w:sz w:val="20"/>
          <w:szCs w:val="20"/>
        </w:rPr>
        <w:br w:type="page"/>
      </w:r>
    </w:p>
    <w:p w14:paraId="296F8CAE" w14:textId="3E23FD5F" w:rsidR="00A00F9E" w:rsidRPr="002858CD" w:rsidRDefault="001B07FF" w:rsidP="00C37629">
      <w:pPr>
        <w:pStyle w:val="Naslov1"/>
        <w:spacing w:before="0" w:after="0" w:line="260" w:lineRule="exact"/>
        <w:jc w:val="both"/>
        <w:rPr>
          <w:rFonts w:ascii="Arial" w:hAnsi="Arial" w:cs="Arial"/>
          <w:sz w:val="20"/>
        </w:rPr>
      </w:pPr>
      <w:r>
        <w:rPr>
          <w:rFonts w:ascii="Arial" w:hAnsi="Arial" w:cs="Arial"/>
          <w:sz w:val="20"/>
        </w:rPr>
        <w:lastRenderedPageBreak/>
        <w:t>6</w:t>
      </w:r>
      <w:r w:rsidR="00A00F9E" w:rsidRPr="002858CD">
        <w:rPr>
          <w:rFonts w:ascii="Arial" w:hAnsi="Arial" w:cs="Arial"/>
          <w:sz w:val="20"/>
        </w:rPr>
        <w:t xml:space="preserve">. TEHNIČNE ZAHTEVE ZA POMNILNIŠKI MEDIJ </w:t>
      </w:r>
    </w:p>
    <w:p w14:paraId="4ED8F184" w14:textId="3DDDDA89" w:rsidR="00A00F9E" w:rsidRPr="002858CD" w:rsidRDefault="00A00F9E" w:rsidP="00C37629">
      <w:pPr>
        <w:pStyle w:val="BodyText36"/>
        <w:spacing w:line="260" w:lineRule="exact"/>
        <w:rPr>
          <w:rFonts w:ascii="Arial" w:hAnsi="Arial" w:cs="Arial"/>
          <w:b/>
          <w:sz w:val="20"/>
        </w:rPr>
      </w:pPr>
    </w:p>
    <w:p w14:paraId="6F38AD54" w14:textId="77777777" w:rsidR="00476EF0" w:rsidRPr="003003DA" w:rsidRDefault="00476EF0" w:rsidP="003003DA">
      <w:pPr>
        <w:pStyle w:val="BodyText36"/>
        <w:spacing w:line="260" w:lineRule="exact"/>
        <w:rPr>
          <w:rFonts w:ascii="Arial" w:hAnsi="Arial" w:cs="Arial"/>
          <w:sz w:val="20"/>
        </w:rPr>
      </w:pPr>
      <w:bookmarkStart w:id="22" w:name="_Toc409443358"/>
      <w:r w:rsidRPr="003003DA">
        <w:rPr>
          <w:rFonts w:ascii="Arial" w:hAnsi="Arial" w:cs="Arial"/>
          <w:sz w:val="20"/>
        </w:rPr>
        <w:t xml:space="preserve">Pomnilniški medij (čip) mora omogočati funkcionalnost zapisa in uporabe biometričnih podatkov v biometričnih dokumentih. Pomnilniški medij (čip) mora podpirati brezkontaktni vmesnik v skladu s spodaj navedenimi standardi ISO/IEC 7816 in ISO/IEC 14443. </w:t>
      </w:r>
    </w:p>
    <w:p w14:paraId="6C5E7124" w14:textId="77777777" w:rsidR="00476EF0" w:rsidRPr="003003DA" w:rsidRDefault="00476EF0" w:rsidP="003003DA">
      <w:pPr>
        <w:pStyle w:val="BodyText36"/>
        <w:spacing w:line="260" w:lineRule="exact"/>
        <w:rPr>
          <w:rFonts w:ascii="Arial" w:hAnsi="Arial" w:cs="Arial"/>
          <w:sz w:val="20"/>
        </w:rPr>
      </w:pPr>
    </w:p>
    <w:p w14:paraId="7E275534" w14:textId="77777777" w:rsidR="00476EF0" w:rsidRPr="003003DA" w:rsidRDefault="00476EF0" w:rsidP="003003DA">
      <w:pPr>
        <w:pStyle w:val="BodyText36"/>
        <w:spacing w:line="260" w:lineRule="exact"/>
        <w:rPr>
          <w:rFonts w:ascii="Arial" w:hAnsi="Arial" w:cs="Arial"/>
          <w:sz w:val="20"/>
        </w:rPr>
      </w:pPr>
      <w:r w:rsidRPr="003003DA">
        <w:rPr>
          <w:rFonts w:ascii="Arial" w:hAnsi="Arial" w:cs="Arial"/>
          <w:sz w:val="20"/>
        </w:rPr>
        <w:t xml:space="preserve">Zapisi na čipu morajo biti izvedeni v skladu s tehničnimi zahtevami o standardih za varnostne značilnosti in biometrične podatke v potnih listinah in potovalnih dokumentih, ki jih izdajajo države članice Evropske unije, opredeljenimi v naslednjih dokumentih: </w:t>
      </w:r>
    </w:p>
    <w:p w14:paraId="45FCB815" w14:textId="77777777" w:rsidR="00476EF0" w:rsidRPr="003003DA" w:rsidRDefault="00476EF0" w:rsidP="003003DA">
      <w:pPr>
        <w:pStyle w:val="BodyText36"/>
        <w:spacing w:line="260" w:lineRule="exact"/>
        <w:rPr>
          <w:rFonts w:ascii="Arial" w:hAnsi="Arial" w:cs="Arial"/>
          <w:sz w:val="20"/>
        </w:rPr>
      </w:pPr>
    </w:p>
    <w:p w14:paraId="0B2ED1C7" w14:textId="77777777" w:rsidR="00476EF0" w:rsidRPr="003003DA" w:rsidRDefault="00476EF0" w:rsidP="00C04B9F">
      <w:pPr>
        <w:numPr>
          <w:ilvl w:val="0"/>
          <w:numId w:val="39"/>
        </w:numPr>
        <w:autoSpaceDE w:val="0"/>
        <w:autoSpaceDN w:val="0"/>
        <w:adjustRightInd w:val="0"/>
        <w:spacing w:line="260" w:lineRule="exact"/>
        <w:jc w:val="both"/>
        <w:rPr>
          <w:rFonts w:ascii="Arial" w:hAnsi="Arial" w:cs="Arial"/>
          <w:sz w:val="20"/>
          <w:szCs w:val="20"/>
        </w:rPr>
      </w:pPr>
      <w:bookmarkStart w:id="23" w:name="_Hlk141085172"/>
      <w:r w:rsidRPr="003003DA">
        <w:rPr>
          <w:rFonts w:ascii="Arial" w:hAnsi="Arial" w:cs="Arial"/>
          <w:sz w:val="20"/>
          <w:szCs w:val="20"/>
        </w:rPr>
        <w:t>Council Regulation (EC) No 2252/2004 on standards for ecurity features and biometrics in passports and travel documents issued by Member States;</w:t>
      </w:r>
    </w:p>
    <w:p w14:paraId="1E327219" w14:textId="77777777" w:rsidR="00476EF0" w:rsidRPr="003003DA" w:rsidRDefault="00476EF0" w:rsidP="00C04B9F">
      <w:pPr>
        <w:numPr>
          <w:ilvl w:val="0"/>
          <w:numId w:val="39"/>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najnovejšo verzijo dokumenta ICAO NTWG, Biometrics Deployment of Machine Readable Travel Documents, Technical Report, [ICAO Bio];</w:t>
      </w:r>
    </w:p>
    <w:p w14:paraId="104FE268" w14:textId="038073DF" w:rsidR="00476EF0" w:rsidRPr="003003DA" w:rsidRDefault="00A6567E" w:rsidP="00C04B9F">
      <w:pPr>
        <w:numPr>
          <w:ilvl w:val="0"/>
          <w:numId w:val="39"/>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ISO/IEC 19794-5 oz. po letu 2025 39794-x  Biometric Data Interchange Formats – Part 5: Face Image Data</w:t>
      </w:r>
      <w:r w:rsidRPr="003003DA">
        <w:rPr>
          <w:rStyle w:val="Sprotnaopomba-sklic"/>
          <w:rFonts w:ascii="Arial" w:hAnsi="Arial"/>
          <w:sz w:val="20"/>
          <w:szCs w:val="20"/>
        </w:rPr>
        <w:footnoteReference w:id="4"/>
      </w:r>
      <w:r w:rsidR="00476EF0" w:rsidRPr="003003DA">
        <w:rPr>
          <w:rFonts w:ascii="Arial" w:hAnsi="Arial" w:cs="Arial"/>
          <w:sz w:val="20"/>
          <w:szCs w:val="20"/>
        </w:rPr>
        <w:t>;</w:t>
      </w:r>
      <w:r w:rsidRPr="003003DA">
        <w:rPr>
          <w:rFonts w:ascii="Arial" w:hAnsi="Arial" w:cs="Arial"/>
          <w:sz w:val="20"/>
          <w:szCs w:val="20"/>
        </w:rPr>
        <w:t xml:space="preserve"> </w:t>
      </w:r>
    </w:p>
    <w:p w14:paraId="63AD6188" w14:textId="6AFEF7C6" w:rsidR="00476EF0" w:rsidRPr="003003DA" w:rsidRDefault="0021080C" w:rsidP="00C04B9F">
      <w:pPr>
        <w:numPr>
          <w:ilvl w:val="0"/>
          <w:numId w:val="39"/>
        </w:numPr>
        <w:spacing w:line="260" w:lineRule="exact"/>
        <w:jc w:val="both"/>
        <w:rPr>
          <w:rFonts w:ascii="Arial" w:hAnsi="Arial" w:cs="Arial"/>
          <w:sz w:val="20"/>
          <w:szCs w:val="20"/>
        </w:rPr>
      </w:pPr>
      <w:r w:rsidRPr="002367F7">
        <w:rPr>
          <w:rFonts w:ascii="Arial" w:hAnsi="Arial" w:cs="Arial"/>
          <w:sz w:val="20"/>
          <w:szCs w:val="20"/>
        </w:rPr>
        <w:t>ICAO Doc. 9303, Machine Readable Travel Documents, eight edition, 2021</w:t>
      </w:r>
      <w:r w:rsidR="00476EF0" w:rsidRPr="003003DA">
        <w:rPr>
          <w:rFonts w:ascii="Arial" w:hAnsi="Arial" w:cs="Arial"/>
          <w:sz w:val="20"/>
          <w:szCs w:val="20"/>
        </w:rPr>
        <w:t>;</w:t>
      </w:r>
    </w:p>
    <w:p w14:paraId="0D838FA0" w14:textId="20F27DBE" w:rsidR="00476EF0" w:rsidRPr="003003DA" w:rsidRDefault="00A6567E" w:rsidP="00C04B9F">
      <w:pPr>
        <w:numPr>
          <w:ilvl w:val="0"/>
          <w:numId w:val="40"/>
        </w:numPr>
        <w:spacing w:line="260" w:lineRule="exact"/>
        <w:jc w:val="both"/>
        <w:rPr>
          <w:rFonts w:ascii="Arial" w:hAnsi="Arial" w:cs="Arial"/>
          <w:sz w:val="20"/>
          <w:szCs w:val="20"/>
        </w:rPr>
      </w:pPr>
      <w:r w:rsidRPr="003003DA">
        <w:rPr>
          <w:rFonts w:ascii="Arial" w:hAnsi="Arial" w:cs="Arial"/>
          <w:color w:val="000000"/>
          <w:sz w:val="20"/>
          <w:szCs w:val="20"/>
        </w:rPr>
        <w:t>ISO/IEC19794-4 oz. po letu 2025 39794</w:t>
      </w:r>
      <w:r w:rsidRPr="003003DA">
        <w:rPr>
          <w:rFonts w:ascii="Arial" w:hAnsi="Arial" w:cs="Arial"/>
          <w:sz w:val="20"/>
          <w:szCs w:val="20"/>
        </w:rPr>
        <w:t xml:space="preserve">-x)  </w:t>
      </w:r>
      <w:r w:rsidRPr="003003DA">
        <w:rPr>
          <w:rFonts w:ascii="Arial" w:hAnsi="Arial" w:cs="Arial"/>
          <w:color w:val="000000"/>
          <w:sz w:val="20"/>
          <w:szCs w:val="20"/>
        </w:rPr>
        <w:t>Biometric Data Interchange Formats – Part 4: Finger Image Data</w:t>
      </w:r>
      <w:r w:rsidR="00476EF0" w:rsidRPr="003003DA">
        <w:rPr>
          <w:rFonts w:ascii="Arial" w:hAnsi="Arial" w:cs="Arial"/>
          <w:sz w:val="20"/>
          <w:szCs w:val="20"/>
        </w:rPr>
        <w:t>;</w:t>
      </w:r>
    </w:p>
    <w:p w14:paraId="0B29B236" w14:textId="72815BC4"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dokumenta ISO/IEC 14443, Identification cards – Contactless integrated circuit cards – Proximity cards;</w:t>
      </w:r>
    </w:p>
    <w:p w14:paraId="59A68739" w14:textId="720E98B0"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ISO/IEC 15408 </w:t>
      </w:r>
      <w:r w:rsidR="003003DA" w:rsidRPr="003003DA">
        <w:rPr>
          <w:rFonts w:ascii="Arial" w:hAnsi="Arial" w:cs="Arial"/>
          <w:sz w:val="20"/>
          <w:szCs w:val="20"/>
        </w:rPr>
        <w:t>Information security, cybersecurity and privacy protection — Evaluation criteria for IT security</w:t>
      </w:r>
      <w:r w:rsidRPr="003003DA">
        <w:rPr>
          <w:rFonts w:ascii="Arial" w:hAnsi="Arial" w:cs="Arial"/>
          <w:sz w:val="20"/>
          <w:szCs w:val="20"/>
        </w:rPr>
        <w:t xml:space="preserve">; </w:t>
      </w:r>
    </w:p>
    <w:p w14:paraId="649E8C18"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najnovejšo verzijo dokumenta SOGIS, Agreed Cryptographic Mechanisms;</w:t>
      </w:r>
    </w:p>
    <w:p w14:paraId="31714E42" w14:textId="01D0E316"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[RoHS] European Parliament and the Council of 8 June 2011 - Directive 2011/65/EUon the restriction of the use of certain hazardous substances in electrical and electronic equipment;</w:t>
      </w:r>
    </w:p>
    <w:p w14:paraId="62D41623"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[Global Platform] skladnost personalizacije; </w:t>
      </w:r>
    </w:p>
    <w:p w14:paraId="7D622696"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najnovejšo verzijo dokumenta ICAO NTWG, Use of Contactless Integrated Circuits In Machine Readable Travel Documents, Technical Report;</w:t>
      </w:r>
    </w:p>
    <w:p w14:paraId="396F3B95" w14:textId="527461F6"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p>
    <w:p w14:paraId="7B4D9CF7"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dokumenta ICAO NTWG, Development of a Logical Data Structure – LDS for optional capacity expansion technologies, Technical Report;</w:t>
      </w:r>
    </w:p>
    <w:p w14:paraId="6B8BA7C3"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dokumenta ICAO NTWG, PKI for Machine Readable Travel Documents Offering ICC Read-Only Access, Technical Report;</w:t>
      </w:r>
    </w:p>
    <w:p w14:paraId="67AFE3BE" w14:textId="3518A06C"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dokumenta ISO/IEC 7816-4, Identifications cards – Integrated circuit cards – Part 4: Organization, security and commands for interchange;</w:t>
      </w:r>
    </w:p>
    <w:p w14:paraId="61C0CC42"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Advanced Security Mechanisms for Machine Readable Travel Documents, Version 2.10 ali novejšo;</w:t>
      </w:r>
    </w:p>
    <w:p w14:paraId="3C68F0D2" w14:textId="12C6AD13"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dokumenta ISO/IEC 7816-15; Identification cards - Integrated circuit cards - Part 15:</w:t>
      </w:r>
      <w:r w:rsidR="008F10D8" w:rsidRPr="003003DA">
        <w:rPr>
          <w:rFonts w:ascii="Arial" w:hAnsi="Arial" w:cs="Arial"/>
          <w:sz w:val="20"/>
          <w:szCs w:val="20"/>
        </w:rPr>
        <w:t xml:space="preserve"> </w:t>
      </w:r>
      <w:r w:rsidRPr="003003DA">
        <w:rPr>
          <w:rFonts w:ascii="Arial" w:hAnsi="Arial" w:cs="Arial"/>
          <w:sz w:val="20"/>
          <w:szCs w:val="20"/>
        </w:rPr>
        <w:t>Cryptographic information application;</w:t>
      </w:r>
      <w:r w:rsidRPr="003003DA" w:rsidDel="00704881">
        <w:rPr>
          <w:rFonts w:ascii="Arial" w:hAnsi="Arial" w:cs="Arial"/>
          <w:sz w:val="20"/>
          <w:szCs w:val="20"/>
        </w:rPr>
        <w:t xml:space="preserve"> </w:t>
      </w:r>
    </w:p>
    <w:p w14:paraId="20EB70E6"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najnovejšo verzijo Common Criteria Protection Profile for Machine Readable Travel Document with “ICAO Application”, Basic Access Control;</w:t>
      </w:r>
    </w:p>
    <w:p w14:paraId="0356DB69"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ANSI/NIST-ITL 1-2000 Standard “Data Format for the Interchange of Fingerprint, Facial, Scarmark &amp; Tattoo (SMT) Information” FBI: Wavelet Scalar Quantization (WSQ);</w:t>
      </w:r>
    </w:p>
    <w:p w14:paraId="362BF2EF"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Common Criteria Protection Profile for Machine Readable Travel Document with “ICAO Application”, Extended Access Control;</w:t>
      </w:r>
    </w:p>
    <w:p w14:paraId="4F137F9C"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lastRenderedPageBreak/>
        <w:t>Brussels Interoperability Group, Terms of Reference;</w:t>
      </w:r>
    </w:p>
    <w:p w14:paraId="3A1353C5"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najnovejšo verzijo dokumenta ICAO NTWG, RF Protocol and Application Test Standard for E-Passport Parts;</w:t>
      </w:r>
    </w:p>
    <w:p w14:paraId="12818D14" w14:textId="0243C67B"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najnovejšo verzijo dokumenta ISO/IEC 7816-9; Identification cards - Integrated circuit cards - Part 9: Commands for card management;</w:t>
      </w:r>
    </w:p>
    <w:p w14:paraId="0F0DE9F2"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dokumenta Technical Guideline BSI TR-03105, Conformity Tests for Official Electronic ID Documents Part 3.2: Test plan for eMRTDs with Advanced Security Mechanisms – EAC 1;</w:t>
      </w:r>
    </w:p>
    <w:p w14:paraId="23D4ACCD" w14:textId="254040B5"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najnovejšo verzijo dokumenta ISO/IEC 7816-8; Identifications cards – Integrated circuit cards – Part 8: Commands for security operations;</w:t>
      </w:r>
    </w:p>
    <w:p w14:paraId="30F5FDAE" w14:textId="77777777" w:rsidR="00476EF0" w:rsidRPr="003003DA" w:rsidRDefault="00476EF0" w:rsidP="00C04B9F">
      <w:pPr>
        <w:pStyle w:val="BodyText36"/>
        <w:numPr>
          <w:ilvl w:val="0"/>
          <w:numId w:val="3"/>
        </w:numPr>
        <w:tabs>
          <w:tab w:val="left" w:pos="720"/>
        </w:tabs>
        <w:spacing w:line="260" w:lineRule="exact"/>
        <w:rPr>
          <w:rFonts w:ascii="Arial" w:hAnsi="Arial" w:cs="Arial"/>
          <w:iCs/>
          <w:sz w:val="20"/>
        </w:rPr>
      </w:pPr>
      <w:r w:rsidRPr="003003DA">
        <w:rPr>
          <w:rFonts w:ascii="Arial" w:hAnsi="Arial" w:cs="Arial"/>
          <w:sz w:val="20"/>
        </w:rPr>
        <w:t>Odločba Evropske Komisije z dne 28. 02. 2005 o tehničnih zahtevah glede standardov za varnostne značilnosti in biometrične podatke v potnih listih in potovalnih dokumentih, ki jih izdajajo države članice C(2005) 409</w:t>
      </w:r>
      <w:r w:rsidRPr="003003DA">
        <w:rPr>
          <w:rFonts w:ascii="Arial" w:hAnsi="Arial" w:cs="Arial"/>
          <w:iCs/>
          <w:sz w:val="20"/>
        </w:rPr>
        <w:t>;</w:t>
      </w:r>
    </w:p>
    <w:p w14:paraId="35EC7626" w14:textId="77777777" w:rsidR="00476EF0" w:rsidRPr="003003DA" w:rsidRDefault="00476EF0" w:rsidP="00C04B9F">
      <w:pPr>
        <w:pStyle w:val="BodyText36"/>
        <w:numPr>
          <w:ilvl w:val="0"/>
          <w:numId w:val="3"/>
        </w:numPr>
        <w:tabs>
          <w:tab w:val="left" w:pos="720"/>
        </w:tabs>
        <w:spacing w:line="260" w:lineRule="exact"/>
        <w:rPr>
          <w:rFonts w:ascii="Arial" w:hAnsi="Arial" w:cs="Arial"/>
          <w:sz w:val="20"/>
        </w:rPr>
      </w:pPr>
      <w:r w:rsidRPr="003003DA">
        <w:rPr>
          <w:rFonts w:ascii="Arial" w:hAnsi="Arial" w:cs="Arial"/>
          <w:sz w:val="20"/>
        </w:rPr>
        <w:t>Sklep Evropske Komisije z dne 4. 8. 2011 o uvedbi višje ravni zaščite biometričnih podatkov z naložitvijo izvajanja "dodatnega nadzora dostopa (Supplemental Access Control (SAC) s PACE2 protokolom za strojno berljive potne listine" C(2011) 5499;</w:t>
      </w:r>
    </w:p>
    <w:p w14:paraId="4B7D6A18" w14:textId="77777777" w:rsidR="00476EF0" w:rsidRPr="003003DA" w:rsidRDefault="00476EF0" w:rsidP="00C04B9F">
      <w:pPr>
        <w:numPr>
          <w:ilvl w:val="0"/>
          <w:numId w:val="3"/>
        </w:numPr>
        <w:spacing w:line="260" w:lineRule="exact"/>
        <w:jc w:val="both"/>
        <w:rPr>
          <w:rFonts w:ascii="Arial" w:hAnsi="Arial" w:cs="Arial"/>
          <w:sz w:val="20"/>
          <w:szCs w:val="20"/>
        </w:rPr>
      </w:pPr>
      <w:r w:rsidRPr="003003DA">
        <w:rPr>
          <w:rFonts w:ascii="Arial" w:hAnsi="Arial" w:cs="Arial"/>
          <w:sz w:val="20"/>
          <w:szCs w:val="20"/>
        </w:rPr>
        <w:t>Izvedbeni sklep Komisije z dne 30. 11. 2018 o tehničnih specifikacijah v zvezi s standardi za varnostne značilnosti in biometrične podatke v potnih listih in potovalnih dokumentih, ki jih izdajo države članice, in o razveljavitvi odločb C (2006) 2909 in C (2008) 8657 (C(2018) 7774).</w:t>
      </w:r>
    </w:p>
    <w:bookmarkEnd w:id="23"/>
    <w:p w14:paraId="255BEFD7" w14:textId="77777777" w:rsidR="00476EF0" w:rsidRPr="003003DA" w:rsidRDefault="00476EF0" w:rsidP="003003DA">
      <w:pPr>
        <w:pStyle w:val="BodyText36"/>
        <w:spacing w:line="260" w:lineRule="exact"/>
        <w:rPr>
          <w:rFonts w:ascii="Arial" w:hAnsi="Arial" w:cs="Arial"/>
          <w:sz w:val="20"/>
        </w:rPr>
      </w:pPr>
    </w:p>
    <w:p w14:paraId="530CCBC5" w14:textId="77777777" w:rsidR="00476EF0" w:rsidRPr="003003DA" w:rsidRDefault="00476EF0" w:rsidP="003003DA">
      <w:pPr>
        <w:pStyle w:val="BodyText36"/>
        <w:spacing w:line="260" w:lineRule="exact"/>
        <w:rPr>
          <w:rFonts w:ascii="Arial" w:hAnsi="Arial" w:cs="Arial"/>
          <w:sz w:val="20"/>
        </w:rPr>
      </w:pPr>
      <w:r w:rsidRPr="003003DA">
        <w:rPr>
          <w:rFonts w:ascii="Arial" w:hAnsi="Arial" w:cs="Arial"/>
          <w:sz w:val="20"/>
        </w:rPr>
        <w:t xml:space="preserve">Zahteve, ki jim mora ustrezati pomnilniški medij ter zapisi biometričnih podatkov, obsegajo oba biometrična identifikatorja (obraz in prstne odtise), pomnilniški medij (čip), logično strukturo podatkov na čipu, varovanje digitalno shranjenih podatkov na čipu, ugotavljanje skladnosti čipov in aplikacij ter radiofrekvenčno združljivost z drugimi elektronskimi potovalnimi dokumenti. </w:t>
      </w:r>
    </w:p>
    <w:p w14:paraId="1A4FD185" w14:textId="77777777" w:rsidR="007170A2" w:rsidRPr="002858CD" w:rsidRDefault="007170A2" w:rsidP="00C37629">
      <w:pPr>
        <w:pStyle w:val="BodyText36"/>
        <w:spacing w:line="260" w:lineRule="exact"/>
        <w:rPr>
          <w:rFonts w:ascii="Arial" w:hAnsi="Arial" w:cs="Arial"/>
          <w:sz w:val="20"/>
        </w:rPr>
      </w:pPr>
    </w:p>
    <w:p w14:paraId="5E1DFD9E" w14:textId="1DCC9F0C"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Za izdelavo in personalizacijo potnih listin je poleg celotne vsebine odločb in izvedbenih sklepov komisije potrebno upoštevati tudi normativne reference, navedene v prilogah le teh. </w:t>
      </w:r>
    </w:p>
    <w:p w14:paraId="3F978033" w14:textId="77777777" w:rsidR="00476EF0" w:rsidRPr="002858CD" w:rsidRDefault="00476EF0" w:rsidP="00C37629">
      <w:pPr>
        <w:pStyle w:val="BodyText36"/>
        <w:spacing w:line="260" w:lineRule="exact"/>
        <w:rPr>
          <w:rFonts w:ascii="Arial" w:hAnsi="Arial" w:cs="Arial"/>
          <w:iCs/>
          <w:sz w:val="20"/>
        </w:rPr>
      </w:pPr>
    </w:p>
    <w:p w14:paraId="321DEA49" w14:textId="77777777" w:rsidR="00476EF0" w:rsidRPr="002858CD" w:rsidRDefault="00476EF0" w:rsidP="00C37629">
      <w:pPr>
        <w:pStyle w:val="BodyText36"/>
        <w:spacing w:line="260" w:lineRule="exact"/>
        <w:rPr>
          <w:rFonts w:ascii="Arial" w:hAnsi="Arial" w:cs="Arial"/>
          <w:iCs/>
          <w:sz w:val="20"/>
        </w:rPr>
      </w:pPr>
      <w:r w:rsidRPr="002858CD">
        <w:rPr>
          <w:rFonts w:ascii="Arial" w:hAnsi="Arial" w:cs="Arial"/>
          <w:iCs/>
          <w:sz w:val="20"/>
        </w:rPr>
        <w:t>Kapaciteta čipa mora zadoščati za varno in zanesljivo shranjevanje, obdelavo ter uporabo biometričnih podatkov. Priporočljiva kapaciteta čipa je vsaj 144 kB.</w:t>
      </w:r>
    </w:p>
    <w:p w14:paraId="40B1D07B" w14:textId="77777777" w:rsidR="00476EF0" w:rsidRPr="002858CD" w:rsidRDefault="00476EF0" w:rsidP="00C37629">
      <w:pPr>
        <w:pStyle w:val="BodyText36"/>
        <w:spacing w:line="260" w:lineRule="exact"/>
        <w:rPr>
          <w:rFonts w:ascii="Arial" w:hAnsi="Arial" w:cs="Arial"/>
          <w:iCs/>
          <w:sz w:val="20"/>
        </w:rPr>
      </w:pPr>
    </w:p>
    <w:p w14:paraId="0097CFFC"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Čip mora podpirati uporabo eliptičnih kriptografskih algoritmov (Elliptic-curve cryptography - ECC), in sicer najmanj krivulje NIST in Brainpool dolžin 256, 384 in 512 (oz. 521) bitov ter zgostitvene (hash) funkcije istih dolžin.</w:t>
      </w:r>
    </w:p>
    <w:p w14:paraId="5B12AD18" w14:textId="77777777" w:rsidR="00476EF0" w:rsidRPr="002858CD" w:rsidRDefault="00476EF0" w:rsidP="00C37629">
      <w:pPr>
        <w:pStyle w:val="BodyText36"/>
        <w:spacing w:line="260" w:lineRule="exact"/>
        <w:rPr>
          <w:rFonts w:ascii="Arial" w:hAnsi="Arial" w:cs="Arial"/>
          <w:iCs/>
          <w:sz w:val="20"/>
        </w:rPr>
      </w:pPr>
    </w:p>
    <w:p w14:paraId="7687548C"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Čip mora biti certificiran v skladu z zahtevami Common Criteria EAL6+ za uporabljeno strojno in programsko opremo.</w:t>
      </w:r>
    </w:p>
    <w:p w14:paraId="40C37A91"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 </w:t>
      </w:r>
    </w:p>
    <w:p w14:paraId="2641E252"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Čip mora imeti za čas veljavnosti krovne pogodbe veljaven Common Criteria certifikat. Če v času veljavnosti krovne pogodbe pomnilniški medij (čip) izgubi status certificirane naprave, mora izvajalec pomnilniški medij (čip) nadomestiti z drugim, ki ustreza vsem tehničnim zahtevam iz tega poglavja.</w:t>
      </w:r>
    </w:p>
    <w:p w14:paraId="77D6D4A2" w14:textId="77777777" w:rsidR="00923372" w:rsidRPr="002858CD" w:rsidRDefault="00923372" w:rsidP="00C37629">
      <w:pPr>
        <w:pStyle w:val="BodyText36"/>
        <w:spacing w:line="260" w:lineRule="exact"/>
        <w:rPr>
          <w:rFonts w:ascii="Arial" w:hAnsi="Arial" w:cs="Arial"/>
          <w:iCs/>
          <w:sz w:val="20"/>
        </w:rPr>
      </w:pPr>
    </w:p>
    <w:p w14:paraId="07A850D4" w14:textId="001B157C" w:rsidR="00923372"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6</w:t>
      </w:r>
      <w:r w:rsidR="00923372" w:rsidRPr="002858CD">
        <w:rPr>
          <w:rFonts w:ascii="Arial" w:hAnsi="Arial" w:cs="Arial"/>
          <w:i w:val="0"/>
          <w:sz w:val="20"/>
        </w:rPr>
        <w:t xml:space="preserve">.1. </w:t>
      </w:r>
      <w:r w:rsidR="00A00F9E" w:rsidRPr="002858CD">
        <w:rPr>
          <w:rFonts w:ascii="Arial" w:hAnsi="Arial" w:cs="Arial"/>
          <w:i w:val="0"/>
          <w:sz w:val="20"/>
        </w:rPr>
        <w:t xml:space="preserve">Biometrični identifikacijski elementi, shranjeni na čipu </w:t>
      </w:r>
    </w:p>
    <w:p w14:paraId="5F317FCC" w14:textId="77777777" w:rsidR="00923372" w:rsidRPr="002858CD" w:rsidRDefault="00923372" w:rsidP="00C37629">
      <w:pPr>
        <w:spacing w:line="260" w:lineRule="exact"/>
        <w:jc w:val="both"/>
        <w:rPr>
          <w:rFonts w:ascii="Arial" w:hAnsi="Arial" w:cs="Arial"/>
          <w:sz w:val="20"/>
          <w:szCs w:val="20"/>
        </w:rPr>
      </w:pPr>
    </w:p>
    <w:p w14:paraId="5BE9006F" w14:textId="77777777" w:rsidR="003003DA" w:rsidRPr="003003DA" w:rsidRDefault="003003DA" w:rsidP="003003DA">
      <w:pPr>
        <w:pStyle w:val="Telobesedila"/>
        <w:spacing w:after="0" w:line="260" w:lineRule="exact"/>
        <w:jc w:val="both"/>
        <w:rPr>
          <w:rFonts w:ascii="Arial" w:hAnsi="Arial" w:cs="Arial"/>
          <w:i/>
          <w:color w:val="0000FF"/>
          <w:sz w:val="20"/>
          <w:szCs w:val="20"/>
        </w:rPr>
      </w:pPr>
      <w:r w:rsidRPr="003003DA">
        <w:rPr>
          <w:rFonts w:ascii="Arial" w:hAnsi="Arial" w:cs="Arial"/>
          <w:color w:val="000000"/>
          <w:sz w:val="20"/>
          <w:szCs w:val="20"/>
        </w:rPr>
        <w:t>V skladu z Uredbo Sveta (ES)</w:t>
      </w:r>
      <w:r w:rsidRPr="003003DA">
        <w:rPr>
          <w:rFonts w:ascii="Arial" w:hAnsi="Arial" w:cs="Arial"/>
          <w:iCs/>
          <w:color w:val="000000"/>
          <w:sz w:val="20"/>
          <w:szCs w:val="20"/>
        </w:rPr>
        <w:t xml:space="preserve"> št. 2252/2004 </w:t>
      </w:r>
      <w:r w:rsidRPr="003003DA">
        <w:rPr>
          <w:rFonts w:ascii="Arial" w:hAnsi="Arial" w:cs="Arial"/>
          <w:color w:val="000000"/>
          <w:sz w:val="20"/>
          <w:szCs w:val="20"/>
        </w:rPr>
        <w:t xml:space="preserve">morata biti na čipu shranjena dva biometrična identifikacijska elementa, in sicer podoba obraza ter dva prstna odtisa imetnika potne listine. Implementacija obrazne prepoznave mora biti izvedena v skladu z Odločbo komisije z dne 28. 2. 2005 o tehničnih zahtevah glede standardov za varnostne značilnosti in biometrične podatke v potnih listih in potovalnih dokumentih, ki jih izdajajo države članice (Decision C(2005)409), implementacija biometričnega elementa prstnih odtisov pa skladno z </w:t>
      </w:r>
      <w:r w:rsidRPr="003003DA">
        <w:rPr>
          <w:rFonts w:ascii="Arial" w:hAnsi="Arial" w:cs="Arial"/>
          <w:iCs/>
          <w:sz w:val="20"/>
          <w:szCs w:val="20"/>
        </w:rPr>
        <w:t xml:space="preserve">Odločbo komisije z dne 28. 06. 2006 o </w:t>
      </w:r>
      <w:r w:rsidRPr="003003DA">
        <w:rPr>
          <w:rFonts w:ascii="Arial" w:hAnsi="Arial" w:cs="Arial"/>
          <w:sz w:val="20"/>
          <w:szCs w:val="20"/>
        </w:rPr>
        <w:t xml:space="preserve">tehničnih zahtevah glede standardov za varnostne značilnosti in biometrične podatke v </w:t>
      </w:r>
      <w:r w:rsidRPr="003003DA">
        <w:rPr>
          <w:rFonts w:ascii="Arial" w:hAnsi="Arial" w:cs="Arial"/>
          <w:bCs/>
          <w:sz w:val="20"/>
          <w:szCs w:val="20"/>
        </w:rPr>
        <w:t>potnih listih in potovalnih dokumentih, ki jih izdajo države članice C(2006) 2909.</w:t>
      </w:r>
    </w:p>
    <w:p w14:paraId="14C29318" w14:textId="77777777" w:rsidR="003003DA" w:rsidRPr="003003DA" w:rsidRDefault="003003DA" w:rsidP="003003DA">
      <w:pPr>
        <w:spacing w:line="260" w:lineRule="exact"/>
        <w:jc w:val="both"/>
        <w:rPr>
          <w:rFonts w:ascii="Arial" w:hAnsi="Arial" w:cs="Arial"/>
          <w:color w:val="000000"/>
          <w:sz w:val="20"/>
          <w:szCs w:val="20"/>
        </w:rPr>
      </w:pPr>
    </w:p>
    <w:p w14:paraId="71496A44" w14:textId="37F45C05" w:rsidR="00A00F9E" w:rsidRDefault="003003DA" w:rsidP="003003DA">
      <w:pPr>
        <w:spacing w:line="260" w:lineRule="exact"/>
        <w:jc w:val="both"/>
        <w:rPr>
          <w:rFonts w:ascii="Arial" w:hAnsi="Arial" w:cs="Arial"/>
          <w:iCs/>
          <w:sz w:val="20"/>
          <w:szCs w:val="20"/>
        </w:rPr>
      </w:pPr>
      <w:r w:rsidRPr="003003DA">
        <w:rPr>
          <w:rFonts w:ascii="Arial" w:hAnsi="Arial" w:cs="Arial"/>
          <w:iCs/>
          <w:sz w:val="20"/>
          <w:szCs w:val="20"/>
        </w:rPr>
        <w:lastRenderedPageBreak/>
        <w:t xml:space="preserve">Obraz (slika in ne vzorec) imetnika potne listine je shranjen </w:t>
      </w:r>
      <w:r w:rsidRPr="003003DA">
        <w:rPr>
          <w:rFonts w:ascii="Arial" w:hAnsi="Arial" w:cs="Arial"/>
          <w:sz w:val="20"/>
          <w:szCs w:val="20"/>
        </w:rPr>
        <w:t xml:space="preserve">kot frontalna podoba v obliki zgoščene datoteke (compressed image file) v formatu JPEG2000 ter skladna z standardom ISO/IEC 19794-5 oz. po letu 2025 39794-x. Biometrični zapis dveh prstnih odtisov (slika in ne vzorec) pa je shranjen kot podoba (digitalna fotografija), skladna s standardom </w:t>
      </w:r>
      <w:r w:rsidRPr="003003DA">
        <w:rPr>
          <w:rFonts w:ascii="Arial" w:hAnsi="Arial" w:cs="Arial"/>
          <w:iCs/>
          <w:sz w:val="20"/>
          <w:szCs w:val="20"/>
        </w:rPr>
        <w:t>ISO/IEC FCD 19794-4 oz. po letu 2025 39794-x): Biometric Data Interchange Formats – Part 4: Finger Image Data. Za kompresijo je potrebno uporabiti WSQ algoritem kot ga določa standard (ANSI/NIST-ITL 1-2011 update 2015 Edition 3): Data Format for the Interchange of Fingerprint, facial, Scarmark &amp; Tattoo (SMT) Information; FBI: Wavelet Scalar Wuantization (WSQ).</w:t>
      </w:r>
    </w:p>
    <w:p w14:paraId="347AEBF5" w14:textId="77777777" w:rsidR="003003DA" w:rsidRPr="003003DA" w:rsidRDefault="003003DA" w:rsidP="003003DA">
      <w:pPr>
        <w:spacing w:line="260" w:lineRule="exact"/>
        <w:jc w:val="both"/>
        <w:rPr>
          <w:rFonts w:ascii="Arial" w:hAnsi="Arial" w:cs="Arial"/>
          <w:sz w:val="20"/>
          <w:szCs w:val="20"/>
        </w:rPr>
      </w:pPr>
    </w:p>
    <w:p w14:paraId="3A84C604" w14:textId="60F144E9" w:rsidR="00A00F9E"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6</w:t>
      </w:r>
      <w:r w:rsidR="00A00F9E" w:rsidRPr="002858CD">
        <w:rPr>
          <w:rFonts w:ascii="Arial" w:hAnsi="Arial" w:cs="Arial"/>
          <w:i w:val="0"/>
          <w:sz w:val="20"/>
        </w:rPr>
        <w:t>.2. Značilnosti za biometrične podatke na pomnilniškem mediju</w:t>
      </w:r>
    </w:p>
    <w:p w14:paraId="4D048A8E" w14:textId="77777777" w:rsidR="00A00F9E" w:rsidRPr="002858CD" w:rsidRDefault="00A00F9E" w:rsidP="00C37629">
      <w:pPr>
        <w:spacing w:line="260" w:lineRule="exact"/>
        <w:jc w:val="both"/>
        <w:rPr>
          <w:rFonts w:ascii="Arial" w:hAnsi="Arial" w:cs="Arial"/>
          <w:sz w:val="20"/>
          <w:szCs w:val="20"/>
        </w:rPr>
      </w:pPr>
    </w:p>
    <w:p w14:paraId="279F0239" w14:textId="77777777" w:rsidR="003003DA" w:rsidRPr="003003DA" w:rsidRDefault="003003DA" w:rsidP="003003DA">
      <w:pPr>
        <w:spacing w:line="260" w:lineRule="exact"/>
        <w:jc w:val="both"/>
        <w:rPr>
          <w:rFonts w:ascii="Arial" w:hAnsi="Arial" w:cs="Arial"/>
          <w:color w:val="000000"/>
          <w:sz w:val="20"/>
          <w:szCs w:val="20"/>
        </w:rPr>
      </w:pPr>
      <w:r w:rsidRPr="003003DA">
        <w:rPr>
          <w:rFonts w:ascii="Arial" w:hAnsi="Arial" w:cs="Arial"/>
          <w:color w:val="000000"/>
          <w:sz w:val="20"/>
          <w:szCs w:val="20"/>
        </w:rPr>
        <w:t>Za shranjevanje podatkov na čip biometričnega potnega lista se bo uporabljal zahtevan nabor datotek, ki so specificirane v najnovejši verziji dokumenta ICAO, Biometric Deployment of Machine Readable Travel Documents, Za dostop do teh podatkov bodo implementirane zahtevane varnostne zaščite (</w:t>
      </w:r>
      <w:r w:rsidRPr="003003DA">
        <w:rPr>
          <w:rFonts w:ascii="Arial" w:hAnsi="Arial" w:cs="Arial"/>
          <w:bCs/>
          <w:sz w:val="20"/>
          <w:szCs w:val="20"/>
        </w:rPr>
        <w:t>SAC -</w:t>
      </w:r>
      <w:r w:rsidRPr="003003DA">
        <w:rPr>
          <w:rFonts w:ascii="Arial" w:hAnsi="Arial" w:cs="Arial"/>
          <w:sz w:val="20"/>
          <w:szCs w:val="20"/>
        </w:rPr>
        <w:t xml:space="preserve"> Supplemental Access Control</w:t>
      </w:r>
      <w:r w:rsidRPr="003003DA">
        <w:rPr>
          <w:rFonts w:ascii="Arial" w:hAnsi="Arial" w:cs="Arial"/>
          <w:color w:val="000000"/>
          <w:sz w:val="20"/>
          <w:szCs w:val="20"/>
        </w:rPr>
        <w:t xml:space="preserve"> ter Passive Authentication), za zapisovanje slik prstnih odtisov pa tudi Extended Access Control. Struktura na čipu zapisanih datotek mora ustrezati specifikaciji v najnovejšem dokumentu ICAO, </w:t>
      </w:r>
      <w:r w:rsidRPr="003003DA">
        <w:rPr>
          <w:rFonts w:ascii="Arial" w:hAnsi="Arial" w:cs="Arial"/>
          <w:bCs/>
          <w:iCs/>
          <w:color w:val="000000"/>
          <w:sz w:val="20"/>
          <w:szCs w:val="20"/>
        </w:rPr>
        <w:t xml:space="preserve">Development of a Logical Data Structure – LDS for Optional Capacity Expansion Technologies. </w:t>
      </w:r>
      <w:r w:rsidRPr="003003DA">
        <w:rPr>
          <w:rFonts w:ascii="Arial" w:hAnsi="Arial" w:cs="Arial"/>
          <w:color w:val="000000"/>
          <w:sz w:val="20"/>
          <w:szCs w:val="20"/>
        </w:rPr>
        <w:t>Med drugimi morajo biti implementirane podatkovne skupine:</w:t>
      </w:r>
    </w:p>
    <w:p w14:paraId="1A2516AE" w14:textId="77777777" w:rsidR="003003DA" w:rsidRPr="003003DA" w:rsidRDefault="003003DA" w:rsidP="003003DA">
      <w:pPr>
        <w:spacing w:line="260" w:lineRule="exact"/>
        <w:jc w:val="both"/>
        <w:rPr>
          <w:rFonts w:ascii="Arial" w:hAnsi="Arial" w:cs="Arial"/>
          <w:color w:val="000000"/>
          <w:sz w:val="20"/>
          <w:szCs w:val="20"/>
        </w:rPr>
      </w:pPr>
    </w:p>
    <w:p w14:paraId="1BE3E01D"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DG1 – Shranjeni strojno berljivi podatki (podatki obeh OCR vrstic),</w:t>
      </w:r>
    </w:p>
    <w:p w14:paraId="10197648"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DG2 – Slika obraza shranjena v JPEG2000 obliki,</w:t>
      </w:r>
    </w:p>
    <w:p w14:paraId="3BDB4F0B"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DG3 – Slika prstnega odtisa shranjena v WSQ obliki.</w:t>
      </w:r>
    </w:p>
    <w:p w14:paraId="67743D40" w14:textId="77777777" w:rsidR="003003DA" w:rsidRPr="003003DA" w:rsidRDefault="003003DA" w:rsidP="003003DA">
      <w:pPr>
        <w:spacing w:line="260" w:lineRule="exact"/>
        <w:jc w:val="both"/>
        <w:rPr>
          <w:rFonts w:ascii="Arial" w:hAnsi="Arial" w:cs="Arial"/>
          <w:color w:val="000000"/>
          <w:sz w:val="20"/>
          <w:szCs w:val="20"/>
        </w:rPr>
      </w:pPr>
    </w:p>
    <w:p w14:paraId="557DF3B3" w14:textId="77777777" w:rsidR="003003DA" w:rsidRPr="003003DA" w:rsidRDefault="003003DA" w:rsidP="003003DA">
      <w:pPr>
        <w:spacing w:line="260" w:lineRule="exact"/>
        <w:jc w:val="both"/>
        <w:rPr>
          <w:rFonts w:ascii="Arial" w:hAnsi="Arial" w:cs="Arial"/>
          <w:color w:val="000000"/>
          <w:sz w:val="20"/>
          <w:szCs w:val="20"/>
        </w:rPr>
      </w:pPr>
      <w:r w:rsidRPr="003003DA">
        <w:rPr>
          <w:rFonts w:ascii="Arial" w:hAnsi="Arial" w:cs="Arial"/>
          <w:color w:val="000000"/>
          <w:sz w:val="20"/>
          <w:szCs w:val="20"/>
        </w:rPr>
        <w:t xml:space="preserve">V podatkovnih skupinah DG1, DG2 in DG3 bodo implementirane vse obvezne elemente, kot jih definira shema iz najnovejše tehnične specifikacije [ICAO, </w:t>
      </w:r>
      <w:r w:rsidRPr="003003DA">
        <w:rPr>
          <w:rFonts w:ascii="Arial" w:hAnsi="Arial" w:cs="Arial"/>
          <w:bCs/>
          <w:iCs/>
          <w:color w:val="000000"/>
          <w:sz w:val="20"/>
          <w:szCs w:val="20"/>
        </w:rPr>
        <w:t>Development of a Logical Data Structure – LDS for Optional Capacity Expansion Technologies</w:t>
      </w:r>
      <w:r w:rsidRPr="003003DA">
        <w:rPr>
          <w:rFonts w:ascii="Arial" w:hAnsi="Arial" w:cs="Arial"/>
          <w:color w:val="000000"/>
          <w:sz w:val="20"/>
          <w:szCs w:val="20"/>
        </w:rPr>
        <w:t>]. V okviru implementacije biometričnega potnega lista bodo implementirane tudi spremljevalni podatkovni skupini EF.COM (seznam zapisanih datotek na čipu) ter EF.SOD (datoteka, ki vsebuje digitalni podpis podatkov na čipu).</w:t>
      </w:r>
    </w:p>
    <w:p w14:paraId="69D21FA6" w14:textId="142233BD" w:rsidR="00923372" w:rsidRPr="003003DA" w:rsidRDefault="00923372" w:rsidP="003003DA">
      <w:pPr>
        <w:spacing w:line="260" w:lineRule="exact"/>
        <w:jc w:val="both"/>
        <w:rPr>
          <w:rFonts w:ascii="Arial" w:hAnsi="Arial" w:cs="Arial"/>
          <w:sz w:val="20"/>
          <w:szCs w:val="20"/>
        </w:rPr>
      </w:pPr>
    </w:p>
    <w:p w14:paraId="35AA0CE7" w14:textId="64C281CA" w:rsidR="007170A2" w:rsidRPr="009343F1" w:rsidRDefault="001B07FF" w:rsidP="009343F1">
      <w:pPr>
        <w:pStyle w:val="Naslov3"/>
        <w:spacing w:before="0" w:after="0" w:line="260" w:lineRule="exact"/>
        <w:jc w:val="both"/>
        <w:rPr>
          <w:rFonts w:ascii="Arial" w:hAnsi="Arial" w:cs="Arial"/>
          <w:sz w:val="20"/>
        </w:rPr>
      </w:pPr>
      <w:r w:rsidRPr="009343F1">
        <w:rPr>
          <w:rFonts w:ascii="Arial" w:hAnsi="Arial" w:cs="Arial"/>
          <w:sz w:val="20"/>
        </w:rPr>
        <w:t>6</w:t>
      </w:r>
      <w:r w:rsidR="007170A2" w:rsidRPr="009343F1">
        <w:rPr>
          <w:rFonts w:ascii="Arial" w:hAnsi="Arial" w:cs="Arial"/>
          <w:sz w:val="20"/>
        </w:rPr>
        <w:t>.2.1. Podatkovna skupina DG1</w:t>
      </w:r>
    </w:p>
    <w:p w14:paraId="57BDD208" w14:textId="77777777" w:rsidR="007170A2" w:rsidRPr="009343F1" w:rsidRDefault="007170A2" w:rsidP="009343F1">
      <w:pPr>
        <w:spacing w:line="260" w:lineRule="exact"/>
        <w:jc w:val="both"/>
        <w:rPr>
          <w:rFonts w:ascii="Arial" w:hAnsi="Arial" w:cs="Arial"/>
          <w:sz w:val="20"/>
          <w:szCs w:val="20"/>
        </w:rPr>
      </w:pPr>
    </w:p>
    <w:p w14:paraId="2419E375"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 xml:space="preserve">V podatkovni skupini DG1 so shranjene informacije strojno čitljive kode (OCR vrstici). Datoteka je zahtevan element biometričnega potnega lista in se uporablja tudi za izvajanje osnovnega dostopa do informacij na čipu. </w:t>
      </w:r>
    </w:p>
    <w:p w14:paraId="3EA086B6" w14:textId="77777777" w:rsidR="007170A2" w:rsidRPr="009343F1" w:rsidRDefault="007170A2" w:rsidP="009343F1">
      <w:pPr>
        <w:spacing w:line="260" w:lineRule="exact"/>
        <w:jc w:val="both"/>
        <w:rPr>
          <w:rFonts w:ascii="Arial" w:hAnsi="Arial" w:cs="Arial"/>
          <w:sz w:val="20"/>
          <w:szCs w:val="20"/>
        </w:rPr>
      </w:pPr>
    </w:p>
    <w:p w14:paraId="2F5CB9BA" w14:textId="0D7A63B4" w:rsidR="007170A2" w:rsidRPr="009343F1" w:rsidRDefault="001B07FF" w:rsidP="009343F1">
      <w:pPr>
        <w:spacing w:line="260" w:lineRule="exact"/>
        <w:jc w:val="both"/>
        <w:rPr>
          <w:rFonts w:ascii="Arial" w:hAnsi="Arial" w:cs="Arial"/>
          <w:b/>
          <w:sz w:val="20"/>
          <w:szCs w:val="20"/>
        </w:rPr>
      </w:pPr>
      <w:r w:rsidRPr="009343F1">
        <w:rPr>
          <w:rFonts w:ascii="Arial" w:hAnsi="Arial" w:cs="Arial"/>
          <w:b/>
          <w:sz w:val="20"/>
          <w:szCs w:val="20"/>
        </w:rPr>
        <w:t>6</w:t>
      </w:r>
      <w:r w:rsidR="007170A2" w:rsidRPr="009343F1">
        <w:rPr>
          <w:rFonts w:ascii="Arial" w:hAnsi="Arial" w:cs="Arial"/>
          <w:b/>
          <w:sz w:val="20"/>
          <w:szCs w:val="20"/>
        </w:rPr>
        <w:t>.2.2. Podatkovna skupina DG2</w:t>
      </w:r>
    </w:p>
    <w:p w14:paraId="134DE499" w14:textId="77777777" w:rsidR="007170A2" w:rsidRPr="009343F1" w:rsidRDefault="007170A2" w:rsidP="009343F1">
      <w:pPr>
        <w:spacing w:line="260" w:lineRule="exact"/>
        <w:jc w:val="both"/>
        <w:rPr>
          <w:rFonts w:ascii="Arial" w:hAnsi="Arial" w:cs="Arial"/>
          <w:sz w:val="20"/>
          <w:szCs w:val="20"/>
        </w:rPr>
      </w:pPr>
    </w:p>
    <w:p w14:paraId="41732D50"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V podatkovni skupini DG2 je shranjena biometrična slika imetnika. Podatkovna skupina DG2 je obvezen element vsakega biometričnega potnega lista. V datoteki je shranjena slika imetnika v formatu JPEG2000 v obliki »token frontal image«. V slovenskem biometričnem potnem listu bodo implementirane vse zahtevane oznake te podatkovne skupine.</w:t>
      </w:r>
    </w:p>
    <w:p w14:paraId="7A9E2436" w14:textId="77777777" w:rsidR="009343F1" w:rsidRPr="009343F1" w:rsidRDefault="009343F1" w:rsidP="009343F1">
      <w:pPr>
        <w:spacing w:line="260" w:lineRule="exact"/>
        <w:jc w:val="both"/>
        <w:rPr>
          <w:rFonts w:ascii="Arial" w:hAnsi="Arial" w:cs="Arial"/>
          <w:color w:val="000000"/>
          <w:sz w:val="20"/>
          <w:szCs w:val="20"/>
        </w:rPr>
      </w:pPr>
    </w:p>
    <w:p w14:paraId="1FE016C4"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Slika v obliki »token frontal« spoštuje natančna geometrijska pravila, ki jih definira lokacija oči. Takšen tip fotografije je primeren za shranjevanje obraza na čipu kot tudi za računalniško (od izvajalcev neodvisno) ali človeško preverjanje (verificiranje). Širina slike mora biti najmanj 240 točk (pikslov), lahko pa je tudi večja.</w:t>
      </w:r>
    </w:p>
    <w:p w14:paraId="3331FC15" w14:textId="77777777" w:rsidR="007170A2" w:rsidRPr="009343F1" w:rsidRDefault="007170A2" w:rsidP="009343F1">
      <w:pPr>
        <w:spacing w:line="260" w:lineRule="exact"/>
        <w:jc w:val="both"/>
        <w:rPr>
          <w:rFonts w:ascii="Arial" w:hAnsi="Arial" w:cs="Arial"/>
          <w:sz w:val="20"/>
          <w:szCs w:val="20"/>
        </w:rPr>
      </w:pPr>
    </w:p>
    <w:p w14:paraId="1FA08B78" w14:textId="7040D25F" w:rsidR="007170A2" w:rsidRPr="002858CD" w:rsidRDefault="001B07FF" w:rsidP="00C37629">
      <w:pPr>
        <w:pStyle w:val="Naslov3"/>
        <w:spacing w:before="0" w:after="0" w:line="260" w:lineRule="exact"/>
        <w:jc w:val="both"/>
        <w:rPr>
          <w:rFonts w:ascii="Arial" w:hAnsi="Arial" w:cs="Arial"/>
          <w:sz w:val="20"/>
        </w:rPr>
      </w:pPr>
      <w:r>
        <w:rPr>
          <w:rFonts w:ascii="Arial" w:hAnsi="Arial" w:cs="Arial"/>
          <w:sz w:val="20"/>
        </w:rPr>
        <w:t>6</w:t>
      </w:r>
      <w:r w:rsidR="007170A2" w:rsidRPr="002858CD">
        <w:rPr>
          <w:rFonts w:ascii="Arial" w:hAnsi="Arial" w:cs="Arial"/>
          <w:sz w:val="20"/>
        </w:rPr>
        <w:t>.2.3. Podatkovna skupina DG3</w:t>
      </w:r>
    </w:p>
    <w:p w14:paraId="32F11658" w14:textId="77777777" w:rsidR="00A00F9E" w:rsidRPr="002858CD" w:rsidRDefault="00A00F9E" w:rsidP="00C37629">
      <w:pPr>
        <w:spacing w:line="260" w:lineRule="exact"/>
        <w:jc w:val="both"/>
        <w:rPr>
          <w:rFonts w:ascii="Arial" w:hAnsi="Arial" w:cs="Arial"/>
          <w:sz w:val="20"/>
          <w:szCs w:val="20"/>
        </w:rPr>
      </w:pPr>
    </w:p>
    <w:p w14:paraId="1861A618" w14:textId="7AE29953" w:rsidR="007170A2" w:rsidRPr="002858CD" w:rsidRDefault="007170A2" w:rsidP="00C37629">
      <w:pPr>
        <w:spacing w:line="260" w:lineRule="exact"/>
        <w:jc w:val="both"/>
        <w:rPr>
          <w:rFonts w:ascii="Arial" w:hAnsi="Arial" w:cs="Arial"/>
          <w:sz w:val="20"/>
          <w:szCs w:val="20"/>
        </w:rPr>
      </w:pPr>
      <w:r w:rsidRPr="002858CD">
        <w:rPr>
          <w:rFonts w:ascii="Arial" w:hAnsi="Arial" w:cs="Arial"/>
          <w:sz w:val="20"/>
          <w:szCs w:val="20"/>
        </w:rPr>
        <w:t xml:space="preserve">V podatkovni skupini DG3 se shranjujeta dve sliki prstnih odtisov imetnika potnega lista. Podatkovna skupina DG3 je obvezen element vsakega potnega lista, v datoteki sta shranjeni sliki prstnih odtisov v formatu WSQ. V slovenskem biometričnem potnem listu bodo implementirane vse zahtevane oznake te podatkovne skupine. </w:t>
      </w:r>
    </w:p>
    <w:p w14:paraId="752DB504" w14:textId="77777777" w:rsidR="007170A2" w:rsidRPr="002858CD" w:rsidRDefault="007170A2" w:rsidP="00C37629">
      <w:pPr>
        <w:spacing w:line="260" w:lineRule="exact"/>
        <w:jc w:val="both"/>
        <w:rPr>
          <w:rFonts w:ascii="Arial" w:hAnsi="Arial" w:cs="Arial"/>
          <w:sz w:val="20"/>
          <w:szCs w:val="20"/>
        </w:rPr>
      </w:pPr>
    </w:p>
    <w:p w14:paraId="75865389" w14:textId="1F6ABEC6" w:rsidR="007170A2" w:rsidRPr="002858CD" w:rsidRDefault="001B07FF" w:rsidP="00C37629">
      <w:pPr>
        <w:pStyle w:val="Naslov3"/>
        <w:spacing w:before="0" w:after="0" w:line="260" w:lineRule="exact"/>
        <w:jc w:val="both"/>
        <w:rPr>
          <w:rFonts w:ascii="Arial" w:hAnsi="Arial" w:cs="Arial"/>
          <w:sz w:val="20"/>
        </w:rPr>
      </w:pPr>
      <w:r>
        <w:rPr>
          <w:rFonts w:ascii="Arial" w:hAnsi="Arial" w:cs="Arial"/>
          <w:sz w:val="20"/>
        </w:rPr>
        <w:t>6</w:t>
      </w:r>
      <w:r w:rsidR="007170A2" w:rsidRPr="002858CD">
        <w:rPr>
          <w:rFonts w:ascii="Arial" w:hAnsi="Arial" w:cs="Arial"/>
          <w:sz w:val="20"/>
        </w:rPr>
        <w:t>.2.4. Podatkovna skupina EF.COM</w:t>
      </w:r>
    </w:p>
    <w:p w14:paraId="3D3F9CFD" w14:textId="77777777" w:rsidR="007170A2" w:rsidRPr="002858CD" w:rsidRDefault="007170A2" w:rsidP="00C37629">
      <w:pPr>
        <w:spacing w:line="260" w:lineRule="exact"/>
        <w:jc w:val="both"/>
        <w:rPr>
          <w:rFonts w:ascii="Arial" w:hAnsi="Arial" w:cs="Arial"/>
          <w:sz w:val="20"/>
          <w:szCs w:val="20"/>
        </w:rPr>
      </w:pPr>
    </w:p>
    <w:p w14:paraId="05D9C07C"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 xml:space="preserve">V podatkovni skupini DG3 se shranjujeta dve sliki prstnih odtisov imetnika potnega lista. Podatkovna skupina DG3 je obvezen element vsakega biometričnega potnega lista, v datoteki sta shranjeni sliki prstnih odtisov v formatu WSQ. V slovenskem biometričnem potnem listu bodo implementirane vse zahtevane oznake te podatkovne skupine. </w:t>
      </w:r>
    </w:p>
    <w:p w14:paraId="345D94AA" w14:textId="77777777" w:rsidR="00923372" w:rsidRPr="009343F1" w:rsidRDefault="00923372" w:rsidP="009343F1">
      <w:pPr>
        <w:spacing w:line="260" w:lineRule="exact"/>
        <w:jc w:val="both"/>
        <w:rPr>
          <w:rFonts w:ascii="Arial" w:hAnsi="Arial" w:cs="Arial"/>
          <w:iCs/>
          <w:sz w:val="20"/>
          <w:szCs w:val="20"/>
        </w:rPr>
      </w:pPr>
    </w:p>
    <w:p w14:paraId="051CFDC0" w14:textId="63FB7617" w:rsidR="00923372" w:rsidRPr="009343F1" w:rsidRDefault="001B07FF" w:rsidP="009343F1">
      <w:pPr>
        <w:pStyle w:val="Naslov2"/>
        <w:spacing w:before="0" w:after="0" w:line="260" w:lineRule="exact"/>
        <w:jc w:val="both"/>
        <w:rPr>
          <w:rFonts w:ascii="Arial" w:hAnsi="Arial" w:cs="Arial"/>
          <w:i w:val="0"/>
          <w:sz w:val="20"/>
        </w:rPr>
      </w:pPr>
      <w:r w:rsidRPr="009343F1">
        <w:rPr>
          <w:rFonts w:ascii="Arial" w:hAnsi="Arial" w:cs="Arial"/>
          <w:i w:val="0"/>
          <w:sz w:val="20"/>
        </w:rPr>
        <w:t>6</w:t>
      </w:r>
      <w:r w:rsidR="00923372" w:rsidRPr="009343F1">
        <w:rPr>
          <w:rFonts w:ascii="Arial" w:hAnsi="Arial" w:cs="Arial"/>
          <w:i w:val="0"/>
          <w:sz w:val="20"/>
        </w:rPr>
        <w:t xml:space="preserve">.3. </w:t>
      </w:r>
      <w:r w:rsidR="00A00F9E" w:rsidRPr="009343F1">
        <w:rPr>
          <w:rFonts w:ascii="Arial" w:hAnsi="Arial" w:cs="Arial"/>
          <w:i w:val="0"/>
          <w:sz w:val="20"/>
        </w:rPr>
        <w:t>Zaščitni mehanizmi</w:t>
      </w:r>
    </w:p>
    <w:p w14:paraId="2AFD50FC" w14:textId="77777777" w:rsidR="00D11EC3" w:rsidRPr="009343F1" w:rsidRDefault="00D11EC3" w:rsidP="009343F1">
      <w:pPr>
        <w:spacing w:line="260" w:lineRule="exact"/>
        <w:rPr>
          <w:rFonts w:ascii="Arial" w:hAnsi="Arial" w:cs="Arial"/>
          <w:sz w:val="20"/>
          <w:szCs w:val="20"/>
        </w:rPr>
      </w:pPr>
    </w:p>
    <w:p w14:paraId="38C255B4" w14:textId="19D3A9A5" w:rsidR="007170A2"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7170A2" w:rsidRPr="009343F1">
        <w:rPr>
          <w:rFonts w:ascii="Arial" w:hAnsi="Arial" w:cs="Arial"/>
          <w:i w:val="0"/>
          <w:sz w:val="20"/>
        </w:rPr>
        <w:t xml:space="preserve">.3.1. </w:t>
      </w:r>
      <w:r w:rsidR="007170A2" w:rsidRPr="009343F1">
        <w:rPr>
          <w:rFonts w:ascii="Arial" w:hAnsi="Arial" w:cs="Arial"/>
          <w:bCs/>
          <w:i w:val="0"/>
          <w:sz w:val="20"/>
        </w:rPr>
        <w:t>SAC -</w:t>
      </w:r>
      <w:r w:rsidR="007170A2" w:rsidRPr="009343F1">
        <w:rPr>
          <w:rFonts w:ascii="Arial" w:hAnsi="Arial" w:cs="Arial"/>
          <w:i w:val="0"/>
          <w:sz w:val="20"/>
        </w:rPr>
        <w:t xml:space="preserve"> Supplemental Access Control </w:t>
      </w:r>
    </w:p>
    <w:p w14:paraId="2B96798D" w14:textId="77777777" w:rsidR="007170A2" w:rsidRPr="009343F1" w:rsidRDefault="007170A2" w:rsidP="009343F1">
      <w:pPr>
        <w:spacing w:line="260" w:lineRule="exact"/>
        <w:jc w:val="both"/>
        <w:rPr>
          <w:rFonts w:ascii="Arial" w:hAnsi="Arial" w:cs="Arial"/>
          <w:sz w:val="20"/>
          <w:szCs w:val="20"/>
        </w:rPr>
      </w:pPr>
    </w:p>
    <w:p w14:paraId="32CF3385" w14:textId="3D227332" w:rsidR="007170A2" w:rsidRPr="009343F1" w:rsidRDefault="009343F1" w:rsidP="009343F1">
      <w:pPr>
        <w:keepNext/>
        <w:keepLines/>
        <w:autoSpaceDE w:val="0"/>
        <w:autoSpaceDN w:val="0"/>
        <w:adjustRightInd w:val="0"/>
        <w:spacing w:line="260" w:lineRule="exact"/>
        <w:jc w:val="both"/>
        <w:rPr>
          <w:rFonts w:ascii="Arial" w:hAnsi="Arial" w:cs="Arial"/>
          <w:sz w:val="20"/>
          <w:szCs w:val="20"/>
        </w:rPr>
      </w:pPr>
      <w:r w:rsidRPr="009343F1">
        <w:rPr>
          <w:rFonts w:ascii="Arial" w:hAnsi="Arial" w:cs="Arial"/>
          <w:bCs/>
          <w:sz w:val="20"/>
          <w:szCs w:val="20"/>
        </w:rPr>
        <w:t>SAC- Skladno s standardom ICAO Doc 9303 na podlagi katerega od 1. 1. 2018 ni več potrebno obvezno implementirati BAC protokola</w:t>
      </w:r>
      <w:r w:rsidRPr="009343F1">
        <w:rPr>
          <w:rFonts w:ascii="Arial" w:hAnsi="Arial" w:cs="Arial"/>
          <w:sz w:val="20"/>
          <w:szCs w:val="20"/>
        </w:rPr>
        <w:t xml:space="preserve"> za zaščito komunikacije med čipom in terminalom</w:t>
      </w:r>
      <w:r w:rsidRPr="009343F1">
        <w:rPr>
          <w:rFonts w:ascii="Arial" w:hAnsi="Arial" w:cs="Arial"/>
          <w:bCs/>
          <w:sz w:val="20"/>
          <w:szCs w:val="20"/>
        </w:rPr>
        <w:t xml:space="preserve">, se implementirajo varnostne zaščite, ki temeljijo na PACE 2 </w:t>
      </w:r>
      <w:r w:rsidRPr="009343F1">
        <w:rPr>
          <w:rFonts w:ascii="Arial" w:hAnsi="Arial" w:cs="Arial"/>
          <w:sz w:val="20"/>
          <w:szCs w:val="20"/>
        </w:rPr>
        <w:t xml:space="preserve">(Password Authenticated Connection Establishment) </w:t>
      </w:r>
      <w:r w:rsidRPr="009343F1">
        <w:rPr>
          <w:rFonts w:ascii="Arial" w:hAnsi="Arial" w:cs="Arial"/>
          <w:bCs/>
          <w:sz w:val="20"/>
          <w:szCs w:val="20"/>
        </w:rPr>
        <w:t>protokolu (</w:t>
      </w:r>
      <w:bookmarkStart w:id="24" w:name="_Hlk141090331"/>
      <w:r w:rsidRPr="009343F1">
        <w:rPr>
          <w:rFonts w:ascii="Arial" w:hAnsi="Arial" w:cs="Arial"/>
          <w:bCs/>
          <w:sz w:val="20"/>
          <w:szCs w:val="20"/>
        </w:rPr>
        <w:t>SAC -</w:t>
      </w:r>
      <w:r w:rsidRPr="009343F1">
        <w:rPr>
          <w:rFonts w:ascii="Arial" w:hAnsi="Arial" w:cs="Arial"/>
          <w:sz w:val="20"/>
          <w:szCs w:val="20"/>
        </w:rPr>
        <w:t xml:space="preserve"> Supplemental Access Control</w:t>
      </w:r>
      <w:bookmarkEnd w:id="24"/>
      <w:r w:rsidRPr="009343F1">
        <w:rPr>
          <w:rFonts w:ascii="Arial" w:hAnsi="Arial" w:cs="Arial"/>
          <w:bCs/>
          <w:sz w:val="20"/>
          <w:szCs w:val="20"/>
        </w:rPr>
        <w:t>) za povezavo med čipom in inšpekcijskim sistemom oz. za dostop do podatkov shranjenih na čipu. Tako, da bo novi potni list ustrezal standardom PACE-only dokumenta (PACE v2).</w:t>
      </w:r>
      <w:r w:rsidRPr="009343F1">
        <w:rPr>
          <w:rFonts w:ascii="Arial" w:hAnsi="Arial" w:cs="Arial"/>
          <w:b/>
          <w:bCs/>
          <w:sz w:val="20"/>
          <w:szCs w:val="20"/>
        </w:rPr>
        <w:t xml:space="preserve"> </w:t>
      </w:r>
      <w:r w:rsidRPr="009343F1">
        <w:rPr>
          <w:rFonts w:ascii="Arial" w:hAnsi="Arial" w:cs="Arial"/>
          <w:sz w:val="20"/>
          <w:szCs w:val="20"/>
        </w:rPr>
        <w:t>Tehnične specifikacije SAC so opisane v dokumentih ICAO Technical Report Supplemental Access Control in BSI Technical Guideline (03110,V2.21,21.12.2016).</w:t>
      </w:r>
    </w:p>
    <w:p w14:paraId="6DAA284B" w14:textId="77777777" w:rsidR="009343F1" w:rsidRPr="009343F1" w:rsidRDefault="009343F1" w:rsidP="009343F1">
      <w:pPr>
        <w:keepNext/>
        <w:keepLines/>
        <w:autoSpaceDE w:val="0"/>
        <w:autoSpaceDN w:val="0"/>
        <w:adjustRightInd w:val="0"/>
        <w:spacing w:line="260" w:lineRule="exact"/>
        <w:jc w:val="both"/>
        <w:rPr>
          <w:rFonts w:ascii="Arial" w:hAnsi="Arial" w:cs="Arial"/>
          <w:sz w:val="20"/>
          <w:szCs w:val="20"/>
        </w:rPr>
      </w:pPr>
    </w:p>
    <w:p w14:paraId="43692A87" w14:textId="0A79DB97" w:rsidR="00D11EC3"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D11EC3" w:rsidRPr="009343F1">
        <w:rPr>
          <w:rFonts w:ascii="Arial" w:hAnsi="Arial" w:cs="Arial"/>
          <w:i w:val="0"/>
          <w:sz w:val="20"/>
        </w:rPr>
        <w:t xml:space="preserve">.3.2. Pasivna avtentikacija </w:t>
      </w:r>
    </w:p>
    <w:p w14:paraId="24975C02" w14:textId="74F13BFA" w:rsidR="00D11EC3" w:rsidRPr="009343F1" w:rsidRDefault="00D11EC3" w:rsidP="009343F1">
      <w:pPr>
        <w:keepNext/>
        <w:keepLines/>
        <w:autoSpaceDE w:val="0"/>
        <w:autoSpaceDN w:val="0"/>
        <w:adjustRightInd w:val="0"/>
        <w:spacing w:line="260" w:lineRule="exact"/>
        <w:jc w:val="both"/>
        <w:rPr>
          <w:rFonts w:ascii="Arial" w:hAnsi="Arial" w:cs="Arial"/>
          <w:sz w:val="20"/>
          <w:szCs w:val="20"/>
        </w:rPr>
      </w:pPr>
    </w:p>
    <w:p w14:paraId="45182D9A" w14:textId="77777777" w:rsidR="009343F1" w:rsidRPr="009343F1" w:rsidRDefault="009343F1" w:rsidP="009343F1">
      <w:pPr>
        <w:spacing w:line="260" w:lineRule="exact"/>
        <w:jc w:val="both"/>
        <w:rPr>
          <w:rFonts w:ascii="Arial" w:hAnsi="Arial" w:cs="Arial"/>
          <w:bCs/>
          <w:color w:val="000000"/>
          <w:sz w:val="20"/>
          <w:szCs w:val="20"/>
        </w:rPr>
      </w:pPr>
      <w:r w:rsidRPr="009343F1">
        <w:rPr>
          <w:rFonts w:ascii="Arial" w:hAnsi="Arial" w:cs="Arial"/>
          <w:color w:val="000000"/>
          <w:sz w:val="20"/>
          <w:szCs w:val="20"/>
        </w:rPr>
        <w:t>ICAO dokument [</w:t>
      </w:r>
      <w:r w:rsidRPr="009343F1">
        <w:rPr>
          <w:rFonts w:ascii="Arial" w:hAnsi="Arial" w:cs="Arial"/>
          <w:bCs/>
          <w:iCs/>
          <w:color w:val="000000"/>
          <w:sz w:val="20"/>
          <w:szCs w:val="20"/>
        </w:rPr>
        <w:t>PKI for Machine Readable Travel Documents offering ICC Read-Only Access</w:t>
      </w:r>
      <w:r w:rsidRPr="009343F1">
        <w:rPr>
          <w:rFonts w:ascii="Arial" w:hAnsi="Arial" w:cs="Arial"/>
          <w:bCs/>
          <w:color w:val="000000"/>
          <w:sz w:val="20"/>
          <w:szCs w:val="20"/>
        </w:rPr>
        <w:t xml:space="preserve">] določa mehanizme in pravila implementacije pasivne avtentikacije, kjer se s pomočjo enostavne PKI sheme digitalno podpiše povzetek datotek na čipu. Pasivna avtentikacija zagotavlja nespremenljivost podatkov zapisanih na čipu. </w:t>
      </w:r>
    </w:p>
    <w:p w14:paraId="4B9A58EB" w14:textId="77777777" w:rsidR="009343F1" w:rsidRPr="009343F1" w:rsidRDefault="009343F1" w:rsidP="009343F1">
      <w:pPr>
        <w:spacing w:line="260" w:lineRule="exact"/>
        <w:jc w:val="both"/>
        <w:rPr>
          <w:rFonts w:ascii="Arial" w:hAnsi="Arial" w:cs="Arial"/>
          <w:bCs/>
          <w:color w:val="000000"/>
          <w:sz w:val="20"/>
          <w:szCs w:val="20"/>
        </w:rPr>
      </w:pPr>
    </w:p>
    <w:p w14:paraId="2EB48D82" w14:textId="3FFDA103" w:rsidR="00D11EC3"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Izvajalec bo zagotovil povezavo do sistema za kreiranje in digitalno podpisovanje datoteke SOD, kjer se bo dejansko izvajalo digitalno podpisovanje povzetka vseh čip datotek s pomočjo privatnega ključa "Document Signer", ki ga izdaja certifikatska agencija CSCA (Country Signing Certification Authority).</w:t>
      </w:r>
    </w:p>
    <w:p w14:paraId="0016CE21" w14:textId="77777777" w:rsidR="009343F1" w:rsidRPr="009343F1" w:rsidRDefault="009343F1" w:rsidP="009343F1">
      <w:pPr>
        <w:spacing w:line="260" w:lineRule="exact"/>
        <w:jc w:val="both"/>
        <w:rPr>
          <w:rFonts w:ascii="Arial" w:hAnsi="Arial" w:cs="Arial"/>
          <w:sz w:val="20"/>
          <w:szCs w:val="20"/>
        </w:rPr>
      </w:pPr>
    </w:p>
    <w:p w14:paraId="242184B5" w14:textId="1E9DB0F4" w:rsidR="00D11EC3"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D11EC3" w:rsidRPr="009343F1">
        <w:rPr>
          <w:rFonts w:ascii="Arial" w:hAnsi="Arial" w:cs="Arial"/>
          <w:i w:val="0"/>
          <w:sz w:val="20"/>
        </w:rPr>
        <w:t>.3.3. Razširjeni nadzor dostopa (Extended Access Control – EAC)</w:t>
      </w:r>
    </w:p>
    <w:p w14:paraId="38DD3E18" w14:textId="77777777" w:rsidR="00D11EC3" w:rsidRPr="009343F1" w:rsidRDefault="00D11EC3" w:rsidP="009343F1">
      <w:pPr>
        <w:spacing w:line="260" w:lineRule="exact"/>
        <w:jc w:val="both"/>
        <w:rPr>
          <w:rFonts w:ascii="Arial" w:hAnsi="Arial" w:cs="Arial"/>
          <w:sz w:val="20"/>
          <w:szCs w:val="20"/>
        </w:rPr>
      </w:pPr>
    </w:p>
    <w:p w14:paraId="097455C3" w14:textId="77777777" w:rsidR="009343F1" w:rsidRPr="009343F1" w:rsidRDefault="009343F1" w:rsidP="009343F1">
      <w:pPr>
        <w:keepNext/>
        <w:keepLines/>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 xml:space="preserve">EAC sestavljata dve kontroli, ki so s 28. 6. 2009 z implementacijo prstnih odtisov na čip obvezni za države članice EU: </w:t>
      </w:r>
    </w:p>
    <w:p w14:paraId="4F0AD449" w14:textId="77777777" w:rsidR="009343F1" w:rsidRPr="009343F1" w:rsidRDefault="009343F1" w:rsidP="00C04B9F">
      <w:pPr>
        <w:keepNext/>
        <w:keepLines/>
        <w:numPr>
          <w:ilvl w:val="0"/>
          <w:numId w:val="19"/>
        </w:numPr>
        <w:autoSpaceDE w:val="0"/>
        <w:autoSpaceDN w:val="0"/>
        <w:adjustRightInd w:val="0"/>
        <w:spacing w:line="260" w:lineRule="exact"/>
        <w:ind w:left="720" w:hanging="360"/>
        <w:jc w:val="both"/>
        <w:rPr>
          <w:rFonts w:ascii="Arial" w:hAnsi="Arial" w:cs="Arial"/>
          <w:color w:val="000000"/>
          <w:sz w:val="20"/>
          <w:szCs w:val="20"/>
        </w:rPr>
      </w:pPr>
      <w:r w:rsidRPr="009343F1">
        <w:rPr>
          <w:rFonts w:ascii="Arial" w:hAnsi="Arial" w:cs="Arial"/>
          <w:bCs/>
          <w:color w:val="000000"/>
          <w:sz w:val="20"/>
          <w:szCs w:val="20"/>
        </w:rPr>
        <w:t>avtentikacija čipa (Chip Authentication),</w:t>
      </w:r>
    </w:p>
    <w:p w14:paraId="6D7EC211" w14:textId="77777777" w:rsidR="009343F1" w:rsidRPr="009343F1" w:rsidRDefault="009343F1" w:rsidP="00C04B9F">
      <w:pPr>
        <w:keepNext/>
        <w:keepLines/>
        <w:numPr>
          <w:ilvl w:val="0"/>
          <w:numId w:val="19"/>
        </w:numPr>
        <w:autoSpaceDE w:val="0"/>
        <w:autoSpaceDN w:val="0"/>
        <w:adjustRightInd w:val="0"/>
        <w:spacing w:line="260" w:lineRule="exact"/>
        <w:ind w:left="720" w:hanging="360"/>
        <w:jc w:val="both"/>
        <w:rPr>
          <w:rFonts w:ascii="Arial" w:hAnsi="Arial" w:cs="Arial"/>
          <w:color w:val="000000"/>
          <w:sz w:val="20"/>
          <w:szCs w:val="20"/>
        </w:rPr>
      </w:pPr>
      <w:r w:rsidRPr="009343F1">
        <w:rPr>
          <w:rFonts w:ascii="Arial" w:hAnsi="Arial" w:cs="Arial"/>
          <w:color w:val="000000"/>
          <w:sz w:val="20"/>
          <w:szCs w:val="20"/>
        </w:rPr>
        <w:t xml:space="preserve">avtentikacija terminala (Terminal </w:t>
      </w:r>
      <w:r w:rsidRPr="009343F1">
        <w:rPr>
          <w:rFonts w:ascii="Arial" w:hAnsi="Arial" w:cs="Arial"/>
          <w:bCs/>
          <w:color w:val="000000"/>
          <w:sz w:val="20"/>
          <w:szCs w:val="20"/>
        </w:rPr>
        <w:t>Authentication).</w:t>
      </w:r>
    </w:p>
    <w:p w14:paraId="32E8064E" w14:textId="77777777" w:rsidR="009343F1" w:rsidRPr="009343F1" w:rsidRDefault="009343F1" w:rsidP="009343F1">
      <w:pPr>
        <w:keepNext/>
        <w:keepLines/>
        <w:autoSpaceDE w:val="0"/>
        <w:autoSpaceDN w:val="0"/>
        <w:adjustRightInd w:val="0"/>
        <w:spacing w:line="260" w:lineRule="exact"/>
        <w:jc w:val="both"/>
        <w:rPr>
          <w:rFonts w:ascii="Arial" w:hAnsi="Arial" w:cs="Arial"/>
          <w:bCs/>
          <w:color w:val="000000"/>
          <w:sz w:val="20"/>
          <w:szCs w:val="20"/>
        </w:rPr>
      </w:pPr>
    </w:p>
    <w:p w14:paraId="0A46A931" w14:textId="77777777" w:rsidR="009343F1" w:rsidRPr="009343F1" w:rsidRDefault="009343F1" w:rsidP="009343F1">
      <w:pPr>
        <w:keepNext/>
        <w:keepLines/>
        <w:autoSpaceDE w:val="0"/>
        <w:autoSpaceDN w:val="0"/>
        <w:adjustRightInd w:val="0"/>
        <w:spacing w:line="260" w:lineRule="exact"/>
        <w:jc w:val="both"/>
        <w:rPr>
          <w:rFonts w:ascii="Arial" w:hAnsi="Arial" w:cs="Arial"/>
          <w:color w:val="000000"/>
          <w:sz w:val="20"/>
          <w:szCs w:val="20"/>
        </w:rPr>
      </w:pPr>
      <w:r w:rsidRPr="009343F1">
        <w:rPr>
          <w:rFonts w:ascii="Arial" w:hAnsi="Arial" w:cs="Arial"/>
          <w:bCs/>
          <w:color w:val="000000"/>
          <w:sz w:val="20"/>
          <w:szCs w:val="20"/>
        </w:rPr>
        <w:t>Tehnične specifikacije EAC so opisane v dokumentu BSI TR-03110 Advanced Security Mechanisms for Machine Readable Travel Documents (03110,V2.21,21.12.2016).</w:t>
      </w:r>
    </w:p>
    <w:p w14:paraId="40E4A713" w14:textId="77777777" w:rsidR="009343F1" w:rsidRPr="009343F1" w:rsidRDefault="009343F1" w:rsidP="009343F1">
      <w:pPr>
        <w:spacing w:line="260" w:lineRule="exact"/>
        <w:jc w:val="both"/>
        <w:rPr>
          <w:rFonts w:ascii="Arial" w:hAnsi="Arial" w:cs="Arial"/>
          <w:bCs/>
          <w:color w:val="000000"/>
          <w:sz w:val="20"/>
          <w:szCs w:val="20"/>
        </w:rPr>
      </w:pPr>
    </w:p>
    <w:p w14:paraId="1EEA53EE" w14:textId="77777777" w:rsidR="009343F1" w:rsidRPr="009343F1" w:rsidRDefault="009343F1" w:rsidP="009343F1">
      <w:pPr>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Za zagotavljanje opisanega nivoja varnosti je potrebno definirati vse potrebne postopke za pripravo, podpis in zapisovanje podatkov shranjenih v biometrični potni listini ter preverjanje njihove avtentičnosti in integritete.</w:t>
      </w:r>
      <w:r w:rsidRPr="009343F1">
        <w:rPr>
          <w:rFonts w:ascii="Arial" w:hAnsi="Arial" w:cs="Arial"/>
          <w:bCs/>
          <w:color w:val="000000"/>
          <w:sz w:val="20"/>
          <w:szCs w:val="20"/>
        </w:rPr>
        <w:t xml:space="preserve"> </w:t>
      </w:r>
      <w:r w:rsidRPr="009343F1">
        <w:rPr>
          <w:rFonts w:ascii="Arial" w:hAnsi="Arial" w:cs="Arial"/>
          <w:color w:val="000000"/>
          <w:sz w:val="20"/>
          <w:szCs w:val="20"/>
        </w:rPr>
        <w:t xml:space="preserve">Izvajalec bo vzpostavil ustrezen vmesnik za dostop do sistema za kreiranje in digitalno podpisovanje datoteke SOD, ki bo skrbel za podpisovanje ter preverjanje podpisanih podatkov. </w:t>
      </w:r>
    </w:p>
    <w:p w14:paraId="1EA284A4" w14:textId="77777777" w:rsidR="009343F1" w:rsidRPr="009343F1" w:rsidRDefault="009343F1" w:rsidP="009343F1">
      <w:pPr>
        <w:autoSpaceDE w:val="0"/>
        <w:autoSpaceDN w:val="0"/>
        <w:adjustRightInd w:val="0"/>
        <w:spacing w:line="260" w:lineRule="exact"/>
        <w:jc w:val="both"/>
        <w:rPr>
          <w:rFonts w:ascii="Arial" w:hAnsi="Arial" w:cs="Arial"/>
          <w:color w:val="000000"/>
          <w:sz w:val="20"/>
          <w:szCs w:val="20"/>
        </w:rPr>
      </w:pPr>
    </w:p>
    <w:p w14:paraId="43AA09B7" w14:textId="07208612" w:rsidR="007170A2" w:rsidRDefault="009343F1" w:rsidP="009343F1">
      <w:pPr>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Vzpostavitev certifikatske agencije in procedur, povezanih z generiranjem, izmenjavo ter morebitnim preklicem javnih ključev, ni predmet izvajalčeve ponudbe.</w:t>
      </w:r>
    </w:p>
    <w:p w14:paraId="05C40209"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p>
    <w:p w14:paraId="2B45846D" w14:textId="70FF9C8C" w:rsidR="00D11EC3" w:rsidRPr="002858CD" w:rsidRDefault="001B07FF" w:rsidP="00C37629">
      <w:pPr>
        <w:pStyle w:val="Naslov2"/>
        <w:tabs>
          <w:tab w:val="left" w:pos="0"/>
          <w:tab w:val="left" w:pos="284"/>
        </w:tabs>
        <w:spacing w:before="0" w:after="0" w:line="260" w:lineRule="exact"/>
        <w:jc w:val="both"/>
        <w:rPr>
          <w:rFonts w:ascii="Arial" w:hAnsi="Arial" w:cs="Arial"/>
          <w:i w:val="0"/>
          <w:sz w:val="20"/>
        </w:rPr>
      </w:pPr>
      <w:r>
        <w:rPr>
          <w:rFonts w:ascii="Arial" w:hAnsi="Arial" w:cs="Arial"/>
          <w:i w:val="0"/>
          <w:sz w:val="20"/>
        </w:rPr>
        <w:t>6</w:t>
      </w:r>
      <w:r w:rsidR="00D11EC3" w:rsidRPr="002858CD">
        <w:rPr>
          <w:rFonts w:ascii="Arial" w:hAnsi="Arial" w:cs="Arial"/>
          <w:i w:val="0"/>
          <w:sz w:val="20"/>
        </w:rPr>
        <w:t>.3.4. Dostop do podatkov potne listine</w:t>
      </w:r>
    </w:p>
    <w:p w14:paraId="4E9D9204" w14:textId="77777777" w:rsidR="00D11EC3" w:rsidRPr="002858CD" w:rsidRDefault="00D11EC3" w:rsidP="00C37629">
      <w:pPr>
        <w:autoSpaceDE w:val="0"/>
        <w:autoSpaceDN w:val="0"/>
        <w:adjustRightInd w:val="0"/>
        <w:spacing w:line="260" w:lineRule="exact"/>
        <w:jc w:val="both"/>
        <w:rPr>
          <w:rFonts w:ascii="Arial" w:hAnsi="Arial" w:cs="Arial"/>
          <w:sz w:val="20"/>
          <w:szCs w:val="20"/>
        </w:rPr>
      </w:pPr>
    </w:p>
    <w:p w14:paraId="350491FD"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Pred uporabo elektronskih elementov potne listine preko brezkontaktnega vmesnika se vzpostavi povezava po protokolu PACE 2, pri čemer se zaščitna koda (geslo) pridobi:</w:t>
      </w:r>
    </w:p>
    <w:p w14:paraId="0B615EB2"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lastRenderedPageBreak/>
        <w:t>- preko strojno berljive kode (Machine-readable zone)</w:t>
      </w:r>
    </w:p>
    <w:p w14:paraId="317A8697"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ali</w:t>
      </w:r>
    </w:p>
    <w:p w14:paraId="448A23F9"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CAN (6 znakov - koda CAN Card Access Number) za brezstični dostop do podatkov na čipu.</w:t>
      </w:r>
    </w:p>
    <w:p w14:paraId="0292EE7D"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p>
    <w:p w14:paraId="59D3DB85"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xml:space="preserve">Po zaključku postopka </w:t>
      </w:r>
      <w:r w:rsidRPr="009343F1">
        <w:rPr>
          <w:rFonts w:ascii="Arial" w:hAnsi="Arial" w:cs="Arial"/>
          <w:color w:val="000000"/>
          <w:sz w:val="20"/>
          <w:szCs w:val="20"/>
        </w:rPr>
        <w:t>električne personalizacije čipa se onemogoči brisanje shranjenih zapisov in naknadno zapisovanje digitalnih potrdil ali drugih podatkov s strani imetnika.</w:t>
      </w:r>
    </w:p>
    <w:p w14:paraId="04F09EEA" w14:textId="77777777" w:rsidR="00923372" w:rsidRPr="009343F1" w:rsidRDefault="00923372" w:rsidP="009343F1">
      <w:pPr>
        <w:autoSpaceDE w:val="0"/>
        <w:autoSpaceDN w:val="0"/>
        <w:adjustRightInd w:val="0"/>
        <w:spacing w:line="260" w:lineRule="exact"/>
        <w:jc w:val="both"/>
        <w:rPr>
          <w:rFonts w:ascii="Arial" w:hAnsi="Arial" w:cs="Arial"/>
          <w:sz w:val="20"/>
          <w:szCs w:val="20"/>
        </w:rPr>
      </w:pPr>
    </w:p>
    <w:p w14:paraId="1E5195CE" w14:textId="0B04105E" w:rsidR="00923372" w:rsidRPr="002858CD" w:rsidRDefault="00923372" w:rsidP="009343F1">
      <w:pPr>
        <w:pStyle w:val="Naslov1"/>
        <w:spacing w:before="0" w:after="0" w:line="260" w:lineRule="exact"/>
        <w:jc w:val="both"/>
        <w:rPr>
          <w:rFonts w:ascii="Arial" w:hAnsi="Arial" w:cs="Arial"/>
          <w:sz w:val="20"/>
        </w:rPr>
      </w:pPr>
      <w:bookmarkStart w:id="25" w:name="_Toc409443368"/>
      <w:bookmarkEnd w:id="22"/>
      <w:r w:rsidRPr="009343F1">
        <w:rPr>
          <w:rFonts w:ascii="Arial" w:hAnsi="Arial" w:cs="Arial"/>
          <w:sz w:val="20"/>
        </w:rPr>
        <w:br w:type="page"/>
      </w:r>
      <w:bookmarkStart w:id="26" w:name="_Toc409443375"/>
      <w:bookmarkEnd w:id="25"/>
      <w:r w:rsidR="00812296">
        <w:rPr>
          <w:rFonts w:ascii="Arial" w:hAnsi="Arial" w:cs="Arial"/>
          <w:sz w:val="20"/>
        </w:rPr>
        <w:lastRenderedPageBreak/>
        <w:t>7</w:t>
      </w:r>
      <w:r w:rsidRPr="002858CD">
        <w:rPr>
          <w:rFonts w:ascii="Arial" w:hAnsi="Arial" w:cs="Arial"/>
          <w:sz w:val="20"/>
        </w:rPr>
        <w:t>. OBLIKA IN VARNOSTNO – TEHNIČNE LASTNOSTI POSEBNE TRANSPORTNE EMBALAŽE (PTE), OVOJNICE ZA PRENOS POTNIH LISTIN TER SPREMNEGA DOPISA</w:t>
      </w:r>
      <w:bookmarkEnd w:id="26"/>
    </w:p>
    <w:p w14:paraId="29314D00" w14:textId="77777777" w:rsidR="00923372" w:rsidRPr="002858CD" w:rsidRDefault="00923372" w:rsidP="00C37629">
      <w:pPr>
        <w:spacing w:line="260" w:lineRule="exact"/>
        <w:jc w:val="both"/>
        <w:rPr>
          <w:rFonts w:ascii="Arial" w:hAnsi="Arial" w:cs="Arial"/>
          <w:sz w:val="20"/>
          <w:szCs w:val="20"/>
        </w:rPr>
      </w:pPr>
      <w:bookmarkStart w:id="27" w:name="_Toc409443376"/>
    </w:p>
    <w:p w14:paraId="6363B23E" w14:textId="3085D67A" w:rsidR="00923372"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7</w:t>
      </w:r>
      <w:r w:rsidR="00923372" w:rsidRPr="002858CD">
        <w:rPr>
          <w:rFonts w:ascii="Arial" w:hAnsi="Arial" w:cs="Arial"/>
          <w:i w:val="0"/>
          <w:sz w:val="20"/>
        </w:rPr>
        <w:t xml:space="preserve">.1. </w:t>
      </w:r>
      <w:r w:rsidR="00D11EC3" w:rsidRPr="002858CD">
        <w:rPr>
          <w:rFonts w:ascii="Arial" w:hAnsi="Arial" w:cs="Arial"/>
          <w:i w:val="0"/>
          <w:sz w:val="20"/>
        </w:rPr>
        <w:t>Posebna transportna embalaža</w:t>
      </w:r>
      <w:bookmarkEnd w:id="27"/>
      <w:r w:rsidR="00D11EC3" w:rsidRPr="002858CD">
        <w:rPr>
          <w:rFonts w:ascii="Arial" w:hAnsi="Arial" w:cs="Arial"/>
          <w:i w:val="0"/>
          <w:sz w:val="20"/>
        </w:rPr>
        <w:t xml:space="preserve"> </w:t>
      </w:r>
    </w:p>
    <w:p w14:paraId="02B9EC0A" w14:textId="77777777" w:rsidR="00923372" w:rsidRPr="002858CD" w:rsidRDefault="00923372" w:rsidP="00C37629">
      <w:pPr>
        <w:spacing w:line="260" w:lineRule="exact"/>
        <w:jc w:val="both"/>
        <w:rPr>
          <w:rFonts w:ascii="Arial" w:hAnsi="Arial" w:cs="Arial"/>
          <w:sz w:val="20"/>
          <w:szCs w:val="20"/>
        </w:rPr>
      </w:pPr>
    </w:p>
    <w:p w14:paraId="31A0E43F" w14:textId="41B3F70A"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Posebna transportna embalaža za prenos personaliziranih potnih listin mora omogočiti zanesljiv in varen prenos personaliziranih potnih listin s spremnim dopisom od izvajalca do upravne enote, MNZ, MZ</w:t>
      </w:r>
      <w:r w:rsidR="000C3AD3" w:rsidRPr="002858CD">
        <w:rPr>
          <w:rFonts w:ascii="Arial" w:hAnsi="Arial" w:cs="Arial"/>
          <w:sz w:val="20"/>
          <w:szCs w:val="20"/>
        </w:rPr>
        <w:t>E</w:t>
      </w:r>
      <w:r w:rsidRPr="002858CD">
        <w:rPr>
          <w:rFonts w:ascii="Arial" w:hAnsi="Arial" w:cs="Arial"/>
          <w:sz w:val="20"/>
          <w:szCs w:val="20"/>
        </w:rPr>
        <w:t xml:space="preserve">Z z navedbo DKP, ki je sprejelo vlogo. </w:t>
      </w:r>
    </w:p>
    <w:p w14:paraId="19BA12B8" w14:textId="77777777" w:rsidR="00923372" w:rsidRPr="002858CD" w:rsidRDefault="00923372" w:rsidP="00C37629">
      <w:pPr>
        <w:spacing w:line="260" w:lineRule="exact"/>
        <w:jc w:val="both"/>
        <w:rPr>
          <w:rFonts w:ascii="Arial" w:hAnsi="Arial" w:cs="Arial"/>
          <w:sz w:val="20"/>
          <w:szCs w:val="20"/>
        </w:rPr>
      </w:pPr>
      <w:bookmarkStart w:id="28" w:name="_Toc409443377"/>
    </w:p>
    <w:p w14:paraId="126CD20C" w14:textId="04B6D014" w:rsidR="00923372"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7</w:t>
      </w:r>
      <w:r w:rsidR="00923372" w:rsidRPr="002858CD">
        <w:rPr>
          <w:rFonts w:ascii="Arial" w:hAnsi="Arial" w:cs="Arial"/>
          <w:i w:val="0"/>
          <w:sz w:val="20"/>
        </w:rPr>
        <w:t xml:space="preserve">.2. </w:t>
      </w:r>
      <w:r w:rsidR="00D11EC3" w:rsidRPr="002858CD">
        <w:rPr>
          <w:rFonts w:ascii="Arial" w:hAnsi="Arial" w:cs="Arial"/>
          <w:i w:val="0"/>
          <w:sz w:val="20"/>
        </w:rPr>
        <w:t>Ovojnica za prenos potnih listin</w:t>
      </w:r>
      <w:bookmarkEnd w:id="28"/>
      <w:r w:rsidR="00D11EC3" w:rsidRPr="002858CD">
        <w:rPr>
          <w:rFonts w:ascii="Arial" w:hAnsi="Arial" w:cs="Arial"/>
          <w:i w:val="0"/>
          <w:sz w:val="20"/>
        </w:rPr>
        <w:t xml:space="preserve">  </w:t>
      </w:r>
    </w:p>
    <w:p w14:paraId="73C2C87C" w14:textId="77777777" w:rsidR="00923372" w:rsidRPr="002858CD" w:rsidRDefault="00923372" w:rsidP="00C37629">
      <w:pPr>
        <w:pStyle w:val="BodyText24"/>
        <w:spacing w:line="260" w:lineRule="exact"/>
        <w:rPr>
          <w:rFonts w:ascii="Arial" w:hAnsi="Arial" w:cs="Arial"/>
          <w:sz w:val="20"/>
          <w:szCs w:val="20"/>
        </w:rPr>
      </w:pPr>
    </w:p>
    <w:p w14:paraId="12922ABF" w14:textId="77777777" w:rsidR="00923372" w:rsidRPr="002858CD" w:rsidRDefault="00923372" w:rsidP="00C37629">
      <w:pPr>
        <w:pStyle w:val="BodyText24"/>
        <w:spacing w:line="260" w:lineRule="exact"/>
        <w:rPr>
          <w:rFonts w:ascii="Arial" w:hAnsi="Arial" w:cs="Arial"/>
          <w:b w:val="0"/>
          <w:sz w:val="20"/>
          <w:szCs w:val="20"/>
        </w:rPr>
      </w:pPr>
      <w:r w:rsidRPr="002858CD">
        <w:rPr>
          <w:rFonts w:ascii="Arial" w:hAnsi="Arial" w:cs="Arial"/>
          <w:b w:val="0"/>
          <w:sz w:val="20"/>
          <w:szCs w:val="20"/>
        </w:rPr>
        <w:t xml:space="preserve">Personalizirana potna listina se s spremnim dopisom imetniku pošlje v pisemski ovojnici (ovojnici za prenos potne listine), ki je sestavljena iz ovojnice za prenos potne listine z žepkom in dopisa ter povratnice. Na hrbtni strani ovojnice mora biti nanesen lepilni sloj za zapiranje ovojnice. </w:t>
      </w:r>
    </w:p>
    <w:p w14:paraId="0C7E91DE" w14:textId="77777777" w:rsidR="00923372" w:rsidRPr="002858CD" w:rsidRDefault="00923372" w:rsidP="00C37629">
      <w:pPr>
        <w:pStyle w:val="BodyText24"/>
        <w:spacing w:line="260" w:lineRule="exact"/>
        <w:rPr>
          <w:rFonts w:ascii="Arial" w:hAnsi="Arial" w:cs="Arial"/>
          <w:b w:val="0"/>
          <w:sz w:val="20"/>
          <w:szCs w:val="20"/>
        </w:rPr>
      </w:pPr>
    </w:p>
    <w:p w14:paraId="6EAEB921" w14:textId="77777777" w:rsidR="00923372" w:rsidRPr="002858CD" w:rsidRDefault="00923372" w:rsidP="00C37629">
      <w:pPr>
        <w:pStyle w:val="BodyText24"/>
        <w:spacing w:line="260" w:lineRule="exact"/>
        <w:rPr>
          <w:rFonts w:ascii="Arial" w:hAnsi="Arial" w:cs="Arial"/>
          <w:b w:val="0"/>
          <w:sz w:val="20"/>
          <w:szCs w:val="20"/>
        </w:rPr>
      </w:pPr>
      <w:r w:rsidRPr="002858CD">
        <w:rPr>
          <w:rFonts w:ascii="Arial" w:hAnsi="Arial" w:cs="Arial"/>
          <w:b w:val="0"/>
          <w:sz w:val="20"/>
          <w:szCs w:val="20"/>
        </w:rPr>
        <w:t xml:space="preserve">V enaki ovojnici se pošilja tudi potna listina z vpisano spremembo naslova stalnega prebivališča. </w:t>
      </w:r>
    </w:p>
    <w:p w14:paraId="40010BC4" w14:textId="77777777" w:rsidR="00923372" w:rsidRPr="002858CD" w:rsidRDefault="00923372" w:rsidP="00C37629">
      <w:pPr>
        <w:pStyle w:val="BodyText24"/>
        <w:spacing w:line="260" w:lineRule="exact"/>
        <w:rPr>
          <w:rFonts w:ascii="Arial" w:hAnsi="Arial" w:cs="Arial"/>
          <w:sz w:val="20"/>
          <w:szCs w:val="20"/>
        </w:rPr>
      </w:pPr>
    </w:p>
    <w:p w14:paraId="032D43E3" w14:textId="5A8A631B" w:rsidR="00923372" w:rsidRPr="002858CD" w:rsidRDefault="00923372" w:rsidP="00C37629">
      <w:pPr>
        <w:pStyle w:val="Telobesedila3"/>
        <w:spacing w:line="260" w:lineRule="exact"/>
        <w:rPr>
          <w:rFonts w:ascii="Arial" w:hAnsi="Arial" w:cs="Arial"/>
          <w:b/>
          <w:bCs/>
          <w:sz w:val="20"/>
        </w:rPr>
      </w:pPr>
      <w:bookmarkStart w:id="29" w:name="_Toc288036838"/>
      <w:r w:rsidRPr="002858CD">
        <w:rPr>
          <w:rFonts w:ascii="Arial" w:hAnsi="Arial" w:cs="Arial"/>
          <w:b/>
          <w:bCs/>
          <w:sz w:val="20"/>
        </w:rPr>
        <w:t>Dimenzije ovojnice za prenos potne listine:</w:t>
      </w:r>
      <w:bookmarkEnd w:id="29"/>
      <w:r w:rsidRPr="002858CD">
        <w:rPr>
          <w:rFonts w:ascii="Arial" w:hAnsi="Arial" w:cs="Arial"/>
          <w:b/>
          <w:bCs/>
          <w:sz w:val="20"/>
        </w:rPr>
        <w:t xml:space="preserve"> </w:t>
      </w:r>
    </w:p>
    <w:p w14:paraId="0A08ED49" w14:textId="77777777" w:rsidR="00F55DFE" w:rsidRPr="002858CD" w:rsidRDefault="00F55DFE" w:rsidP="00C37629">
      <w:pPr>
        <w:pStyle w:val="Telobesedila3"/>
        <w:spacing w:line="260" w:lineRule="exact"/>
        <w:rPr>
          <w:rFonts w:ascii="Arial" w:hAnsi="Arial" w:cs="Arial"/>
          <w:b/>
          <w:bCs/>
          <w:sz w:val="20"/>
        </w:rPr>
      </w:pPr>
    </w:p>
    <w:p w14:paraId="7A91FB3B" w14:textId="372C1CF5" w:rsidR="00923372" w:rsidRPr="002858CD" w:rsidRDefault="00F55DFE" w:rsidP="00C37629">
      <w:pPr>
        <w:spacing w:line="260" w:lineRule="exact"/>
        <w:jc w:val="both"/>
        <w:rPr>
          <w:rFonts w:ascii="Arial" w:hAnsi="Arial" w:cs="Arial"/>
          <w:bCs/>
          <w:sz w:val="20"/>
          <w:szCs w:val="20"/>
        </w:rPr>
      </w:pPr>
      <w:r w:rsidRPr="002858CD">
        <w:rPr>
          <w:rFonts w:ascii="Arial" w:hAnsi="Arial" w:cs="Arial"/>
          <w:bCs/>
          <w:sz w:val="20"/>
          <w:szCs w:val="20"/>
        </w:rPr>
        <w:t>O</w:t>
      </w:r>
      <w:r w:rsidR="00923372" w:rsidRPr="002858CD">
        <w:rPr>
          <w:rFonts w:ascii="Arial" w:hAnsi="Arial" w:cs="Arial"/>
          <w:bCs/>
          <w:sz w:val="20"/>
          <w:szCs w:val="20"/>
        </w:rPr>
        <w:t>dprta:</w:t>
      </w:r>
    </w:p>
    <w:p w14:paraId="4D60073D" w14:textId="0495AF61" w:rsidR="00923372" w:rsidRPr="002858CD" w:rsidRDefault="00923372" w:rsidP="00C04B9F">
      <w:pPr>
        <w:pStyle w:val="Odstavekseznama"/>
        <w:numPr>
          <w:ilvl w:val="0"/>
          <w:numId w:val="6"/>
        </w:numPr>
        <w:spacing w:line="260" w:lineRule="exact"/>
        <w:jc w:val="both"/>
        <w:rPr>
          <w:rFonts w:ascii="Arial" w:hAnsi="Arial" w:cs="Arial"/>
          <w:sz w:val="20"/>
          <w:lang w:val="sl-SI"/>
        </w:rPr>
      </w:pPr>
      <w:r w:rsidRPr="002858CD">
        <w:rPr>
          <w:rFonts w:ascii="Arial" w:hAnsi="Arial" w:cs="Arial"/>
          <w:sz w:val="20"/>
          <w:lang w:val="sl-SI"/>
        </w:rPr>
        <w:t xml:space="preserve">širina: 210 mm/+ - 0,75 mm  </w:t>
      </w:r>
    </w:p>
    <w:p w14:paraId="780282DA" w14:textId="4CA61503" w:rsidR="00923372" w:rsidRPr="002858CD" w:rsidRDefault="00923372" w:rsidP="00C04B9F">
      <w:pPr>
        <w:pStyle w:val="Odstavekseznama"/>
        <w:numPr>
          <w:ilvl w:val="0"/>
          <w:numId w:val="6"/>
        </w:numPr>
        <w:spacing w:line="260" w:lineRule="exact"/>
        <w:jc w:val="both"/>
        <w:rPr>
          <w:rFonts w:ascii="Arial" w:hAnsi="Arial" w:cs="Arial"/>
          <w:sz w:val="20"/>
          <w:lang w:val="sl-SI"/>
        </w:rPr>
      </w:pPr>
      <w:r w:rsidRPr="002858CD">
        <w:rPr>
          <w:rFonts w:ascii="Arial" w:hAnsi="Arial" w:cs="Arial"/>
          <w:sz w:val="20"/>
          <w:lang w:val="sl-SI"/>
        </w:rPr>
        <w:t>višina: 297 mm/+ - 0,75 mm</w:t>
      </w:r>
    </w:p>
    <w:p w14:paraId="1362E148" w14:textId="17A784C0" w:rsidR="00923372" w:rsidRPr="002858CD" w:rsidRDefault="00F55DFE" w:rsidP="00C37629">
      <w:pPr>
        <w:spacing w:line="260" w:lineRule="exact"/>
        <w:jc w:val="both"/>
        <w:rPr>
          <w:rFonts w:ascii="Arial" w:hAnsi="Arial" w:cs="Arial"/>
          <w:bCs/>
          <w:sz w:val="20"/>
          <w:szCs w:val="20"/>
        </w:rPr>
      </w:pPr>
      <w:r w:rsidRPr="002858CD">
        <w:rPr>
          <w:rFonts w:ascii="Arial" w:hAnsi="Arial" w:cs="Arial"/>
          <w:bCs/>
          <w:sz w:val="20"/>
          <w:szCs w:val="20"/>
        </w:rPr>
        <w:t>Z</w:t>
      </w:r>
      <w:r w:rsidR="00923372" w:rsidRPr="002858CD">
        <w:rPr>
          <w:rFonts w:ascii="Arial" w:hAnsi="Arial" w:cs="Arial"/>
          <w:bCs/>
          <w:sz w:val="20"/>
          <w:szCs w:val="20"/>
        </w:rPr>
        <w:t>aprta:</w:t>
      </w:r>
    </w:p>
    <w:p w14:paraId="536932D7" w14:textId="050A1414" w:rsidR="00923372" w:rsidRPr="002858CD" w:rsidRDefault="00923372" w:rsidP="00C04B9F">
      <w:pPr>
        <w:pStyle w:val="Odstavekseznama"/>
        <w:numPr>
          <w:ilvl w:val="0"/>
          <w:numId w:val="7"/>
        </w:numPr>
        <w:spacing w:line="260" w:lineRule="exact"/>
        <w:jc w:val="both"/>
        <w:rPr>
          <w:rFonts w:ascii="Arial" w:hAnsi="Arial" w:cs="Arial"/>
          <w:sz w:val="20"/>
          <w:lang w:val="sl-SI"/>
        </w:rPr>
      </w:pPr>
      <w:r w:rsidRPr="002858CD">
        <w:rPr>
          <w:rFonts w:ascii="Arial" w:hAnsi="Arial" w:cs="Arial"/>
          <w:sz w:val="20"/>
          <w:lang w:val="sl-SI"/>
        </w:rPr>
        <w:t>širina: 210 mm/+ - 0,75 mm</w:t>
      </w:r>
    </w:p>
    <w:p w14:paraId="05D037FA" w14:textId="3EF9EBF5" w:rsidR="00923372" w:rsidRPr="002858CD" w:rsidRDefault="00923372" w:rsidP="00C04B9F">
      <w:pPr>
        <w:pStyle w:val="Odstavekseznama"/>
        <w:numPr>
          <w:ilvl w:val="0"/>
          <w:numId w:val="7"/>
        </w:numPr>
        <w:spacing w:line="260" w:lineRule="exact"/>
        <w:jc w:val="both"/>
        <w:rPr>
          <w:rFonts w:ascii="Arial" w:hAnsi="Arial" w:cs="Arial"/>
          <w:sz w:val="20"/>
          <w:lang w:val="sl-SI"/>
        </w:rPr>
      </w:pPr>
      <w:r w:rsidRPr="002858CD">
        <w:rPr>
          <w:rFonts w:ascii="Arial" w:hAnsi="Arial" w:cs="Arial"/>
          <w:sz w:val="20"/>
          <w:lang w:val="sl-SI"/>
        </w:rPr>
        <w:t>višina: 162 mm/+ - 0,75 mm</w:t>
      </w:r>
    </w:p>
    <w:p w14:paraId="20002B71" w14:textId="77777777" w:rsidR="00923372" w:rsidRPr="002858CD" w:rsidRDefault="00923372" w:rsidP="00C37629">
      <w:pPr>
        <w:spacing w:line="260" w:lineRule="exact"/>
        <w:ind w:left="360"/>
        <w:jc w:val="both"/>
        <w:rPr>
          <w:rFonts w:ascii="Arial" w:hAnsi="Arial" w:cs="Arial"/>
          <w:sz w:val="20"/>
          <w:szCs w:val="20"/>
        </w:rPr>
      </w:pPr>
    </w:p>
    <w:p w14:paraId="418F5BAD" w14:textId="77777777" w:rsidR="00923372" w:rsidRPr="002858CD" w:rsidRDefault="00923372" w:rsidP="00C37629">
      <w:pPr>
        <w:spacing w:line="260" w:lineRule="exact"/>
        <w:jc w:val="both"/>
        <w:rPr>
          <w:rFonts w:ascii="Arial" w:hAnsi="Arial" w:cs="Arial"/>
          <w:bCs/>
          <w:sz w:val="20"/>
          <w:szCs w:val="20"/>
        </w:rPr>
      </w:pPr>
      <w:r w:rsidRPr="002858CD">
        <w:rPr>
          <w:rFonts w:ascii="Arial" w:hAnsi="Arial" w:cs="Arial"/>
          <w:bCs/>
          <w:sz w:val="20"/>
          <w:szCs w:val="20"/>
        </w:rPr>
        <w:t>Dimenzije povratnice:</w:t>
      </w:r>
    </w:p>
    <w:p w14:paraId="33BCDC95" w14:textId="5BDBD4E8" w:rsidR="00923372" w:rsidRPr="002858CD" w:rsidRDefault="00923372" w:rsidP="00C04B9F">
      <w:pPr>
        <w:pStyle w:val="Odstavekseznama"/>
        <w:numPr>
          <w:ilvl w:val="0"/>
          <w:numId w:val="8"/>
        </w:numPr>
        <w:spacing w:line="260" w:lineRule="exact"/>
        <w:jc w:val="both"/>
        <w:rPr>
          <w:rFonts w:ascii="Arial" w:hAnsi="Arial" w:cs="Arial"/>
          <w:sz w:val="20"/>
          <w:lang w:val="sl-SI"/>
        </w:rPr>
      </w:pPr>
      <w:r w:rsidRPr="002858CD">
        <w:rPr>
          <w:rFonts w:ascii="Arial" w:hAnsi="Arial" w:cs="Arial"/>
          <w:sz w:val="20"/>
          <w:lang w:val="sl-SI"/>
        </w:rPr>
        <w:t xml:space="preserve">širina: 210 mm/+ - 0,75 mm  </w:t>
      </w:r>
    </w:p>
    <w:p w14:paraId="6F6706B5" w14:textId="786F2E95" w:rsidR="00923372" w:rsidRPr="002858CD" w:rsidRDefault="00923372" w:rsidP="00C04B9F">
      <w:pPr>
        <w:pStyle w:val="Odstavekseznama"/>
        <w:numPr>
          <w:ilvl w:val="0"/>
          <w:numId w:val="8"/>
        </w:numPr>
        <w:spacing w:line="260" w:lineRule="exact"/>
        <w:jc w:val="both"/>
        <w:rPr>
          <w:rFonts w:ascii="Arial" w:hAnsi="Arial" w:cs="Arial"/>
          <w:sz w:val="20"/>
          <w:lang w:val="sl-SI"/>
        </w:rPr>
      </w:pPr>
      <w:r w:rsidRPr="002858CD">
        <w:rPr>
          <w:rFonts w:ascii="Arial" w:hAnsi="Arial" w:cs="Arial"/>
          <w:sz w:val="20"/>
          <w:lang w:val="sl-SI"/>
        </w:rPr>
        <w:t>višina: 103 mm/+ - 0,75 mm</w:t>
      </w:r>
    </w:p>
    <w:p w14:paraId="5E795200" w14:textId="77777777" w:rsidR="00923372" w:rsidRPr="002858CD" w:rsidRDefault="00923372" w:rsidP="00C37629">
      <w:pPr>
        <w:spacing w:line="260" w:lineRule="exact"/>
        <w:jc w:val="both"/>
        <w:rPr>
          <w:rFonts w:ascii="Arial" w:hAnsi="Arial" w:cs="Arial"/>
          <w:sz w:val="20"/>
          <w:szCs w:val="20"/>
        </w:rPr>
      </w:pPr>
    </w:p>
    <w:p w14:paraId="4748D934" w14:textId="2495EEC1" w:rsidR="00923372" w:rsidRPr="002858CD" w:rsidRDefault="00812296" w:rsidP="00C37629">
      <w:pPr>
        <w:pStyle w:val="Naslov2"/>
        <w:spacing w:before="0" w:after="0" w:line="260" w:lineRule="exact"/>
        <w:jc w:val="both"/>
        <w:rPr>
          <w:rFonts w:ascii="Arial" w:hAnsi="Arial" w:cs="Arial"/>
          <w:sz w:val="20"/>
        </w:rPr>
      </w:pPr>
      <w:bookmarkStart w:id="30" w:name="_Toc409443378"/>
      <w:r>
        <w:rPr>
          <w:rFonts w:ascii="Arial" w:hAnsi="Arial" w:cs="Arial"/>
          <w:i w:val="0"/>
          <w:sz w:val="20"/>
        </w:rPr>
        <w:t>7</w:t>
      </w:r>
      <w:r w:rsidR="00923372" w:rsidRPr="002858CD">
        <w:rPr>
          <w:rFonts w:ascii="Arial" w:hAnsi="Arial" w:cs="Arial"/>
          <w:i w:val="0"/>
          <w:sz w:val="20"/>
        </w:rPr>
        <w:t xml:space="preserve">.3. </w:t>
      </w:r>
      <w:r w:rsidR="00D11EC3" w:rsidRPr="002858CD">
        <w:rPr>
          <w:rFonts w:ascii="Arial" w:hAnsi="Arial" w:cs="Arial"/>
          <w:i w:val="0"/>
          <w:sz w:val="20"/>
        </w:rPr>
        <w:t>Spremni dopis</w:t>
      </w:r>
      <w:bookmarkEnd w:id="30"/>
      <w:r w:rsidR="00D11EC3" w:rsidRPr="002858CD">
        <w:rPr>
          <w:rFonts w:ascii="Arial" w:hAnsi="Arial" w:cs="Arial"/>
          <w:i w:val="0"/>
          <w:sz w:val="20"/>
        </w:rPr>
        <w:t xml:space="preserve"> </w:t>
      </w:r>
    </w:p>
    <w:p w14:paraId="50C17E3A" w14:textId="77777777" w:rsidR="00923372" w:rsidRPr="002858CD" w:rsidRDefault="00923372" w:rsidP="00C37629">
      <w:pPr>
        <w:spacing w:line="260" w:lineRule="exact"/>
        <w:jc w:val="both"/>
        <w:rPr>
          <w:rFonts w:ascii="Arial" w:hAnsi="Arial" w:cs="Arial"/>
          <w:sz w:val="20"/>
          <w:szCs w:val="20"/>
        </w:rPr>
      </w:pPr>
    </w:p>
    <w:p w14:paraId="2A1444D9" w14:textId="58C10DB1"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Spremni dopis je papir formata A4 z natisnjenim besedilom s predstavitvijo potne listine in navodilom za skrbno ravnanje državljana. Tekst mora biti tiskan enostransko, za imetnika potnega lista na dvojezičnem slovensko-italijanskem oziroma slovensko-madžarskem obrazcu pa dvostransko, tudi v SVN/ITA ali SVN/MAD jezikovni verziji. K personaliziranemu potnemu listu za tujca in potnemu listu za begunca se predloži spremni dopis, tiskan dvostransko, v SVN/ANG jezikovn</w:t>
      </w:r>
      <w:r w:rsidR="00423D4C">
        <w:rPr>
          <w:rFonts w:ascii="Arial" w:hAnsi="Arial" w:cs="Arial"/>
          <w:sz w:val="20"/>
          <w:szCs w:val="20"/>
        </w:rPr>
        <w:t>i</w:t>
      </w:r>
      <w:r w:rsidRPr="002858CD">
        <w:rPr>
          <w:rFonts w:ascii="Arial" w:hAnsi="Arial" w:cs="Arial"/>
          <w:sz w:val="20"/>
          <w:szCs w:val="20"/>
        </w:rPr>
        <w:t xml:space="preserve"> verziji.   </w:t>
      </w:r>
    </w:p>
    <w:p w14:paraId="66A20123" w14:textId="77777777" w:rsidR="00923372" w:rsidRPr="002858CD" w:rsidRDefault="00923372" w:rsidP="00C37629">
      <w:pPr>
        <w:spacing w:line="260" w:lineRule="exact"/>
        <w:jc w:val="both"/>
        <w:rPr>
          <w:rFonts w:ascii="Arial" w:hAnsi="Arial" w:cs="Arial"/>
          <w:b/>
          <w:sz w:val="20"/>
          <w:szCs w:val="20"/>
        </w:rPr>
      </w:pPr>
    </w:p>
    <w:p w14:paraId="5C722826" w14:textId="77777777" w:rsidR="00F55DFE"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 spremnim dopisom je imetnik seznanjen z nači</w:t>
      </w:r>
      <w:r w:rsidR="00F55DFE" w:rsidRPr="002858CD">
        <w:rPr>
          <w:rFonts w:ascii="Arial" w:hAnsi="Arial" w:cs="Arial"/>
          <w:sz w:val="20"/>
          <w:szCs w:val="20"/>
        </w:rPr>
        <w:t>nom normalne uporabe dokumenta.</w:t>
      </w:r>
    </w:p>
    <w:p w14:paraId="0D746E65" w14:textId="77777777" w:rsidR="00F55DFE" w:rsidRPr="002858CD" w:rsidRDefault="00F55DFE" w:rsidP="00C37629">
      <w:pPr>
        <w:spacing w:line="260" w:lineRule="exact"/>
        <w:jc w:val="both"/>
        <w:rPr>
          <w:rFonts w:ascii="Arial" w:hAnsi="Arial" w:cs="Arial"/>
          <w:sz w:val="20"/>
          <w:szCs w:val="20"/>
        </w:rPr>
      </w:pPr>
    </w:p>
    <w:p w14:paraId="5CA6C4A5" w14:textId="2D7C1D15" w:rsidR="00923372" w:rsidRPr="002858CD" w:rsidRDefault="00E82E2A" w:rsidP="00C37629">
      <w:pPr>
        <w:spacing w:line="260" w:lineRule="exact"/>
        <w:jc w:val="both"/>
        <w:rPr>
          <w:rFonts w:ascii="Arial" w:hAnsi="Arial" w:cs="Arial"/>
          <w:sz w:val="20"/>
          <w:szCs w:val="20"/>
        </w:rPr>
      </w:pPr>
      <w:r w:rsidRPr="002858CD">
        <w:rPr>
          <w:rFonts w:ascii="Arial" w:hAnsi="Arial" w:cs="Arial"/>
          <w:sz w:val="20"/>
          <w:szCs w:val="20"/>
        </w:rPr>
        <w:t xml:space="preserve">Besedilo posameznega spremnega dopisa v vseh jezikovnih variantah, bo naročnik posredoval izvajalcu ob sklenitvi krovne pogodbe. </w:t>
      </w:r>
      <w:r w:rsidR="00923372" w:rsidRPr="002858CD">
        <w:rPr>
          <w:rFonts w:ascii="Arial" w:hAnsi="Arial" w:cs="Arial"/>
          <w:sz w:val="20"/>
          <w:szCs w:val="20"/>
        </w:rPr>
        <w:br w:type="page"/>
      </w:r>
      <w:bookmarkStart w:id="31" w:name="_Toc409443379"/>
    </w:p>
    <w:p w14:paraId="04D2D007" w14:textId="50FF2706" w:rsidR="00923372" w:rsidRPr="002858CD" w:rsidRDefault="00812296" w:rsidP="00C37629">
      <w:pPr>
        <w:pStyle w:val="Naslov1"/>
        <w:spacing w:before="0" w:after="0" w:line="260" w:lineRule="exact"/>
        <w:jc w:val="both"/>
        <w:rPr>
          <w:rFonts w:ascii="Arial" w:hAnsi="Arial" w:cs="Arial"/>
          <w:sz w:val="20"/>
        </w:rPr>
      </w:pPr>
      <w:r>
        <w:rPr>
          <w:rFonts w:ascii="Arial" w:hAnsi="Arial" w:cs="Arial"/>
          <w:sz w:val="20"/>
        </w:rPr>
        <w:lastRenderedPageBreak/>
        <w:t>8</w:t>
      </w:r>
      <w:r w:rsidR="00923372" w:rsidRPr="002858CD">
        <w:rPr>
          <w:rFonts w:ascii="Arial" w:hAnsi="Arial" w:cs="Arial"/>
          <w:sz w:val="20"/>
        </w:rPr>
        <w:t xml:space="preserve">. </w:t>
      </w:r>
      <w:r w:rsidR="0065418D" w:rsidRPr="002858CD">
        <w:rPr>
          <w:rFonts w:ascii="Arial" w:hAnsi="Arial" w:cs="Arial"/>
          <w:sz w:val="20"/>
        </w:rPr>
        <w:t xml:space="preserve">PREDSTAVITVENA </w:t>
      </w:r>
      <w:r w:rsidR="00923372" w:rsidRPr="002858CD">
        <w:rPr>
          <w:rFonts w:ascii="Arial" w:hAnsi="Arial" w:cs="Arial"/>
          <w:sz w:val="20"/>
        </w:rPr>
        <w:t>BROŠUR</w:t>
      </w:r>
      <w:bookmarkEnd w:id="31"/>
      <w:r w:rsidR="0065418D" w:rsidRPr="002858CD">
        <w:rPr>
          <w:rFonts w:ascii="Arial" w:hAnsi="Arial" w:cs="Arial"/>
          <w:sz w:val="20"/>
        </w:rPr>
        <w:t>A Z VZORČNIMI DOKUMENTI</w:t>
      </w:r>
    </w:p>
    <w:p w14:paraId="2683471B" w14:textId="77777777" w:rsidR="00923372" w:rsidRPr="002858CD" w:rsidRDefault="00923372" w:rsidP="00C37629">
      <w:pPr>
        <w:spacing w:line="260" w:lineRule="exact"/>
        <w:jc w:val="both"/>
        <w:rPr>
          <w:rFonts w:ascii="Arial" w:hAnsi="Arial" w:cs="Arial"/>
          <w:sz w:val="20"/>
          <w:szCs w:val="20"/>
        </w:rPr>
      </w:pPr>
    </w:p>
    <w:p w14:paraId="28558337" w14:textId="77777777" w:rsidR="00F55DFE" w:rsidRPr="002858CD" w:rsidRDefault="00F55DFE" w:rsidP="00C37629">
      <w:pPr>
        <w:widowControl w:val="0"/>
        <w:autoSpaceDE w:val="0"/>
        <w:autoSpaceDN w:val="0"/>
        <w:adjustRightInd w:val="0"/>
        <w:spacing w:line="260" w:lineRule="exact"/>
        <w:jc w:val="both"/>
        <w:rPr>
          <w:rFonts w:ascii="Arial" w:hAnsi="Arial" w:cs="Arial"/>
          <w:b/>
          <w:bCs/>
          <w:sz w:val="20"/>
          <w:szCs w:val="20"/>
        </w:rPr>
      </w:pPr>
    </w:p>
    <w:p w14:paraId="2392899D" w14:textId="1489B45E" w:rsidR="00F55DFE"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8</w:t>
      </w:r>
      <w:r w:rsidR="00F55DFE" w:rsidRPr="002858CD">
        <w:rPr>
          <w:rFonts w:ascii="Arial" w:hAnsi="Arial" w:cs="Arial"/>
          <w:i w:val="0"/>
          <w:sz w:val="20"/>
        </w:rPr>
        <w:t xml:space="preserve">.1. Vzorci potnih listin </w:t>
      </w:r>
    </w:p>
    <w:p w14:paraId="4A786F02" w14:textId="77777777" w:rsidR="00F55DFE" w:rsidRPr="002858CD" w:rsidRDefault="00F55DFE" w:rsidP="00C37629">
      <w:pPr>
        <w:widowControl w:val="0"/>
        <w:autoSpaceDE w:val="0"/>
        <w:autoSpaceDN w:val="0"/>
        <w:adjustRightInd w:val="0"/>
        <w:spacing w:line="260" w:lineRule="exact"/>
        <w:jc w:val="both"/>
        <w:rPr>
          <w:rFonts w:ascii="Arial" w:hAnsi="Arial" w:cs="Arial"/>
          <w:b/>
          <w:bCs/>
          <w:sz w:val="20"/>
          <w:szCs w:val="20"/>
        </w:rPr>
      </w:pPr>
    </w:p>
    <w:p w14:paraId="171C5EEC" w14:textId="01372B94" w:rsidR="002741D2"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Predmet javnega naročila so vzorci vseh </w:t>
      </w:r>
      <w:r w:rsidR="002741D2" w:rsidRPr="002858CD">
        <w:rPr>
          <w:rFonts w:ascii="Arial" w:hAnsi="Arial" w:cs="Arial"/>
          <w:bCs/>
          <w:sz w:val="20"/>
          <w:szCs w:val="20"/>
        </w:rPr>
        <w:t xml:space="preserve">sedmih </w:t>
      </w:r>
      <w:r w:rsidRPr="002858CD">
        <w:rPr>
          <w:rFonts w:ascii="Arial" w:hAnsi="Arial" w:cs="Arial"/>
          <w:bCs/>
          <w:sz w:val="20"/>
          <w:szCs w:val="20"/>
        </w:rPr>
        <w:t xml:space="preserve">tipov </w:t>
      </w:r>
      <w:r w:rsidR="002741D2" w:rsidRPr="002858CD">
        <w:rPr>
          <w:rFonts w:ascii="Arial" w:hAnsi="Arial" w:cs="Arial"/>
          <w:bCs/>
          <w:sz w:val="20"/>
          <w:szCs w:val="20"/>
        </w:rPr>
        <w:t>potnih listov s per</w:t>
      </w:r>
      <w:r w:rsidR="00BD69AF">
        <w:rPr>
          <w:rFonts w:ascii="Arial" w:hAnsi="Arial" w:cs="Arial"/>
          <w:bCs/>
          <w:sz w:val="20"/>
          <w:szCs w:val="20"/>
        </w:rPr>
        <w:t>s</w:t>
      </w:r>
      <w:r w:rsidR="002741D2" w:rsidRPr="002858CD">
        <w:rPr>
          <w:rFonts w:ascii="Arial" w:hAnsi="Arial" w:cs="Arial"/>
          <w:bCs/>
          <w:sz w:val="20"/>
          <w:szCs w:val="20"/>
        </w:rPr>
        <w:t xml:space="preserve">onalizacijo in potnega lista za vrnitev. </w:t>
      </w:r>
    </w:p>
    <w:p w14:paraId="6E5D3AD2"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09A68939"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Za izdelavo vzorcev se uporabi testne podatke, ki jih zagotovi naročnik. Naročnik ob podpisu krovnega sporazuma izvajalcu sporoči tudi način določitve serijskih številk vzorcev. Izvajalec mora vzorce označiti z vidno oznako »SPECIMEN«, na način, ki omogoča pregled oblikovne rešitve in umestitve zaščitnih elementov. </w:t>
      </w:r>
    </w:p>
    <w:p w14:paraId="54EAF7CB" w14:textId="2ED52DF6"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00AD9AA7" w14:textId="30B32DE2" w:rsidR="00F55DFE"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8</w:t>
      </w:r>
      <w:r w:rsidR="00F55DFE" w:rsidRPr="002858CD">
        <w:rPr>
          <w:rFonts w:ascii="Arial" w:hAnsi="Arial" w:cs="Arial"/>
          <w:i w:val="0"/>
          <w:sz w:val="20"/>
        </w:rPr>
        <w:t xml:space="preserve">.2. Predstavitvena brošura </w:t>
      </w:r>
    </w:p>
    <w:p w14:paraId="19E9B961" w14:textId="77777777" w:rsidR="002741D2" w:rsidRPr="002858CD" w:rsidRDefault="002741D2" w:rsidP="00C37629">
      <w:pPr>
        <w:widowControl w:val="0"/>
        <w:autoSpaceDE w:val="0"/>
        <w:autoSpaceDN w:val="0"/>
        <w:adjustRightInd w:val="0"/>
        <w:spacing w:line="260" w:lineRule="exact"/>
        <w:jc w:val="both"/>
        <w:rPr>
          <w:rFonts w:ascii="Arial" w:hAnsi="Arial" w:cs="Arial"/>
          <w:bCs/>
          <w:sz w:val="20"/>
          <w:szCs w:val="20"/>
        </w:rPr>
      </w:pPr>
    </w:p>
    <w:p w14:paraId="77AE64B2" w14:textId="3C8F6BF0" w:rsidR="0065418D" w:rsidRPr="002858CD" w:rsidRDefault="00AE0BA1"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sz w:val="20"/>
          <w:szCs w:val="20"/>
        </w:rPr>
        <w:t xml:space="preserve">Predstavitvena brošura potnega lista vsebuje informacije o vrstah potnih listov, oblikovni rešitvi, zaščitnih elementih in pomnilniškem mediju, ki zajemajo 23 strani. </w:t>
      </w:r>
      <w:r w:rsidR="0065418D" w:rsidRPr="002858CD">
        <w:rPr>
          <w:rFonts w:ascii="Arial" w:hAnsi="Arial" w:cs="Arial"/>
          <w:bCs/>
          <w:sz w:val="20"/>
          <w:szCs w:val="20"/>
        </w:rPr>
        <w:t xml:space="preserve">Predstavitvena brošura je izdelana v obliki </w:t>
      </w:r>
      <w:r w:rsidRPr="002858CD">
        <w:rPr>
          <w:rFonts w:ascii="Arial" w:hAnsi="Arial" w:cs="Arial"/>
          <w:bCs/>
          <w:sz w:val="20"/>
          <w:szCs w:val="20"/>
        </w:rPr>
        <w:t>brošure formata A4 s tršimi platnicami ter ž</w:t>
      </w:r>
      <w:r w:rsidR="0065418D" w:rsidRPr="002858CD">
        <w:rPr>
          <w:rFonts w:ascii="Arial" w:hAnsi="Arial" w:cs="Arial"/>
          <w:bCs/>
          <w:sz w:val="20"/>
          <w:szCs w:val="20"/>
        </w:rPr>
        <w:t>ep</w:t>
      </w:r>
      <w:r w:rsidRPr="002858CD">
        <w:rPr>
          <w:rFonts w:ascii="Arial" w:hAnsi="Arial" w:cs="Arial"/>
          <w:bCs/>
          <w:sz w:val="20"/>
          <w:szCs w:val="20"/>
        </w:rPr>
        <w:t>i</w:t>
      </w:r>
      <w:r w:rsidR="0065418D" w:rsidRPr="002858CD">
        <w:rPr>
          <w:rFonts w:ascii="Arial" w:hAnsi="Arial" w:cs="Arial"/>
          <w:bCs/>
          <w:sz w:val="20"/>
          <w:szCs w:val="20"/>
        </w:rPr>
        <w:t xml:space="preserve"> za varno umestitev </w:t>
      </w:r>
      <w:r w:rsidRPr="002858CD">
        <w:rPr>
          <w:rFonts w:ascii="Arial" w:hAnsi="Arial" w:cs="Arial"/>
          <w:bCs/>
          <w:sz w:val="20"/>
          <w:szCs w:val="20"/>
        </w:rPr>
        <w:t xml:space="preserve">enega ali vseh </w:t>
      </w:r>
      <w:r w:rsidR="0065418D" w:rsidRPr="002858CD">
        <w:rPr>
          <w:rFonts w:ascii="Arial" w:hAnsi="Arial" w:cs="Arial"/>
          <w:bCs/>
          <w:sz w:val="20"/>
          <w:szCs w:val="20"/>
        </w:rPr>
        <w:t xml:space="preserve">vzorcev. Vsebino predstavitvene brošure (tekst) bo izvajalcu posredoval naročnik ob sklenitvi krovne pogodbe. Fotografije </w:t>
      </w:r>
      <w:r w:rsidRPr="002858CD">
        <w:rPr>
          <w:rFonts w:ascii="Arial" w:hAnsi="Arial" w:cs="Arial"/>
          <w:bCs/>
          <w:sz w:val="20"/>
          <w:szCs w:val="20"/>
        </w:rPr>
        <w:t xml:space="preserve">potnih listin </w:t>
      </w:r>
      <w:r w:rsidR="0065418D" w:rsidRPr="002858CD">
        <w:rPr>
          <w:rFonts w:ascii="Arial" w:hAnsi="Arial" w:cs="Arial"/>
          <w:bCs/>
          <w:sz w:val="20"/>
          <w:szCs w:val="20"/>
        </w:rPr>
        <w:t xml:space="preserve">ter posameznih zaščitnih elementov, ki bodo predstavljeni v predstavitveni brošuri, priskrbi izvajalec po potrditvi testnih vzorcev. </w:t>
      </w:r>
    </w:p>
    <w:p w14:paraId="7859F0FA"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2D7EB1D0" w14:textId="7160B643"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Predstavitvene brošure mora izvajalec </w:t>
      </w:r>
      <w:r w:rsidRPr="00E952F3">
        <w:rPr>
          <w:rFonts w:ascii="Arial" w:hAnsi="Arial" w:cs="Arial"/>
          <w:bCs/>
          <w:sz w:val="20"/>
          <w:szCs w:val="20"/>
        </w:rPr>
        <w:t xml:space="preserve">dostaviti </w:t>
      </w:r>
      <w:r w:rsidR="00E55002" w:rsidRPr="00E952F3">
        <w:rPr>
          <w:rFonts w:ascii="Arial" w:hAnsi="Arial" w:cs="Arial"/>
          <w:bCs/>
          <w:sz w:val="20"/>
          <w:szCs w:val="20"/>
        </w:rPr>
        <w:t>MNZ</w:t>
      </w:r>
      <w:r w:rsidRPr="00E952F3">
        <w:rPr>
          <w:rFonts w:ascii="Arial" w:hAnsi="Arial" w:cs="Arial"/>
          <w:bCs/>
          <w:sz w:val="20"/>
          <w:szCs w:val="20"/>
        </w:rPr>
        <w:t xml:space="preserve"> v roku 10 dni od</w:t>
      </w:r>
      <w:r w:rsidRPr="002858CD">
        <w:rPr>
          <w:rFonts w:ascii="Arial" w:hAnsi="Arial" w:cs="Arial"/>
          <w:bCs/>
          <w:sz w:val="20"/>
          <w:szCs w:val="20"/>
        </w:rPr>
        <w:t xml:space="preserve"> naročila. </w:t>
      </w:r>
    </w:p>
    <w:p w14:paraId="70FD57A2" w14:textId="77777777" w:rsidR="0065418D" w:rsidRPr="002858CD" w:rsidRDefault="0065418D" w:rsidP="00C37629">
      <w:pPr>
        <w:spacing w:line="260" w:lineRule="exact"/>
        <w:jc w:val="both"/>
        <w:rPr>
          <w:rFonts w:ascii="Arial" w:hAnsi="Arial" w:cs="Arial"/>
          <w:sz w:val="20"/>
          <w:szCs w:val="20"/>
        </w:rPr>
      </w:pPr>
    </w:p>
    <w:p w14:paraId="5F67ACDC" w14:textId="6B932BAC" w:rsidR="00480CA8" w:rsidRPr="002858CD" w:rsidRDefault="00480CA8" w:rsidP="00C37629">
      <w:pPr>
        <w:spacing w:line="260" w:lineRule="exact"/>
        <w:rPr>
          <w:rFonts w:ascii="Arial" w:hAnsi="Arial" w:cs="Arial"/>
          <w:sz w:val="20"/>
          <w:szCs w:val="20"/>
        </w:rPr>
      </w:pPr>
      <w:r w:rsidRPr="002858CD">
        <w:rPr>
          <w:rFonts w:ascii="Arial" w:hAnsi="Arial" w:cs="Arial"/>
          <w:sz w:val="20"/>
          <w:szCs w:val="20"/>
        </w:rPr>
        <w:br w:type="page"/>
      </w:r>
    </w:p>
    <w:p w14:paraId="739DE71D" w14:textId="209A5FAF" w:rsidR="00923372" w:rsidRPr="002858CD" w:rsidRDefault="00812296" w:rsidP="00C37629">
      <w:pPr>
        <w:pStyle w:val="Naslov1"/>
        <w:spacing w:before="0" w:after="0" w:line="260" w:lineRule="exact"/>
        <w:jc w:val="both"/>
        <w:rPr>
          <w:rFonts w:ascii="Arial" w:hAnsi="Arial" w:cs="Arial"/>
          <w:sz w:val="20"/>
        </w:rPr>
      </w:pPr>
      <w:bookmarkStart w:id="32" w:name="_Toc409443380"/>
      <w:r>
        <w:rPr>
          <w:rFonts w:ascii="Arial" w:hAnsi="Arial" w:cs="Arial"/>
          <w:sz w:val="20"/>
        </w:rPr>
        <w:lastRenderedPageBreak/>
        <w:t>9</w:t>
      </w:r>
      <w:r w:rsidR="00923372" w:rsidRPr="002858CD">
        <w:rPr>
          <w:rFonts w:ascii="Arial" w:hAnsi="Arial" w:cs="Arial"/>
          <w:sz w:val="20"/>
        </w:rPr>
        <w:t xml:space="preserve">. </w:t>
      </w:r>
      <w:bookmarkEnd w:id="32"/>
      <w:r w:rsidR="00A25074" w:rsidRPr="002858CD">
        <w:rPr>
          <w:rFonts w:ascii="Arial" w:hAnsi="Arial" w:cs="Arial"/>
          <w:sz w:val="20"/>
        </w:rPr>
        <w:t>VARNOSTNE ZAHTEVE</w:t>
      </w:r>
      <w:r w:rsidR="00923372" w:rsidRPr="002858CD">
        <w:rPr>
          <w:rFonts w:ascii="Arial" w:hAnsi="Arial" w:cs="Arial"/>
          <w:sz w:val="20"/>
        </w:rPr>
        <w:t xml:space="preserve"> </w:t>
      </w:r>
    </w:p>
    <w:p w14:paraId="0BB83D72" w14:textId="00753B88" w:rsidR="00923372" w:rsidRPr="002858CD" w:rsidRDefault="00923372" w:rsidP="00C37629">
      <w:pPr>
        <w:spacing w:line="260" w:lineRule="exact"/>
        <w:jc w:val="both"/>
        <w:rPr>
          <w:rFonts w:ascii="Arial" w:hAnsi="Arial" w:cs="Arial"/>
          <w:sz w:val="20"/>
          <w:szCs w:val="20"/>
        </w:rPr>
      </w:pPr>
    </w:p>
    <w:p w14:paraId="1898BB10" w14:textId="3645EB8F"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.1. Postopki in ukrepi varovanja prostorov, v katerih se izvajajo pogodbena dela </w:t>
      </w:r>
    </w:p>
    <w:p w14:paraId="2C797114" w14:textId="780A30E5" w:rsidR="00D96E5C" w:rsidRPr="002858CD" w:rsidRDefault="00D96E5C" w:rsidP="00C37629">
      <w:pPr>
        <w:spacing w:line="260" w:lineRule="exact"/>
        <w:jc w:val="both"/>
        <w:rPr>
          <w:rFonts w:ascii="Arial" w:hAnsi="Arial" w:cs="Arial"/>
          <w:sz w:val="20"/>
          <w:szCs w:val="20"/>
        </w:rPr>
      </w:pPr>
    </w:p>
    <w:p w14:paraId="5755BB69" w14:textId="569CF0F5" w:rsidR="008A143C" w:rsidRPr="00355614"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Delovni procesi hrambe in personalizacije potnih listin, kontrola zapisanih podatkov in priprava na distribucijo potnih listin, morajo potekati na isti lokaciji </w:t>
      </w:r>
      <w:r w:rsidR="008A143C" w:rsidRPr="00355614">
        <w:rPr>
          <w:rFonts w:ascii="Arial" w:hAnsi="Arial" w:cs="Arial"/>
          <w:sz w:val="20"/>
          <w:szCs w:val="20"/>
        </w:rPr>
        <w:t xml:space="preserve">izvajalca </w:t>
      </w:r>
      <w:r w:rsidRPr="00355614">
        <w:rPr>
          <w:rFonts w:ascii="Arial" w:hAnsi="Arial" w:cs="Arial"/>
          <w:sz w:val="20"/>
          <w:szCs w:val="20"/>
        </w:rPr>
        <w:t xml:space="preserve">in morajo biti izvedeni izključno na ozemlju Republike Slovenije. </w:t>
      </w:r>
      <w:r w:rsidR="008A143C" w:rsidRPr="00355614">
        <w:rPr>
          <w:rFonts w:ascii="Arial" w:hAnsi="Arial" w:cs="Arial"/>
          <w:sz w:val="20"/>
          <w:szCs w:val="20"/>
        </w:rPr>
        <w:t xml:space="preserve">Prav tako morajo biti procesi hrambe in priprave na prenos obrazcev potnih listov za vrnitev na MZEZ izvršeni izključno na ozemlju Republike Slovenije, v prostorih izvajalca. </w:t>
      </w:r>
    </w:p>
    <w:p w14:paraId="5F3DDFD9" w14:textId="77777777" w:rsidR="00881939"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135C8904" w14:textId="2C71BAC2" w:rsidR="00C82D5F"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Naročniku potnih listin mora biti zagotovljena možnost nadzora nad </w:t>
      </w:r>
      <w:r w:rsidR="00C82D5F" w:rsidRPr="00355614">
        <w:rPr>
          <w:rFonts w:ascii="Arial" w:hAnsi="Arial" w:cs="Arial"/>
          <w:sz w:val="20"/>
          <w:szCs w:val="20"/>
        </w:rPr>
        <w:t xml:space="preserve">celotnim </w:t>
      </w:r>
      <w:r w:rsidRPr="00355614">
        <w:rPr>
          <w:rFonts w:ascii="Arial" w:hAnsi="Arial" w:cs="Arial"/>
          <w:sz w:val="20"/>
          <w:szCs w:val="20"/>
        </w:rPr>
        <w:t xml:space="preserve">postopkom in </w:t>
      </w:r>
      <w:r w:rsidR="00C82D5F" w:rsidRPr="00355614">
        <w:rPr>
          <w:rFonts w:ascii="Arial" w:hAnsi="Arial" w:cs="Arial"/>
          <w:sz w:val="20"/>
          <w:szCs w:val="20"/>
        </w:rPr>
        <w:t xml:space="preserve">vsemi </w:t>
      </w:r>
      <w:r w:rsidRPr="00355614">
        <w:rPr>
          <w:rFonts w:ascii="Arial" w:hAnsi="Arial" w:cs="Arial"/>
          <w:sz w:val="20"/>
          <w:szCs w:val="20"/>
        </w:rPr>
        <w:t>prostori izdelave potnih listin v vseh fazah izdelave, skladiščenja, personalizacije in priprave na distribucijo</w:t>
      </w:r>
      <w:r w:rsidR="00C82D5F" w:rsidRPr="00355614">
        <w:rPr>
          <w:rFonts w:ascii="Arial" w:hAnsi="Arial" w:cs="Arial"/>
          <w:sz w:val="20"/>
          <w:szCs w:val="20"/>
        </w:rPr>
        <w:t xml:space="preserve"> ter odpremo. </w:t>
      </w:r>
      <w:r w:rsidRPr="00355614">
        <w:rPr>
          <w:rFonts w:ascii="Arial" w:hAnsi="Arial" w:cs="Arial"/>
          <w:sz w:val="20"/>
          <w:szCs w:val="20"/>
        </w:rPr>
        <w:t xml:space="preserve"> </w:t>
      </w:r>
    </w:p>
    <w:p w14:paraId="6E624EEB" w14:textId="77777777" w:rsidR="00C82D5F" w:rsidRPr="00355614" w:rsidRDefault="00C82D5F" w:rsidP="00C37629">
      <w:pPr>
        <w:overflowPunct w:val="0"/>
        <w:autoSpaceDE w:val="0"/>
        <w:autoSpaceDN w:val="0"/>
        <w:adjustRightInd w:val="0"/>
        <w:spacing w:line="260" w:lineRule="exact"/>
        <w:jc w:val="both"/>
        <w:textAlignment w:val="baseline"/>
        <w:rPr>
          <w:rFonts w:ascii="Arial" w:hAnsi="Arial" w:cs="Arial"/>
          <w:sz w:val="20"/>
          <w:szCs w:val="20"/>
        </w:rPr>
      </w:pPr>
    </w:p>
    <w:p w14:paraId="366A755E" w14:textId="7A101C71" w:rsidR="00881939" w:rsidRPr="00355614" w:rsidRDefault="00881939" w:rsidP="00C37629">
      <w:pPr>
        <w:overflowPunct w:val="0"/>
        <w:autoSpaceDE w:val="0"/>
        <w:autoSpaceDN w:val="0"/>
        <w:adjustRightInd w:val="0"/>
        <w:spacing w:line="260" w:lineRule="exact"/>
        <w:ind w:right="192"/>
        <w:jc w:val="both"/>
        <w:textAlignment w:val="baseline"/>
        <w:rPr>
          <w:rFonts w:ascii="Arial" w:hAnsi="Arial" w:cs="Arial"/>
          <w:sz w:val="20"/>
          <w:szCs w:val="20"/>
        </w:rPr>
      </w:pPr>
      <w:r w:rsidRPr="00355614">
        <w:rPr>
          <w:rFonts w:ascii="Arial" w:hAnsi="Arial" w:cs="Arial"/>
          <w:sz w:val="20"/>
          <w:szCs w:val="20"/>
        </w:rPr>
        <w:t xml:space="preserve">Varovanje zaščitnih elementov dokumenta in specifičnost postopka izdelave morata biti urejena v smislu varovanja poslovne tajnosti na način in pod pogoji, kot jih določita </w:t>
      </w:r>
      <w:r w:rsidR="00C82D5F" w:rsidRPr="00355614">
        <w:rPr>
          <w:rFonts w:ascii="Arial" w:hAnsi="Arial" w:cs="Arial"/>
          <w:sz w:val="20"/>
          <w:szCs w:val="20"/>
        </w:rPr>
        <w:t>naročnika</w:t>
      </w:r>
      <w:r w:rsidRPr="00355614">
        <w:rPr>
          <w:rFonts w:ascii="Arial" w:hAnsi="Arial" w:cs="Arial"/>
          <w:sz w:val="20"/>
          <w:szCs w:val="20"/>
        </w:rPr>
        <w:t>.</w:t>
      </w:r>
    </w:p>
    <w:p w14:paraId="2D25770F" w14:textId="77777777" w:rsidR="00881939" w:rsidRPr="00355614"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1155411C" w14:textId="77777777" w:rsidR="00881939" w:rsidRPr="00355614" w:rsidRDefault="00881939" w:rsidP="00C37629">
      <w:pPr>
        <w:overflowPunct w:val="0"/>
        <w:autoSpaceDE w:val="0"/>
        <w:autoSpaceDN w:val="0"/>
        <w:adjustRightInd w:val="0"/>
        <w:spacing w:line="260" w:lineRule="exact"/>
        <w:ind w:right="192"/>
        <w:jc w:val="both"/>
        <w:textAlignment w:val="baseline"/>
        <w:rPr>
          <w:rFonts w:ascii="Arial" w:hAnsi="Arial" w:cs="Arial"/>
          <w:sz w:val="20"/>
          <w:szCs w:val="20"/>
        </w:rPr>
      </w:pPr>
      <w:r w:rsidRPr="00355614">
        <w:rPr>
          <w:rFonts w:ascii="Arial" w:hAnsi="Arial" w:cs="Arial"/>
          <w:sz w:val="20"/>
          <w:szCs w:val="20"/>
        </w:rPr>
        <w:t xml:space="preserve">Izvajalec mora imeti predpisana varnostna pravila o nadzoru in kontroli dela in gibanja v prostorih, kjer se izvajajo pogodbena dela. </w:t>
      </w:r>
    </w:p>
    <w:p w14:paraId="0EAF8DAA" w14:textId="77777777" w:rsidR="00881939"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950AA7F" w14:textId="35939A9E" w:rsidR="00C82D5F" w:rsidRPr="00355614" w:rsidRDefault="00355614" w:rsidP="00C37629">
      <w:pPr>
        <w:widowControl w:val="0"/>
        <w:autoSpaceDE w:val="0"/>
        <w:autoSpaceDN w:val="0"/>
        <w:adjustRightInd w:val="0"/>
        <w:spacing w:line="260" w:lineRule="exact"/>
        <w:ind w:right="192"/>
        <w:jc w:val="both"/>
        <w:rPr>
          <w:rFonts w:ascii="Arial" w:hAnsi="Arial" w:cs="Arial"/>
          <w:sz w:val="20"/>
          <w:szCs w:val="20"/>
        </w:rPr>
      </w:pPr>
      <w:r w:rsidRPr="00355614">
        <w:rPr>
          <w:rFonts w:ascii="Arial" w:hAnsi="Arial" w:cs="Arial"/>
          <w:sz w:val="20"/>
          <w:szCs w:val="20"/>
        </w:rPr>
        <w:t xml:space="preserve">Naročnik bo 20 dni pred pričetkom izdaje potnih listin izvedel varnostno presojo postopkov varovanja in ustreznost opreme za izdelavo potnih listin. </w:t>
      </w:r>
      <w:r w:rsidR="00C82D5F" w:rsidRPr="00355614">
        <w:rPr>
          <w:rFonts w:ascii="Arial" w:hAnsi="Arial" w:cs="Arial"/>
          <w:sz w:val="20"/>
          <w:szCs w:val="20"/>
        </w:rPr>
        <w:t>Izvajalec je dolžan sodelovati z izvajalcem varnostne presoje na ta način, da mu omogoči pregled prostorov ter posreduje zahtevane podatke. Izvajalec je dolžan zagotoviti dopolnitve postopkov in opreme, če bo tako zahtevano v varnostni presoji.</w:t>
      </w:r>
    </w:p>
    <w:p w14:paraId="5DE11756" w14:textId="77777777" w:rsidR="00C82D5F" w:rsidRPr="00355614" w:rsidRDefault="00C82D5F" w:rsidP="00C37629">
      <w:pPr>
        <w:widowControl w:val="0"/>
        <w:autoSpaceDE w:val="0"/>
        <w:autoSpaceDN w:val="0"/>
        <w:adjustRightInd w:val="0"/>
        <w:spacing w:line="260" w:lineRule="exact"/>
        <w:ind w:right="192"/>
        <w:jc w:val="both"/>
        <w:rPr>
          <w:rFonts w:ascii="Arial" w:hAnsi="Arial" w:cs="Arial"/>
          <w:sz w:val="20"/>
          <w:szCs w:val="20"/>
        </w:rPr>
      </w:pPr>
    </w:p>
    <w:p w14:paraId="00B2DDCD" w14:textId="77777777" w:rsidR="00881939" w:rsidRPr="00355614" w:rsidRDefault="00881939" w:rsidP="00C37629">
      <w:pPr>
        <w:spacing w:line="260" w:lineRule="exact"/>
        <w:jc w:val="both"/>
        <w:rPr>
          <w:rFonts w:ascii="Arial" w:hAnsi="Arial" w:cs="Arial"/>
          <w:sz w:val="20"/>
          <w:szCs w:val="20"/>
        </w:rPr>
      </w:pPr>
      <w:r w:rsidRPr="00355614">
        <w:rPr>
          <w:rFonts w:ascii="Arial" w:hAnsi="Arial" w:cs="Arial"/>
          <w:sz w:val="20"/>
          <w:szCs w:val="20"/>
        </w:rPr>
        <w:t>Prostori, v katerih izvajalec obravnava ali hrani tajne podatke oziroma dokumente, vezane na izvajanje pogodbenih del, morajo biti varovani v skladu z naslednjimi standardi:</w:t>
      </w:r>
    </w:p>
    <w:p w14:paraId="68F3AEF4" w14:textId="6BB809E9" w:rsidR="00881939" w:rsidRPr="00355614" w:rsidRDefault="00881939" w:rsidP="00C37629">
      <w:pPr>
        <w:spacing w:line="260" w:lineRule="exact"/>
        <w:jc w:val="both"/>
        <w:rPr>
          <w:rFonts w:ascii="Arial" w:hAnsi="Arial" w:cs="Arial"/>
          <w:sz w:val="20"/>
          <w:szCs w:val="20"/>
        </w:rPr>
      </w:pPr>
    </w:p>
    <w:p w14:paraId="5397CBB7"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Varovanje in tehnična zaščita</w:t>
      </w:r>
    </w:p>
    <w:p w14:paraId="016F2000" w14:textId="77777777" w:rsidR="00355614" w:rsidRPr="00803CE9" w:rsidRDefault="00B86AA4" w:rsidP="00C04B9F">
      <w:pPr>
        <w:pStyle w:val="Odstavekseznama"/>
        <w:numPr>
          <w:ilvl w:val="0"/>
          <w:numId w:val="21"/>
        </w:numPr>
        <w:spacing w:line="276" w:lineRule="auto"/>
        <w:jc w:val="both"/>
        <w:rPr>
          <w:rFonts w:ascii="Arial" w:hAnsi="Arial" w:cs="Arial"/>
          <w:sz w:val="20"/>
          <w:lang w:val="sl-SI"/>
        </w:rPr>
      </w:pPr>
      <w:hyperlink r:id="rId23" w:history="1">
        <w:r w:rsidR="00355614" w:rsidRPr="00803CE9">
          <w:rPr>
            <w:rFonts w:ascii="Arial" w:hAnsi="Arial" w:cs="Arial"/>
            <w:sz w:val="20"/>
            <w:lang w:val="sl-SI"/>
          </w:rPr>
          <w:t>Zakon o zasebnem varovanju - ZZasV-1 (Uradni list RS, št. 17/11)</w:t>
        </w:r>
      </w:hyperlink>
      <w:r w:rsidR="00355614" w:rsidRPr="00803CE9">
        <w:rPr>
          <w:rFonts w:ascii="Arial" w:hAnsi="Arial" w:cs="Arial"/>
          <w:sz w:val="20"/>
          <w:lang w:val="sl-SI"/>
        </w:rPr>
        <w:t xml:space="preserve"> ter vsi veljavni predpisi in drugi podrejeni akti izdani na podlagi tega zakona;</w:t>
      </w:r>
    </w:p>
    <w:p w14:paraId="59068555"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protivlomne zaščite mora biti skladna s SIST EN 50131, razred 3;</w:t>
      </w:r>
    </w:p>
    <w:p w14:paraId="6A35F9E3"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sistema za nadzor dostopa za namene varovanja mora biti skladna s SIST EN 50133 ali SIST EN 60839-11-1:2013, razred 3;</w:t>
      </w:r>
    </w:p>
    <w:p w14:paraId="33C0601E"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 xml:space="preserve">Pravilnik o izvajanju strokovnega usposabljanja in izpopolnjevanja varnostnega osebja (Uradni list RS, št. </w:t>
      </w:r>
      <w:hyperlink r:id="rId24" w:tgtFrame="_blank" w:tooltip="Pravilnik o izvajanju strokovnega usposabljanja in izpopolnjevanja varnostnega osebja" w:history="1">
        <w:r w:rsidRPr="00803CE9">
          <w:rPr>
            <w:rFonts w:ascii="Arial" w:hAnsi="Arial" w:cs="Arial"/>
            <w:sz w:val="20"/>
            <w:lang w:val="sl-SI"/>
          </w:rPr>
          <w:t>24/12</w:t>
        </w:r>
      </w:hyperlink>
      <w:r w:rsidRPr="00803CE9">
        <w:rPr>
          <w:rFonts w:ascii="Arial" w:hAnsi="Arial" w:cs="Arial"/>
          <w:sz w:val="20"/>
          <w:lang w:val="sl-SI"/>
        </w:rPr>
        <w:t>);</w:t>
      </w:r>
    </w:p>
    <w:p w14:paraId="763432E4" w14:textId="77777777" w:rsidR="00355614" w:rsidRPr="00803CE9" w:rsidRDefault="00B86AA4" w:rsidP="00C04B9F">
      <w:pPr>
        <w:pStyle w:val="Odstavekseznama"/>
        <w:numPr>
          <w:ilvl w:val="0"/>
          <w:numId w:val="21"/>
        </w:numPr>
        <w:spacing w:line="276" w:lineRule="auto"/>
        <w:jc w:val="both"/>
        <w:rPr>
          <w:rFonts w:ascii="Arial" w:hAnsi="Arial" w:cs="Arial"/>
          <w:sz w:val="20"/>
          <w:lang w:val="sl-SI"/>
        </w:rPr>
      </w:pPr>
      <w:hyperlink r:id="rId25" w:history="1">
        <w:r w:rsidR="00355614" w:rsidRPr="00803CE9">
          <w:rPr>
            <w:rFonts w:ascii="Arial" w:hAnsi="Arial" w:cs="Arial"/>
            <w:sz w:val="20"/>
            <w:lang w:val="sl-SI"/>
          </w:rPr>
          <w:t>Zakon o tajnih podatkih – ZTP (Uradni list RS, št. 50/06- UPB, 9/10, št. 60/11, 8/20 in 18/23 – ZDU-10)</w:t>
        </w:r>
      </w:hyperlink>
      <w:r w:rsidR="00355614" w:rsidRPr="00803CE9">
        <w:rPr>
          <w:rFonts w:ascii="Arial" w:hAnsi="Arial" w:cs="Arial"/>
          <w:sz w:val="20"/>
          <w:lang w:val="sl-SI"/>
        </w:rPr>
        <w:t xml:space="preserve"> ter vsi veljavni predpisi in drugi podrejeni akti izdani na podlagi tega zakona;</w:t>
      </w:r>
    </w:p>
    <w:p w14:paraId="4B91466B"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sistema videonadzora za namene varovanja mora omogočati nivo prepoznave, skladno s SIST EN IEC 62676-4:2014;</w:t>
      </w:r>
    </w:p>
    <w:p w14:paraId="1F475ECD"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Uredba o varovanju tajnih podatkov (Uradni list RS, št. 50/22) skupaj s prilogami;</w:t>
      </w:r>
    </w:p>
    <w:p w14:paraId="100C8F7B"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Uredbi o varnostnem preverjanju in izdaji varnostnega dovoljenja organizaciji (Uradni list RS, št. 90/24);</w:t>
      </w:r>
    </w:p>
    <w:p w14:paraId="4CE90D37"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Varnostno nadzorni center (VNC) mora imeti certifikat skladnosti z EN 50518:2019, razred M4;</w:t>
      </w:r>
    </w:p>
    <w:p w14:paraId="23ACE547"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Sistem za prenos alarmnega signala mora biti skladen s SIST EN 50136, razred M 4 ter razred T 5;</w:t>
      </w:r>
    </w:p>
    <w:p w14:paraId="3AE496A8" w14:textId="77777777" w:rsidR="00355614" w:rsidRPr="00803CE9" w:rsidRDefault="00B86AA4" w:rsidP="00C04B9F">
      <w:pPr>
        <w:pStyle w:val="Odstavekseznama"/>
        <w:numPr>
          <w:ilvl w:val="0"/>
          <w:numId w:val="21"/>
        </w:numPr>
        <w:spacing w:line="276" w:lineRule="auto"/>
        <w:jc w:val="both"/>
        <w:rPr>
          <w:rFonts w:ascii="Arial" w:hAnsi="Arial" w:cs="Arial"/>
          <w:sz w:val="20"/>
          <w:lang w:val="sl-SI"/>
        </w:rPr>
      </w:pPr>
      <w:hyperlink r:id="rId26" w:history="1">
        <w:r w:rsidR="00355614" w:rsidRPr="00803CE9">
          <w:rPr>
            <w:lang w:val="sl-SI"/>
          </w:rPr>
          <w:t>Pravilnik o načinu prevoza in varovanja gotovine ter drugih vrednostnih pošiljk (Uradni list RS, št. </w:t>
        </w:r>
        <w:hyperlink r:id="rId27" w:tgtFrame="_blank" w:tooltip="Pravilnik o načinu prevoza in varovanja gotovine ter drugih vrednostnih pošiljk" w:history="1">
          <w:r w:rsidR="00355614" w:rsidRPr="00803CE9">
            <w:rPr>
              <w:lang w:val="sl-SI"/>
            </w:rPr>
            <w:t>88/16</w:t>
          </w:r>
        </w:hyperlink>
        <w:r w:rsidR="00355614" w:rsidRPr="00803CE9">
          <w:rPr>
            <w:lang w:val="sl-SI"/>
          </w:rPr>
          <w:t>).</w:t>
        </w:r>
        <w:r w:rsidR="00355614" w:rsidRPr="00803CE9" w:rsidDel="00A01655">
          <w:rPr>
            <w:lang w:val="sl-SI"/>
          </w:rPr>
          <w:t xml:space="preserve"> </w:t>
        </w:r>
      </w:hyperlink>
    </w:p>
    <w:p w14:paraId="6E7477E8"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0528E710"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55614">
        <w:rPr>
          <w:rFonts w:ascii="Arial" w:hAnsi="Arial" w:cs="Arial"/>
          <w:sz w:val="20"/>
          <w:szCs w:val="20"/>
        </w:rPr>
        <w:t xml:space="preserve">Prostori, v katerih se v organizaciji obravnavajo ali hranijo tajni podatki vezani na izvajanje pogodbenih del, morajo izpolnjevati predpisane pogoje s področja obravnavanja in varovanja tajnih podatkov. V kolikor se bodo pri izvedbi tega postopka obravnavali tajni podatki, mora biti izvajalec upoštevajoč Zakon o tajnih podatkih, imetnik ustreznega varnostnega dovoljenja za obravnavo tajnih podatkov v </w:t>
      </w:r>
      <w:r w:rsidRPr="00355614">
        <w:rPr>
          <w:rFonts w:ascii="Arial" w:hAnsi="Arial" w:cs="Arial"/>
          <w:sz w:val="20"/>
          <w:szCs w:val="20"/>
        </w:rPr>
        <w:lastRenderedPageBreak/>
        <w:t xml:space="preserve">upravnem/varnostnem območju organizacije/izvajalca ali pa prostorih naročnika. V kolikor imetnik nima izdanega ustreznega varnostnega dovoljenja za obravnavanje tajnih podatkov, mora le-tega pridobiti. </w:t>
      </w:r>
    </w:p>
    <w:p w14:paraId="0D34F3F5"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437FB8BF"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55614">
        <w:rPr>
          <w:rFonts w:ascii="Arial" w:hAnsi="Arial" w:cs="Arial"/>
          <w:sz w:val="20"/>
          <w:szCs w:val="20"/>
        </w:rPr>
        <w:t>Minimalni pogoji oz. standardi varnostno-tehnične opreme upravnega in varnostnega območja so:</w:t>
      </w:r>
    </w:p>
    <w:p w14:paraId="15DF60D0" w14:textId="77777777" w:rsidR="00355614" w:rsidRPr="00355614" w:rsidRDefault="00355614" w:rsidP="00355614">
      <w:pPr>
        <w:spacing w:line="260" w:lineRule="exact"/>
        <w:jc w:val="both"/>
        <w:rPr>
          <w:rFonts w:ascii="Arial" w:hAnsi="Arial" w:cs="Arial"/>
          <w:sz w:val="20"/>
          <w:szCs w:val="20"/>
        </w:rPr>
      </w:pPr>
    </w:p>
    <w:p w14:paraId="3591D4D8"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 xml:space="preserve">Požarna zaščita: </w:t>
      </w:r>
    </w:p>
    <w:p w14:paraId="369F2EAC" w14:textId="77777777" w:rsidR="00355614" w:rsidRPr="00355614" w:rsidRDefault="00355614" w:rsidP="00C04B9F">
      <w:pPr>
        <w:numPr>
          <w:ilvl w:val="0"/>
          <w:numId w:val="22"/>
        </w:numPr>
        <w:spacing w:line="260" w:lineRule="exact"/>
        <w:jc w:val="both"/>
        <w:rPr>
          <w:rFonts w:ascii="Arial" w:hAnsi="Arial" w:cs="Arial"/>
          <w:sz w:val="20"/>
          <w:szCs w:val="20"/>
        </w:rPr>
      </w:pPr>
      <w:r w:rsidRPr="00355614">
        <w:rPr>
          <w:rFonts w:ascii="Arial" w:hAnsi="Arial" w:cs="Arial"/>
          <w:sz w:val="20"/>
          <w:szCs w:val="20"/>
        </w:rPr>
        <w:t>Vgrajena oprema javljanja požara mora biti skladna s SIST EN 54;</w:t>
      </w:r>
    </w:p>
    <w:p w14:paraId="13CE4BE9" w14:textId="77777777" w:rsidR="00355614" w:rsidRPr="00355614" w:rsidRDefault="00355614" w:rsidP="00C04B9F">
      <w:pPr>
        <w:numPr>
          <w:ilvl w:val="0"/>
          <w:numId w:val="22"/>
        </w:numPr>
        <w:spacing w:line="260" w:lineRule="exact"/>
        <w:jc w:val="both"/>
        <w:rPr>
          <w:rFonts w:ascii="Arial" w:hAnsi="Arial" w:cs="Arial"/>
          <w:sz w:val="20"/>
          <w:szCs w:val="20"/>
        </w:rPr>
      </w:pPr>
      <w:r w:rsidRPr="00355614">
        <w:rPr>
          <w:rFonts w:ascii="Arial" w:hAnsi="Arial" w:cs="Arial"/>
          <w:sz w:val="20"/>
          <w:szCs w:val="20"/>
        </w:rPr>
        <w:t xml:space="preserve">Zakon o varstvu pred požarom (Uradni list RS, št. </w:t>
      </w:r>
      <w:hyperlink r:id="rId28" w:tgtFrame="_blank" w:tooltip="Zakon o varstvu pred požarom (uradno prečiščeno besedilo)" w:history="1">
        <w:r w:rsidRPr="00355614">
          <w:rPr>
            <w:rStyle w:val="Hiperpovezava"/>
            <w:rFonts w:ascii="Arial" w:hAnsi="Arial" w:cs="Arial"/>
            <w:bCs/>
            <w:color w:val="auto"/>
            <w:sz w:val="20"/>
            <w:szCs w:val="20"/>
            <w:u w:val="none"/>
          </w:rPr>
          <w:t>3/07</w:t>
        </w:r>
      </w:hyperlink>
      <w:r w:rsidRPr="00355614">
        <w:rPr>
          <w:rFonts w:ascii="Arial" w:hAnsi="Arial" w:cs="Arial"/>
          <w:bCs/>
          <w:sz w:val="20"/>
          <w:szCs w:val="20"/>
        </w:rPr>
        <w:t>-UPB, </w:t>
      </w:r>
      <w:hyperlink r:id="rId29" w:tgtFrame="_blank" w:tooltip="Zakon o spremembah in dopolnitvah Zakona o varstvu pred požarom" w:history="1">
        <w:r w:rsidRPr="00355614">
          <w:rPr>
            <w:rStyle w:val="Hiperpovezava"/>
            <w:rFonts w:ascii="Arial" w:hAnsi="Arial" w:cs="Arial"/>
            <w:bCs/>
            <w:color w:val="auto"/>
            <w:sz w:val="20"/>
            <w:szCs w:val="20"/>
            <w:u w:val="none"/>
          </w:rPr>
          <w:t>9/11</w:t>
        </w:r>
      </w:hyperlink>
      <w:r w:rsidRPr="00355614">
        <w:rPr>
          <w:rFonts w:ascii="Arial" w:hAnsi="Arial" w:cs="Arial"/>
          <w:bCs/>
          <w:sz w:val="20"/>
          <w:szCs w:val="20"/>
        </w:rPr>
        <w:t>, </w:t>
      </w:r>
      <w:hyperlink r:id="rId30" w:tgtFrame="_blank" w:tooltip="Zakon o spremembah in dopolnitvah Zakona o varstvu pred požarom" w:history="1">
        <w:r w:rsidRPr="00355614">
          <w:rPr>
            <w:rStyle w:val="Hiperpovezava"/>
            <w:rFonts w:ascii="Arial" w:hAnsi="Arial" w:cs="Arial"/>
            <w:bCs/>
            <w:color w:val="auto"/>
            <w:sz w:val="20"/>
            <w:szCs w:val="20"/>
            <w:u w:val="none"/>
          </w:rPr>
          <w:t>83/12</w:t>
        </w:r>
      </w:hyperlink>
      <w:r w:rsidRPr="00355614">
        <w:rPr>
          <w:rFonts w:ascii="Arial" w:hAnsi="Arial" w:cs="Arial"/>
          <w:bCs/>
          <w:sz w:val="20"/>
          <w:szCs w:val="20"/>
        </w:rPr>
        <w:t>, </w:t>
      </w:r>
      <w:hyperlink r:id="rId31" w:tgtFrame="_blank" w:tooltip="Gradbeni zakon" w:history="1">
        <w:r w:rsidRPr="00355614">
          <w:rPr>
            <w:rStyle w:val="Hiperpovezava"/>
            <w:rFonts w:ascii="Arial" w:hAnsi="Arial" w:cs="Arial"/>
            <w:bCs/>
            <w:color w:val="auto"/>
            <w:sz w:val="20"/>
            <w:szCs w:val="20"/>
            <w:u w:val="none"/>
          </w:rPr>
          <w:t>61/17</w:t>
        </w:r>
      </w:hyperlink>
      <w:r w:rsidRPr="00355614">
        <w:rPr>
          <w:rFonts w:ascii="Arial" w:hAnsi="Arial" w:cs="Arial"/>
          <w:bCs/>
          <w:sz w:val="20"/>
          <w:szCs w:val="20"/>
        </w:rPr>
        <w:t> – GZ, </w:t>
      </w:r>
      <w:hyperlink r:id="rId32" w:tgtFrame="_blank" w:tooltip="Zakon o finančni razbremenitvi občin" w:history="1">
        <w:r w:rsidRPr="00355614">
          <w:rPr>
            <w:rStyle w:val="Hiperpovezava"/>
            <w:rFonts w:ascii="Arial" w:hAnsi="Arial" w:cs="Arial"/>
            <w:bCs/>
            <w:color w:val="auto"/>
            <w:sz w:val="20"/>
            <w:szCs w:val="20"/>
            <w:u w:val="none"/>
          </w:rPr>
          <w:t>189/20</w:t>
        </w:r>
      </w:hyperlink>
      <w:r w:rsidRPr="00355614">
        <w:rPr>
          <w:rFonts w:ascii="Arial" w:hAnsi="Arial" w:cs="Arial"/>
          <w:bCs/>
          <w:sz w:val="20"/>
          <w:szCs w:val="20"/>
        </w:rPr>
        <w:t> – ZFRO in 43/22)</w:t>
      </w:r>
      <w:r w:rsidRPr="00355614">
        <w:rPr>
          <w:rFonts w:ascii="Arial" w:hAnsi="Arial" w:cs="Arial"/>
          <w:sz w:val="20"/>
          <w:szCs w:val="20"/>
        </w:rPr>
        <w:t>;</w:t>
      </w:r>
    </w:p>
    <w:p w14:paraId="6C42F1CC" w14:textId="77777777" w:rsidR="00355614" w:rsidRPr="00355614" w:rsidRDefault="00355614" w:rsidP="00C04B9F">
      <w:pPr>
        <w:numPr>
          <w:ilvl w:val="0"/>
          <w:numId w:val="21"/>
        </w:numPr>
        <w:spacing w:line="260" w:lineRule="exact"/>
        <w:jc w:val="both"/>
        <w:rPr>
          <w:rFonts w:ascii="Arial" w:hAnsi="Arial" w:cs="Arial"/>
          <w:bCs/>
          <w:sz w:val="20"/>
          <w:szCs w:val="20"/>
        </w:rPr>
      </w:pPr>
      <w:r w:rsidRPr="00355614">
        <w:rPr>
          <w:rFonts w:ascii="Arial" w:hAnsi="Arial" w:cs="Arial"/>
          <w:sz w:val="20"/>
          <w:szCs w:val="20"/>
        </w:rPr>
        <w:t xml:space="preserve">Pravilnik o požarnem varovanju </w:t>
      </w:r>
      <w:r w:rsidRPr="00355614">
        <w:rPr>
          <w:rFonts w:ascii="Arial" w:hAnsi="Arial" w:cs="Arial"/>
          <w:bCs/>
          <w:sz w:val="20"/>
          <w:szCs w:val="20"/>
        </w:rPr>
        <w:t xml:space="preserve">(Uradni list RS, št. 107/07, </w:t>
      </w:r>
      <w:r w:rsidRPr="00355614">
        <w:rPr>
          <w:rFonts w:ascii="Arial" w:hAnsi="Arial" w:cs="Arial"/>
          <w:color w:val="292B2C"/>
          <w:sz w:val="20"/>
          <w:szCs w:val="20"/>
          <w:shd w:val="clear" w:color="auto" w:fill="FFFFFF"/>
        </w:rPr>
        <w:t>št. 92/10 in 20/22</w:t>
      </w:r>
      <w:r w:rsidRPr="00355614">
        <w:rPr>
          <w:rFonts w:ascii="Arial" w:hAnsi="Arial" w:cs="Arial"/>
          <w:bCs/>
          <w:sz w:val="20"/>
          <w:szCs w:val="20"/>
        </w:rPr>
        <w:t>).</w:t>
      </w:r>
    </w:p>
    <w:p w14:paraId="5F431C3D" w14:textId="77777777" w:rsidR="00355614" w:rsidRPr="00355614" w:rsidRDefault="00355614" w:rsidP="00355614">
      <w:pPr>
        <w:spacing w:line="260" w:lineRule="exact"/>
        <w:jc w:val="both"/>
        <w:rPr>
          <w:rFonts w:ascii="Arial" w:hAnsi="Arial" w:cs="Arial"/>
          <w:b/>
          <w:sz w:val="20"/>
          <w:szCs w:val="20"/>
        </w:rPr>
      </w:pPr>
    </w:p>
    <w:p w14:paraId="2C9F3730"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 xml:space="preserve">Fizično varovanje: </w:t>
      </w:r>
    </w:p>
    <w:p w14:paraId="7314FCE8" w14:textId="77777777" w:rsidR="00355614" w:rsidRPr="00355614" w:rsidRDefault="00355614" w:rsidP="00C04B9F">
      <w:pPr>
        <w:numPr>
          <w:ilvl w:val="0"/>
          <w:numId w:val="23"/>
        </w:numPr>
        <w:spacing w:line="260" w:lineRule="exact"/>
        <w:jc w:val="both"/>
        <w:rPr>
          <w:rFonts w:ascii="Arial" w:hAnsi="Arial" w:cs="Arial"/>
          <w:sz w:val="20"/>
          <w:szCs w:val="20"/>
        </w:rPr>
      </w:pPr>
      <w:r w:rsidRPr="00355614">
        <w:rPr>
          <w:rFonts w:ascii="Arial" w:hAnsi="Arial" w:cs="Arial"/>
          <w:sz w:val="20"/>
          <w:szCs w:val="20"/>
        </w:rPr>
        <w:t xml:space="preserve">Zakon o zasebnem varovanju - ZZasV-1 ter  vsi </w:t>
      </w:r>
      <w:r w:rsidRPr="00355614">
        <w:rPr>
          <w:rFonts w:ascii="Arial" w:hAnsi="Arial" w:cs="Arial"/>
          <w:bCs/>
          <w:color w:val="1F4843"/>
          <w:sz w:val="20"/>
          <w:szCs w:val="20"/>
          <w:shd w:val="clear" w:color="auto" w:fill="FFFFFF"/>
        </w:rPr>
        <w:t>predpisi in drugi podrejeni akti izdani na podlagi tega zakona</w:t>
      </w:r>
      <w:r w:rsidRPr="00355614">
        <w:rPr>
          <w:rFonts w:ascii="Arial" w:hAnsi="Arial" w:cs="Arial"/>
          <w:sz w:val="20"/>
          <w:szCs w:val="20"/>
        </w:rPr>
        <w:t xml:space="preserve"> (Uradni list RS, št. 17/11);</w:t>
      </w:r>
    </w:p>
    <w:p w14:paraId="073753A2" w14:textId="77777777" w:rsidR="00355614" w:rsidRPr="00355614" w:rsidRDefault="00355614" w:rsidP="00C04B9F">
      <w:pPr>
        <w:numPr>
          <w:ilvl w:val="0"/>
          <w:numId w:val="23"/>
        </w:numPr>
        <w:spacing w:line="260" w:lineRule="exact"/>
        <w:jc w:val="both"/>
        <w:rPr>
          <w:rFonts w:ascii="Arial" w:hAnsi="Arial" w:cs="Arial"/>
          <w:sz w:val="20"/>
          <w:szCs w:val="20"/>
        </w:rPr>
      </w:pPr>
      <w:r w:rsidRPr="00355614">
        <w:rPr>
          <w:rFonts w:ascii="Arial" w:hAnsi="Arial" w:cs="Arial"/>
          <w:sz w:val="20"/>
          <w:szCs w:val="20"/>
        </w:rPr>
        <w:t>Uredba o varovanju tajnih podatkov (Uradni list RS, št. 50/22) skupaj s prilogami.</w:t>
      </w:r>
    </w:p>
    <w:p w14:paraId="7090315C" w14:textId="77777777" w:rsidR="00355614" w:rsidRPr="00355614" w:rsidRDefault="00355614" w:rsidP="00355614">
      <w:pPr>
        <w:spacing w:line="260" w:lineRule="exact"/>
        <w:jc w:val="both"/>
        <w:rPr>
          <w:rFonts w:ascii="Arial" w:hAnsi="Arial" w:cs="Arial"/>
          <w:sz w:val="20"/>
          <w:szCs w:val="20"/>
        </w:rPr>
      </w:pPr>
    </w:p>
    <w:p w14:paraId="66C28982"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Mehanska zaščita:</w:t>
      </w:r>
    </w:p>
    <w:p w14:paraId="5022406E"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varnostnih shranjevalnih enot mora biti skladna s SIST EN 1143 stopnje 2;</w:t>
      </w:r>
    </w:p>
    <w:p w14:paraId="4D0E8DA2"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elektronskih varnostnih ključavnic na varnostnih shranjevalnih enotah</w:t>
      </w:r>
      <w:r w:rsidRPr="00355614">
        <w:rPr>
          <w:rFonts w:ascii="Arial" w:hAnsi="Arial" w:cs="Arial"/>
          <w:b/>
          <w:bCs/>
          <w:color w:val="444444"/>
          <w:sz w:val="32"/>
          <w:szCs w:val="32"/>
          <w:shd w:val="clear" w:color="auto" w:fill="FFFFFF"/>
        </w:rPr>
        <w:t> </w:t>
      </w:r>
      <w:r w:rsidRPr="00355614">
        <w:rPr>
          <w:rFonts w:ascii="Arial" w:hAnsi="Arial" w:cs="Arial"/>
          <w:sz w:val="20"/>
          <w:szCs w:val="20"/>
        </w:rPr>
        <w:t>mora biti skladna s SIST ENV 1300, razred B;</w:t>
      </w:r>
    </w:p>
    <w:p w14:paraId="425C593E"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stavbnega varnostnega okovja mora biti skladna s SIST  EN 1303, stopnje 2.</w:t>
      </w:r>
    </w:p>
    <w:p w14:paraId="6BD86DBF" w14:textId="77777777" w:rsidR="00355614" w:rsidRPr="00355614" w:rsidRDefault="00355614" w:rsidP="00355614">
      <w:pPr>
        <w:spacing w:line="260" w:lineRule="exact"/>
        <w:ind w:left="514"/>
        <w:jc w:val="both"/>
        <w:rPr>
          <w:rFonts w:ascii="Arial" w:hAnsi="Arial" w:cs="Arial"/>
          <w:sz w:val="20"/>
          <w:szCs w:val="20"/>
        </w:rPr>
      </w:pPr>
    </w:p>
    <w:p w14:paraId="68F72A80"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Informacijska varnost:</w:t>
      </w:r>
    </w:p>
    <w:p w14:paraId="6D2662EA"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Izvajalec mora imeti vzpostavljen sistem za upravljanje informacijske varnosti, kar dokazuje s certifikatom po standardu ISO 27001 in 27018;</w:t>
      </w:r>
    </w:p>
    <w:p w14:paraId="74AD92DB" w14:textId="097F9706"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Delovni proces mora biti skladen s ISO 14298:2021 Graphic technology — Management of security printing processes;</w:t>
      </w:r>
    </w:p>
    <w:p w14:paraId="41E7D278"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Izvajalec upošteva Direktivo (EU) 2022/2555 Evropskega parlamenta in Sveta glede ukrepov visoke ravni kibernetske varnosti.</w:t>
      </w:r>
    </w:p>
    <w:p w14:paraId="7582299F" w14:textId="77777777" w:rsidR="00355614" w:rsidRPr="00355614" w:rsidRDefault="00355614" w:rsidP="00355614">
      <w:pPr>
        <w:spacing w:line="260" w:lineRule="exact"/>
        <w:ind w:left="514"/>
        <w:jc w:val="both"/>
        <w:rPr>
          <w:rFonts w:ascii="Arial" w:hAnsi="Arial" w:cs="Arial"/>
          <w:sz w:val="20"/>
          <w:szCs w:val="20"/>
        </w:rPr>
      </w:pPr>
    </w:p>
    <w:p w14:paraId="1D83A569"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Če se bodo tajni podatki obravnavali tudi v informacijskih sistemih, morajo le-ti upoštevajoč 39.a člen ZTP imeti ustrezno varnostno dovoljenje za delovanje sistema.</w:t>
      </w:r>
    </w:p>
    <w:p w14:paraId="5E6D6F4E"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p>
    <w:p w14:paraId="2753EC16"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Izvajalec mora prostore, kjer se izvajajo pogodbena dela, protivlomno in protipožarno zaščititi in urediti skladno z zgoraj navedenimi standardi, nacionalno zakonodajo izvajalca in zahtevami naročnika, določenimi na podlagi ugotovitev ogleda teh prostorov.</w:t>
      </w:r>
    </w:p>
    <w:p w14:paraId="5994DF48"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 </w:t>
      </w:r>
    </w:p>
    <w:p w14:paraId="3F46BE73" w14:textId="77777777" w:rsidR="00355614" w:rsidRPr="00355614" w:rsidRDefault="00355614" w:rsidP="00355614">
      <w:pPr>
        <w:overflowPunct w:val="0"/>
        <w:autoSpaceDE w:val="0"/>
        <w:autoSpaceDN w:val="0"/>
        <w:adjustRightInd w:val="0"/>
        <w:spacing w:line="260" w:lineRule="exact"/>
        <w:ind w:right="72"/>
        <w:jc w:val="both"/>
        <w:textAlignment w:val="baseline"/>
        <w:rPr>
          <w:rFonts w:ascii="Arial" w:hAnsi="Arial" w:cs="Arial"/>
          <w:sz w:val="20"/>
          <w:szCs w:val="20"/>
        </w:rPr>
      </w:pPr>
      <w:r w:rsidRPr="00355614">
        <w:rPr>
          <w:rFonts w:ascii="Arial" w:hAnsi="Arial" w:cs="Arial"/>
          <w:sz w:val="20"/>
          <w:szCs w:val="20"/>
        </w:rPr>
        <w:t xml:space="preserve">Sistem protivlomnega varovanja prostorov, kjer se izvajajo pogodbena dela, mora </w:t>
      </w:r>
      <w:bookmarkStart w:id="33" w:name="_Hlk183609146"/>
      <w:r w:rsidRPr="00355614">
        <w:rPr>
          <w:rFonts w:ascii="Arial" w:hAnsi="Arial" w:cs="Arial"/>
          <w:sz w:val="20"/>
          <w:szCs w:val="20"/>
        </w:rPr>
        <w:t xml:space="preserve">prenašati alarmna stanja na nadzorni center varnostne službe in enoto policije. </w:t>
      </w:r>
    </w:p>
    <w:bookmarkEnd w:id="33"/>
    <w:p w14:paraId="18050DD5" w14:textId="77777777" w:rsidR="00355614" w:rsidRPr="00355614" w:rsidRDefault="00355614" w:rsidP="00355614">
      <w:pPr>
        <w:overflowPunct w:val="0"/>
        <w:autoSpaceDE w:val="0"/>
        <w:autoSpaceDN w:val="0"/>
        <w:adjustRightInd w:val="0"/>
        <w:spacing w:line="260" w:lineRule="exact"/>
        <w:ind w:right="192"/>
        <w:jc w:val="both"/>
        <w:textAlignment w:val="baseline"/>
        <w:rPr>
          <w:rFonts w:ascii="Arial" w:hAnsi="Arial" w:cs="Arial"/>
          <w:sz w:val="20"/>
          <w:szCs w:val="20"/>
        </w:rPr>
      </w:pPr>
    </w:p>
    <w:p w14:paraId="0E6129C8" w14:textId="14F065DF" w:rsidR="00355614" w:rsidRDefault="00355614" w:rsidP="00355614">
      <w:pPr>
        <w:spacing w:line="260" w:lineRule="exact"/>
        <w:jc w:val="both"/>
        <w:rPr>
          <w:rFonts w:ascii="Arial" w:hAnsi="Arial" w:cs="Arial"/>
          <w:sz w:val="20"/>
          <w:szCs w:val="20"/>
        </w:rPr>
      </w:pPr>
      <w:r w:rsidRPr="00355614">
        <w:rPr>
          <w:rFonts w:ascii="Arial" w:hAnsi="Arial" w:cs="Arial"/>
          <w:sz w:val="20"/>
          <w:szCs w:val="20"/>
        </w:rPr>
        <w:t>Sistem protipožarne zaščite prostorov, kjer se izvajajo pogodbena dela, mora prenašati alarmna stanja na nadzorni center varnostne službe in na gasilsko enoto.</w:t>
      </w:r>
    </w:p>
    <w:p w14:paraId="34D6E69A" w14:textId="12E91701" w:rsidR="00355614" w:rsidRDefault="00355614" w:rsidP="00C37629">
      <w:pPr>
        <w:spacing w:line="260" w:lineRule="exact"/>
        <w:jc w:val="both"/>
        <w:rPr>
          <w:rFonts w:ascii="Arial" w:hAnsi="Arial" w:cs="Arial"/>
          <w:sz w:val="20"/>
          <w:szCs w:val="20"/>
        </w:rPr>
      </w:pPr>
    </w:p>
    <w:p w14:paraId="101FB546" w14:textId="72B0CBF3"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.2. Načrt varovanja </w:t>
      </w:r>
    </w:p>
    <w:p w14:paraId="1599A408" w14:textId="29B8C6DD" w:rsidR="00D96E5C" w:rsidRPr="002858CD" w:rsidRDefault="00D96E5C" w:rsidP="00C37629">
      <w:pPr>
        <w:widowControl w:val="0"/>
        <w:autoSpaceDE w:val="0"/>
        <w:autoSpaceDN w:val="0"/>
        <w:adjustRightInd w:val="0"/>
        <w:spacing w:line="260" w:lineRule="exact"/>
        <w:jc w:val="both"/>
        <w:rPr>
          <w:rFonts w:ascii="Arial" w:hAnsi="Arial" w:cs="Arial"/>
          <w:sz w:val="20"/>
          <w:szCs w:val="20"/>
        </w:rPr>
      </w:pPr>
    </w:p>
    <w:p w14:paraId="0C049C51" w14:textId="5B716C9A" w:rsidR="00881939" w:rsidRPr="002858CD" w:rsidRDefault="003302F9" w:rsidP="00C37629">
      <w:pPr>
        <w:tabs>
          <w:tab w:val="num" w:pos="360"/>
          <w:tab w:val="right" w:pos="1063"/>
          <w:tab w:val="left" w:pos="1630"/>
          <w:tab w:val="left" w:pos="8929"/>
        </w:tabs>
        <w:spacing w:line="260" w:lineRule="exact"/>
        <w:jc w:val="both"/>
        <w:rPr>
          <w:rFonts w:ascii="Arial" w:hAnsi="Arial" w:cs="Arial"/>
          <w:sz w:val="20"/>
          <w:szCs w:val="20"/>
        </w:rPr>
      </w:pPr>
      <w:r w:rsidRPr="003302F9">
        <w:rPr>
          <w:rFonts w:ascii="Arial" w:hAnsi="Arial" w:cs="Arial"/>
          <w:sz w:val="20"/>
          <w:szCs w:val="20"/>
        </w:rPr>
        <w:t>Podlaga za izvajanje zaščitnih ukrepov je načrt varovanja, skladen z Uredbo o varovanju tajnih podatkov (Uradni list RS, št. 50/22, priloga 11)  ki ga mora izvajalec pripraviti do začetka izdelave in personalizacije potnih listin</w:t>
      </w:r>
      <w:r w:rsidRPr="003302F9" w:rsidDel="00A76C4C">
        <w:rPr>
          <w:rFonts w:ascii="Arial" w:hAnsi="Arial" w:cs="Arial"/>
          <w:sz w:val="20"/>
          <w:szCs w:val="20"/>
        </w:rPr>
        <w:t xml:space="preserve"> </w:t>
      </w:r>
      <w:r w:rsidRPr="003302F9">
        <w:rPr>
          <w:rFonts w:ascii="Arial" w:hAnsi="Arial" w:cs="Arial"/>
          <w:sz w:val="20"/>
          <w:szCs w:val="20"/>
        </w:rPr>
        <w:t>in mora vsebovati vse organizacijske in tehnične elemente varovanja prostorov, kjer se izvajajo pogodbena dela. Izvajalec bo moral en izvod načrta varovanja poslati naročniku in ga</w:t>
      </w:r>
      <w:r w:rsidRPr="002858CD">
        <w:rPr>
          <w:rFonts w:ascii="Arial" w:hAnsi="Arial" w:cs="Arial"/>
          <w:sz w:val="20"/>
          <w:szCs w:val="20"/>
        </w:rPr>
        <w:t xml:space="preserve"> dopolnjevati skladno s kasnejšimi zahtevami naročnika, ki bodo posledica ugotovitve morebitnih pomanjkljivosti varovanja teh prostorov. Naročnik mora načrt varovanja in vsako njegovo spremembo predhodno odobriti</w:t>
      </w:r>
      <w:r w:rsidR="00881939" w:rsidRPr="002858CD">
        <w:rPr>
          <w:rFonts w:ascii="Arial" w:hAnsi="Arial" w:cs="Arial"/>
          <w:sz w:val="20"/>
          <w:szCs w:val="20"/>
        </w:rPr>
        <w:t>.</w:t>
      </w:r>
    </w:p>
    <w:p w14:paraId="27ED93C3" w14:textId="77777777" w:rsidR="00881939" w:rsidRPr="002858CD" w:rsidRDefault="00881939" w:rsidP="00C37629">
      <w:pPr>
        <w:tabs>
          <w:tab w:val="num" w:pos="360"/>
          <w:tab w:val="right" w:pos="1063"/>
          <w:tab w:val="left" w:pos="1630"/>
          <w:tab w:val="left" w:pos="8929"/>
        </w:tabs>
        <w:spacing w:line="260" w:lineRule="exact"/>
        <w:jc w:val="both"/>
        <w:rPr>
          <w:rFonts w:ascii="Arial" w:hAnsi="Arial" w:cs="Arial"/>
          <w:sz w:val="20"/>
          <w:szCs w:val="20"/>
        </w:rPr>
      </w:pPr>
    </w:p>
    <w:p w14:paraId="604A6C7D" w14:textId="433A2B1E" w:rsidR="00881939" w:rsidRPr="002858CD" w:rsidRDefault="00881939" w:rsidP="00C37629">
      <w:pPr>
        <w:tabs>
          <w:tab w:val="right" w:pos="0"/>
          <w:tab w:val="right" w:pos="1063"/>
          <w:tab w:val="left" w:pos="1630"/>
          <w:tab w:val="left" w:pos="8929"/>
        </w:tabs>
        <w:spacing w:line="260" w:lineRule="exact"/>
        <w:jc w:val="both"/>
        <w:rPr>
          <w:rFonts w:ascii="Arial" w:hAnsi="Arial" w:cs="Arial"/>
          <w:bCs/>
          <w:iCs/>
          <w:sz w:val="20"/>
          <w:szCs w:val="20"/>
        </w:rPr>
      </w:pPr>
      <w:r w:rsidRPr="002858CD">
        <w:rPr>
          <w:rFonts w:ascii="Arial" w:hAnsi="Arial" w:cs="Arial"/>
          <w:sz w:val="20"/>
          <w:szCs w:val="20"/>
        </w:rPr>
        <w:lastRenderedPageBreak/>
        <w:t xml:space="preserve">Izvajalec bo </w:t>
      </w:r>
      <w:r w:rsidRPr="002858CD">
        <w:rPr>
          <w:rFonts w:ascii="Arial" w:hAnsi="Arial" w:cs="Arial"/>
          <w:bCs/>
          <w:iCs/>
          <w:sz w:val="20"/>
          <w:szCs w:val="20"/>
        </w:rPr>
        <w:t xml:space="preserve">moral imeti izdelan varnostni elaborat za celoten postopek izdelave </w:t>
      </w:r>
      <w:r w:rsidRPr="002858CD">
        <w:rPr>
          <w:rFonts w:ascii="Arial" w:hAnsi="Arial" w:cs="Arial"/>
          <w:sz w:val="20"/>
          <w:szCs w:val="20"/>
        </w:rPr>
        <w:t xml:space="preserve">in personalizacije </w:t>
      </w:r>
      <w:r w:rsidR="004A2270" w:rsidRPr="002858CD">
        <w:rPr>
          <w:rFonts w:ascii="Arial" w:hAnsi="Arial" w:cs="Arial"/>
          <w:sz w:val="20"/>
          <w:szCs w:val="20"/>
        </w:rPr>
        <w:t xml:space="preserve">potnih listin </w:t>
      </w:r>
      <w:r w:rsidRPr="002858CD">
        <w:rPr>
          <w:rFonts w:ascii="Arial" w:hAnsi="Arial" w:cs="Arial"/>
          <w:bCs/>
          <w:iCs/>
          <w:sz w:val="20"/>
          <w:szCs w:val="20"/>
        </w:rPr>
        <w:t xml:space="preserve">oz. za prostore, kjer bo potekala izdelava </w:t>
      </w:r>
      <w:r w:rsidRPr="002858CD">
        <w:rPr>
          <w:rFonts w:ascii="Arial" w:hAnsi="Arial" w:cs="Arial"/>
          <w:sz w:val="20"/>
          <w:szCs w:val="20"/>
        </w:rPr>
        <w:t xml:space="preserve">in personalizacija </w:t>
      </w:r>
      <w:r w:rsidR="004A2270" w:rsidRPr="002858CD">
        <w:rPr>
          <w:rFonts w:ascii="Arial" w:hAnsi="Arial" w:cs="Arial"/>
          <w:sz w:val="20"/>
          <w:szCs w:val="20"/>
        </w:rPr>
        <w:t>potnih listin</w:t>
      </w:r>
      <w:r w:rsidRPr="002858CD">
        <w:rPr>
          <w:rFonts w:ascii="Arial" w:hAnsi="Arial" w:cs="Arial"/>
          <w:bCs/>
          <w:iCs/>
          <w:sz w:val="20"/>
          <w:szCs w:val="20"/>
        </w:rPr>
        <w:t>, kjer bodo shranjen</w:t>
      </w:r>
      <w:r w:rsidR="004A2270" w:rsidRPr="002858CD">
        <w:rPr>
          <w:rFonts w:ascii="Arial" w:hAnsi="Arial" w:cs="Arial"/>
          <w:bCs/>
          <w:iCs/>
          <w:sz w:val="20"/>
          <w:szCs w:val="20"/>
        </w:rPr>
        <w:t xml:space="preserve">e </w:t>
      </w:r>
      <w:r w:rsidRPr="002858CD">
        <w:rPr>
          <w:rFonts w:ascii="Arial" w:hAnsi="Arial" w:cs="Arial"/>
          <w:bCs/>
          <w:iCs/>
          <w:sz w:val="20"/>
          <w:szCs w:val="20"/>
        </w:rPr>
        <w:t>zaloge, materiali, polizdelki, izdelki, tehnološka in informacijska oprema. Navedeni varnostni elaborat, verificiran s strani naročnika, bo moral izvajalec predložiti najkasneje v roku 15 dni po sklenitvi krovne pogodbe.</w:t>
      </w:r>
    </w:p>
    <w:p w14:paraId="2230F0A5" w14:textId="77777777" w:rsidR="00881939" w:rsidRPr="002858CD" w:rsidRDefault="00881939" w:rsidP="00C37629">
      <w:pPr>
        <w:tabs>
          <w:tab w:val="num" w:pos="360"/>
          <w:tab w:val="right" w:pos="1063"/>
          <w:tab w:val="left" w:pos="1630"/>
          <w:tab w:val="left" w:pos="8929"/>
        </w:tabs>
        <w:spacing w:line="260" w:lineRule="exact"/>
        <w:jc w:val="both"/>
        <w:rPr>
          <w:rFonts w:ascii="Arial" w:hAnsi="Arial" w:cs="Arial"/>
          <w:bCs/>
          <w:iCs/>
          <w:sz w:val="20"/>
          <w:szCs w:val="20"/>
        </w:rPr>
      </w:pPr>
    </w:p>
    <w:p w14:paraId="4A8CBFBC"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Izvajalec bo moral zagotavljati 24-urno varovanje prostorov, v katerih se bodo izvajala pogodbena dela, </w:t>
      </w:r>
      <w:r w:rsidRPr="002858CD">
        <w:rPr>
          <w:rFonts w:ascii="Arial" w:hAnsi="Arial" w:cs="Arial"/>
          <w:bCs/>
          <w:iCs/>
          <w:sz w:val="20"/>
          <w:szCs w:val="20"/>
        </w:rPr>
        <w:t>ki obsega kombinacijo fizičnega, protivlomnega, protipožarnega in drugega tehničnega varovanja, ki vključuje videonadzor z elektronskim zapisom.</w:t>
      </w:r>
    </w:p>
    <w:p w14:paraId="14A46851" w14:textId="77777777" w:rsidR="00881939" w:rsidRPr="002858CD" w:rsidRDefault="00881939" w:rsidP="00C37629">
      <w:pPr>
        <w:spacing w:line="260" w:lineRule="exact"/>
        <w:jc w:val="both"/>
        <w:rPr>
          <w:rFonts w:ascii="Arial" w:hAnsi="Arial" w:cs="Arial"/>
          <w:sz w:val="20"/>
          <w:szCs w:val="20"/>
        </w:rPr>
      </w:pPr>
    </w:p>
    <w:p w14:paraId="024296D0" w14:textId="77777777" w:rsidR="00881939" w:rsidRPr="002858CD" w:rsidRDefault="00881939" w:rsidP="00C37629">
      <w:pPr>
        <w:numPr>
          <w:ilvl w:val="12"/>
          <w:numId w:val="0"/>
        </w:numPr>
        <w:tabs>
          <w:tab w:val="right" w:pos="0"/>
          <w:tab w:val="right" w:pos="1063"/>
          <w:tab w:val="left" w:pos="1630"/>
          <w:tab w:val="center" w:pos="4320"/>
          <w:tab w:val="right" w:pos="8640"/>
          <w:tab w:val="left" w:pos="8929"/>
        </w:tabs>
        <w:spacing w:line="260" w:lineRule="exact"/>
        <w:jc w:val="both"/>
        <w:rPr>
          <w:rFonts w:ascii="Arial" w:hAnsi="Arial" w:cs="Arial"/>
          <w:bCs/>
          <w:iCs/>
          <w:sz w:val="20"/>
          <w:szCs w:val="20"/>
        </w:rPr>
      </w:pPr>
      <w:r w:rsidRPr="002858CD">
        <w:rPr>
          <w:rFonts w:ascii="Arial" w:hAnsi="Arial" w:cs="Arial"/>
          <w:bCs/>
          <w:iCs/>
          <w:sz w:val="20"/>
          <w:szCs w:val="20"/>
        </w:rPr>
        <w:t>Izvajalec izkaže izpolnjevanje navedenega pogoja s predložitvijo ustreznega opisa varovanja, če bo varovanje izvajal s svojimi delavci ali pa s pogodbo z družbo, ki je registrirana za fizično oz. tehnično varovanje oseb, prostorov in premoženja, v kolikor bo varovanje izvajal s to družbo. Navedena pogodba mora vsebovati zahteve iz te točke.</w:t>
      </w:r>
      <w:r w:rsidRPr="002858CD">
        <w:rPr>
          <w:rFonts w:ascii="Arial" w:hAnsi="Arial" w:cs="Arial"/>
          <w:sz w:val="20"/>
          <w:szCs w:val="20"/>
        </w:rPr>
        <w:t xml:space="preserve"> Izvajalec bo moral v primeru morebitne zamenjave te družbe, pred zamenjavo o tem obvestiti naročnika.</w:t>
      </w:r>
    </w:p>
    <w:p w14:paraId="4FA0638E" w14:textId="225CEE41" w:rsidR="00881939" w:rsidRPr="002858CD" w:rsidRDefault="00881939" w:rsidP="00C37629">
      <w:pPr>
        <w:widowControl w:val="0"/>
        <w:autoSpaceDE w:val="0"/>
        <w:autoSpaceDN w:val="0"/>
        <w:adjustRightInd w:val="0"/>
        <w:spacing w:line="260" w:lineRule="exact"/>
        <w:jc w:val="both"/>
        <w:rPr>
          <w:rFonts w:ascii="Arial" w:hAnsi="Arial" w:cs="Arial"/>
          <w:sz w:val="20"/>
          <w:szCs w:val="20"/>
        </w:rPr>
      </w:pPr>
    </w:p>
    <w:p w14:paraId="2499A8A0" w14:textId="37B677BA"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.3. Vstop v prostore </w:t>
      </w:r>
    </w:p>
    <w:p w14:paraId="622CF446" w14:textId="1B72FBD3" w:rsidR="00D96E5C" w:rsidRPr="002858CD" w:rsidRDefault="00D96E5C" w:rsidP="00C37629">
      <w:pPr>
        <w:widowControl w:val="0"/>
        <w:autoSpaceDE w:val="0"/>
        <w:autoSpaceDN w:val="0"/>
        <w:adjustRightInd w:val="0"/>
        <w:spacing w:line="260" w:lineRule="exact"/>
        <w:jc w:val="both"/>
        <w:rPr>
          <w:rFonts w:ascii="Arial" w:hAnsi="Arial" w:cs="Arial"/>
          <w:sz w:val="20"/>
          <w:szCs w:val="20"/>
        </w:rPr>
      </w:pPr>
    </w:p>
    <w:p w14:paraId="769E96BB"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prostore, kjer se izvajajo pogodbena dela, lahko vstopijo le osebe, ki imajo dovoljenje MNZ za vstop v te prostore. Osebe, ki nimajo dovoljenja za vstop v te prostore, lahko vanje vstopijo le na podlagi dovoljenja MNZ, za katerega mora izvajalec zaprositi vsaj dva delovna dneva pred načrtovanim vstopom. V zaprosilu mora obrazložiti razlog vstopa. </w:t>
      </w:r>
    </w:p>
    <w:p w14:paraId="3D097766"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2F365A73" w14:textId="16813AAD"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MNZ pisno obvestiti o pričetku in zaključku postopkov za izdelavo </w:t>
      </w:r>
      <w:r w:rsidR="0080582D" w:rsidRPr="002858CD">
        <w:rPr>
          <w:rFonts w:ascii="Arial" w:hAnsi="Arial" w:cs="Arial"/>
          <w:sz w:val="20"/>
          <w:szCs w:val="20"/>
        </w:rPr>
        <w:t xml:space="preserve">biografskih strani in </w:t>
      </w:r>
      <w:r w:rsidRPr="002858CD">
        <w:rPr>
          <w:rFonts w:ascii="Arial" w:hAnsi="Arial" w:cs="Arial"/>
          <w:sz w:val="20"/>
          <w:szCs w:val="20"/>
        </w:rPr>
        <w:t xml:space="preserve">obrazcev </w:t>
      </w:r>
      <w:r w:rsidR="0080582D" w:rsidRPr="002858CD">
        <w:rPr>
          <w:rFonts w:ascii="Arial" w:hAnsi="Arial" w:cs="Arial"/>
          <w:sz w:val="20"/>
          <w:szCs w:val="20"/>
        </w:rPr>
        <w:t>potnih listin</w:t>
      </w:r>
      <w:r w:rsidRPr="002858CD">
        <w:rPr>
          <w:rFonts w:ascii="Arial" w:hAnsi="Arial" w:cs="Arial"/>
          <w:sz w:val="20"/>
          <w:szCs w:val="20"/>
        </w:rPr>
        <w:t xml:space="preserve"> vsaj 48 ur pred pričetkom in najkasneje 24 ur po zaključku postopkov. Izven tega časa, ko v prostorih ne potekajo postopki za izdelavo </w:t>
      </w:r>
      <w:r w:rsidR="0080582D" w:rsidRPr="002858CD">
        <w:rPr>
          <w:rFonts w:ascii="Arial" w:hAnsi="Arial" w:cs="Arial"/>
          <w:sz w:val="20"/>
          <w:szCs w:val="20"/>
        </w:rPr>
        <w:t xml:space="preserve">biografskih strani in obrazcev potnih listin </w:t>
      </w:r>
      <w:r w:rsidRPr="002858CD">
        <w:rPr>
          <w:rFonts w:ascii="Arial" w:hAnsi="Arial" w:cs="Arial"/>
          <w:sz w:val="20"/>
          <w:szCs w:val="20"/>
        </w:rPr>
        <w:t xml:space="preserve">in se v le-teh ne nahajajo polizdelki in izdelki, namenjeni za </w:t>
      </w:r>
      <w:r w:rsidR="0080582D" w:rsidRPr="002858CD">
        <w:rPr>
          <w:rFonts w:ascii="Arial" w:hAnsi="Arial" w:cs="Arial"/>
          <w:sz w:val="20"/>
          <w:szCs w:val="20"/>
        </w:rPr>
        <w:t xml:space="preserve">njihovo </w:t>
      </w:r>
      <w:r w:rsidRPr="002858CD">
        <w:rPr>
          <w:rFonts w:ascii="Arial" w:hAnsi="Arial" w:cs="Arial"/>
          <w:sz w:val="20"/>
          <w:szCs w:val="20"/>
        </w:rPr>
        <w:t xml:space="preserve">izdelavo, osebam, ki nimajo dovoljenja MNZ za vstop, vstop izrecno dovoli vodstvo družbe s pisnim dovoljenjem. Dovoljenja, ki jih mora izvajalec hraniti 12 (dvanajst) mesecev, morajo biti na zahtevo pristojne osebe MNZ ali </w:t>
      </w:r>
      <w:r w:rsidR="0080582D" w:rsidRPr="002858CD">
        <w:rPr>
          <w:rFonts w:ascii="Arial" w:hAnsi="Arial" w:cs="Arial"/>
          <w:sz w:val="20"/>
          <w:szCs w:val="20"/>
        </w:rPr>
        <w:t>MZEZ</w:t>
      </w:r>
      <w:r w:rsidRPr="002858CD">
        <w:rPr>
          <w:rFonts w:ascii="Arial" w:hAnsi="Arial" w:cs="Arial"/>
          <w:sz w:val="20"/>
          <w:szCs w:val="20"/>
        </w:rPr>
        <w:t xml:space="preserve"> dostopna.</w:t>
      </w:r>
    </w:p>
    <w:p w14:paraId="5338B1D0"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410A4FB4"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Izjemoma lahko brez dovoljenja MNZ vstopijo v prostore, kjer se izvajajo pogodbena dela:</w:t>
      </w:r>
    </w:p>
    <w:p w14:paraId="43A08FBF" w14:textId="77777777" w:rsidR="00881939" w:rsidRPr="002858CD" w:rsidRDefault="00881939" w:rsidP="00C04B9F">
      <w:pPr>
        <w:numPr>
          <w:ilvl w:val="0"/>
          <w:numId w:val="2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ob nujnih intervencijah na alarm policisti, gasilci in delavci varnostne službe, ki varuje te prostore, in reševalci;</w:t>
      </w:r>
    </w:p>
    <w:p w14:paraId="01B766AF" w14:textId="77777777" w:rsidR="00881939" w:rsidRPr="002858CD" w:rsidRDefault="00881939" w:rsidP="00C04B9F">
      <w:pPr>
        <w:numPr>
          <w:ilvl w:val="0"/>
          <w:numId w:val="2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druge osebe, ki pri izvajanju javnih pooblastil lahko vstopajo v te prostore brez poprejšnje najave (inšpektorji itd.).</w:t>
      </w:r>
    </w:p>
    <w:p w14:paraId="73EB084F" w14:textId="77777777" w:rsidR="00881939" w:rsidRPr="002858CD" w:rsidRDefault="00881939" w:rsidP="00C37629">
      <w:pPr>
        <w:overflowPunct w:val="0"/>
        <w:autoSpaceDE w:val="0"/>
        <w:autoSpaceDN w:val="0"/>
        <w:adjustRightInd w:val="0"/>
        <w:spacing w:line="260" w:lineRule="exact"/>
        <w:ind w:left="60"/>
        <w:jc w:val="both"/>
        <w:textAlignment w:val="baseline"/>
        <w:rPr>
          <w:rFonts w:ascii="Arial" w:hAnsi="Arial" w:cs="Arial"/>
          <w:sz w:val="20"/>
          <w:szCs w:val="20"/>
        </w:rPr>
      </w:pPr>
    </w:p>
    <w:p w14:paraId="1AAABC8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naročnika najkasneje 24 ur po takem vstopu o tem pisno obvestiti.</w:t>
      </w:r>
    </w:p>
    <w:p w14:paraId="230E90BC" w14:textId="77777777" w:rsidR="00881939" w:rsidRPr="002858CD" w:rsidRDefault="00881939" w:rsidP="00C37629">
      <w:pPr>
        <w:spacing w:line="260" w:lineRule="exact"/>
        <w:jc w:val="both"/>
        <w:rPr>
          <w:rFonts w:ascii="Arial" w:hAnsi="Arial" w:cs="Arial"/>
          <w:sz w:val="20"/>
          <w:szCs w:val="20"/>
        </w:rPr>
      </w:pPr>
    </w:p>
    <w:p w14:paraId="00D3370B"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MNZ lahko izda stalna dovoljenja za vstop v te prostore zaposlenim v drugih državnih organih, kolikor se v njih izvajajo tudi pogodbena dela za druge državne organe. </w:t>
      </w:r>
    </w:p>
    <w:p w14:paraId="41F3640F" w14:textId="77777777" w:rsidR="00881939" w:rsidRPr="002858CD" w:rsidRDefault="00881939" w:rsidP="00C37629">
      <w:pPr>
        <w:spacing w:line="260" w:lineRule="exact"/>
        <w:jc w:val="both"/>
        <w:rPr>
          <w:rFonts w:ascii="Arial" w:hAnsi="Arial" w:cs="Arial"/>
          <w:sz w:val="20"/>
          <w:szCs w:val="20"/>
        </w:rPr>
      </w:pPr>
    </w:p>
    <w:p w14:paraId="31525CBB"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MNZ lahko izda stalna dovoljenja za vstop v te prostore zaposlenim v gospodarskih družbah in pri samostojnih podjetnikih, ki po pogodbi z izvajalcem zanj opravljajo servisna in vzdrževalna dela v prostorih, kjer se izvajajo pogodbena dela. Izvajalec je dolžan MNZ o teh vstopih mesečno obveščati.</w:t>
      </w:r>
    </w:p>
    <w:p w14:paraId="3FBC499A" w14:textId="77777777" w:rsidR="00881939" w:rsidRPr="002858CD" w:rsidRDefault="00881939" w:rsidP="00C37629">
      <w:pPr>
        <w:spacing w:line="260" w:lineRule="exact"/>
        <w:jc w:val="both"/>
        <w:rPr>
          <w:rFonts w:ascii="Arial" w:hAnsi="Arial" w:cs="Arial"/>
          <w:sz w:val="20"/>
          <w:szCs w:val="20"/>
        </w:rPr>
      </w:pPr>
    </w:p>
    <w:p w14:paraId="3560605A"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V izrednih primerih, npr. ob okvarah strojev in druge opreme v prostorih izdelave, personalizacije in skladiščenja, ki brez takojšnje intervencije lahko povzročijo poslovno škodo izvajalcu, izda MNZ dovoljenje še isti dan, ko prejme pisno prošnjo.</w:t>
      </w:r>
    </w:p>
    <w:p w14:paraId="4D5D3A81"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C9A5097"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V prostore, kjer se izvajajo pogodbena dela, lahko občasno vstopajo tudi osebe, ki nimajo izdanega stalnega dovoljenja za vstop v te prostore s strani MNZ, in sicer:</w:t>
      </w:r>
    </w:p>
    <w:p w14:paraId="17126FA6"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zaposleni v gospodarskih družbah in pri samostojnih podjetnikih, ki po pogodbi z izvajalcem zanj opravljajo servisna in vzdrževalna dela v teh prostorih;</w:t>
      </w:r>
    </w:p>
    <w:p w14:paraId="3951EF06"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lastRenderedPageBreak/>
        <w:t>naročniki tiskovin oziroma obrazcev, ki se izdelujejo v teh prostorih;</w:t>
      </w:r>
    </w:p>
    <w:p w14:paraId="174B8A1B"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člani komisije, imenovane za izvedbo javnega naročila, na katerega se prijavi izvajalec;</w:t>
      </w:r>
    </w:p>
    <w:p w14:paraId="47FDE7E1"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poslovni in drugi partnerji izvajalca, če je to v njegovem interesu.</w:t>
      </w:r>
    </w:p>
    <w:p w14:paraId="72B573CF" w14:textId="77777777" w:rsidR="00881939" w:rsidRPr="002858CD" w:rsidRDefault="00881939" w:rsidP="00C37629">
      <w:pPr>
        <w:spacing w:line="260" w:lineRule="exact"/>
        <w:jc w:val="both"/>
        <w:rPr>
          <w:rFonts w:ascii="Arial" w:hAnsi="Arial" w:cs="Arial"/>
          <w:sz w:val="20"/>
          <w:szCs w:val="20"/>
        </w:rPr>
      </w:pPr>
    </w:p>
    <w:p w14:paraId="3628BA92"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Izvajalec je dolžan do konca meseca posredovati MNZ-ju pisno poročilo o začasnih vstopih oseb iz prejšnjega odstavka za prejšnji mesec, ki vsebuje naslednje podatke: priimek, ime in EMŠO oziroma datum rojstva osebe, ki je vstopila v te prostore, čas in razlog vstopa ter kdo je vršil nadzor nad vstopom te osebe.</w:t>
      </w:r>
    </w:p>
    <w:p w14:paraId="538A3BF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792A82A2" w14:textId="5DC504AE"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bo naročniku na njegovo zahtevo omogočil primerjavo dejanskega stanja varnostnih ukrepov z ukrepi, predvidenimi v načrtu varovanja. Izvajalec mora naročnika takoj obvestiti o vsakem dogodku ali pojavu, ki bo povzročil sprožitev protivlomnega ali protipožarnega alarma, o vsakem servisnem ali vzdrževal</w:t>
      </w:r>
      <w:r w:rsidR="003302F9">
        <w:rPr>
          <w:rFonts w:ascii="Arial" w:hAnsi="Arial" w:cs="Arial"/>
          <w:sz w:val="20"/>
          <w:szCs w:val="20"/>
        </w:rPr>
        <w:t>n</w:t>
      </w:r>
      <w:r w:rsidRPr="002858CD">
        <w:rPr>
          <w:rFonts w:ascii="Arial" w:hAnsi="Arial" w:cs="Arial"/>
          <w:sz w:val="20"/>
          <w:szCs w:val="20"/>
        </w:rPr>
        <w:t>em posegu na sistemih tehničnega varovanja in o vseh drugih dogodkih ali pojavih, ki bi ogrozili izvajanje pogodbenih obveznosti.</w:t>
      </w:r>
    </w:p>
    <w:p w14:paraId="6EE28B3E"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404B640" w14:textId="46849FDF" w:rsidR="00881939" w:rsidRPr="002858CD" w:rsidRDefault="003302F9" w:rsidP="00C37629">
      <w:pPr>
        <w:overflowPunct w:val="0"/>
        <w:autoSpaceDE w:val="0"/>
        <w:autoSpaceDN w:val="0"/>
        <w:adjustRightInd w:val="0"/>
        <w:spacing w:line="260" w:lineRule="exact"/>
        <w:jc w:val="both"/>
        <w:textAlignment w:val="baseline"/>
        <w:rPr>
          <w:rFonts w:ascii="Arial" w:hAnsi="Arial" w:cs="Arial"/>
          <w:sz w:val="20"/>
          <w:szCs w:val="20"/>
        </w:rPr>
      </w:pPr>
      <w:r w:rsidRPr="003302F9">
        <w:rPr>
          <w:rFonts w:ascii="Arial" w:hAnsi="Arial" w:cs="Arial"/>
          <w:sz w:val="20"/>
          <w:szCs w:val="20"/>
        </w:rPr>
        <w:t>Sistem kontrole vstopa v prostore, kjer se izvajajo pogodbena dela, mora omogočiti rekonstrukcijo vstopov za obdobje  24 mesecev. Posnetke videonadzora (sistem televizije zaprtega kroga) prostorov, v katerih se izvajajo pogodbena dela, mora izvajalec hraniti 6 mesecev. Sistem televizije zaprtega kroga mora vsebovati certificirano opremo. Kamere morajo biti visoko resolucijske z resolucijo slike najmanj 250 ppm. Sistem mora biti zasnovan tako, da zmore snemanje celotnega dogajanja 24 ur dnevno. Gostota posnetkov v stanju neaktivnosti mora biti najmanj eden posnetek na sekundo posamezne kamere  v polni ločljivosti. V stanju aktivnosti je gostota posnetkov najmanj 4 posnetke na sekundo v polni ločljivosti. Dnevnik vstopov in video posnetki morajo biti dostopni na zahtevo MNZ oz. MZEZ</w:t>
      </w:r>
      <w:r w:rsidR="00881939" w:rsidRPr="003302F9">
        <w:rPr>
          <w:rFonts w:ascii="Arial" w:hAnsi="Arial" w:cs="Arial"/>
          <w:sz w:val="20"/>
          <w:szCs w:val="20"/>
        </w:rPr>
        <w:t>.</w:t>
      </w:r>
    </w:p>
    <w:p w14:paraId="43D057F1"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2ACA9636" w14:textId="2941E1C6"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Določbe</w:t>
      </w:r>
      <w:r w:rsidR="00E61038">
        <w:rPr>
          <w:rFonts w:ascii="Arial" w:hAnsi="Arial" w:cs="Arial"/>
          <w:sz w:val="20"/>
          <w:szCs w:val="20"/>
        </w:rPr>
        <w:t xml:space="preserve"> te točke</w:t>
      </w:r>
      <w:r w:rsidRPr="002858CD">
        <w:rPr>
          <w:rFonts w:ascii="Arial" w:hAnsi="Arial" w:cs="Arial"/>
          <w:sz w:val="20"/>
          <w:szCs w:val="20"/>
        </w:rPr>
        <w:t xml:space="preserve"> specifikacij se nanašajo le na čas izvajanja pogodbenih del, ki so predmet javnega razpisa.</w:t>
      </w:r>
    </w:p>
    <w:p w14:paraId="38F17168" w14:textId="30E6FEA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6CED1F0E" w14:textId="409350BD" w:rsidR="00494431"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494431" w:rsidRPr="002858CD">
        <w:rPr>
          <w:rFonts w:ascii="Arial" w:hAnsi="Arial" w:cs="Arial"/>
          <w:i w:val="0"/>
          <w:sz w:val="20"/>
        </w:rPr>
        <w:t xml:space="preserve">.4. Postopki in ukrepi za varovanje tajnih podatkov </w:t>
      </w:r>
    </w:p>
    <w:p w14:paraId="28C420D0" w14:textId="30EA85C5" w:rsidR="00494431" w:rsidRPr="002858CD" w:rsidRDefault="00494431" w:rsidP="00C37629">
      <w:pPr>
        <w:overflowPunct w:val="0"/>
        <w:autoSpaceDE w:val="0"/>
        <w:autoSpaceDN w:val="0"/>
        <w:adjustRightInd w:val="0"/>
        <w:spacing w:line="260" w:lineRule="exact"/>
        <w:jc w:val="both"/>
        <w:textAlignment w:val="baseline"/>
        <w:rPr>
          <w:rFonts w:ascii="Arial" w:hAnsi="Arial" w:cs="Arial"/>
          <w:sz w:val="20"/>
          <w:szCs w:val="20"/>
        </w:rPr>
      </w:pPr>
    </w:p>
    <w:p w14:paraId="4126F628" w14:textId="6F3C5C7F"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 primeru, da bodo izvajalcu zaradi izvajanja pogodbenih del posredovani tajni podatki stopnje tajnosti »INTERNO«, »ZAUPNO« ali »TAJNO« (nacionalnih ter Evropske unije), mora izvajalec posedovati ustrezno varnostno dovoljenje, da izpolnjuje pogoje za varno obravnavanje tajnih podatkov. Izvajalec mora tako izpolnjevati vse fizične, organizacijske in tehnične pogoje za varovanje tajnih podatkov v skladu s predpisi. Prav tako morajo delavci, ki bodo sodelovali pri izvajanju pogodbenih del oziroma bodo v organizaciji izvajalca po službeni dolžnosti imeli dostop do tajnih podatkov, izpolnjevati kriterije oz. pogoje, določene v predpisih za dostop do tajnih podatkov ustrezne stopnje tajnosti.</w:t>
      </w:r>
    </w:p>
    <w:p w14:paraId="0EBE3FF7"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33A89BA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Prostori, v katerih bo izvajalec obravnaval oz. varoval tajne podatke oziroma dokumente, vezane na izvajanje pogodbenih del, bodo morali biti varovani v skladu z naslednjimi predpisi:</w:t>
      </w:r>
    </w:p>
    <w:p w14:paraId="66675277" w14:textId="422324B2"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Zakon o tajnih podatkih (Uradni list RS, št. 50/06-UPB,  9/10, 60/11</w:t>
      </w:r>
      <w:r w:rsidR="00AE4C87" w:rsidRPr="00A6567E">
        <w:rPr>
          <w:rFonts w:ascii="Arial" w:hAnsi="Arial" w:cs="Arial"/>
          <w:sz w:val="20"/>
          <w:szCs w:val="20"/>
        </w:rPr>
        <w:t xml:space="preserve">, </w:t>
      </w:r>
      <w:r w:rsidRPr="00A6567E">
        <w:rPr>
          <w:rFonts w:ascii="Arial" w:hAnsi="Arial" w:cs="Arial"/>
          <w:sz w:val="20"/>
          <w:szCs w:val="20"/>
        </w:rPr>
        <w:t>8/20</w:t>
      </w:r>
      <w:r w:rsidR="00AE4C87" w:rsidRPr="00A6567E">
        <w:rPr>
          <w:rFonts w:ascii="Arial" w:hAnsi="Arial" w:cs="Arial"/>
          <w:sz w:val="20"/>
          <w:szCs w:val="20"/>
        </w:rPr>
        <w:t xml:space="preserve"> in 18/23 – ZDU -10</w:t>
      </w:r>
      <w:r w:rsidRPr="00A6567E">
        <w:rPr>
          <w:rFonts w:ascii="Arial" w:hAnsi="Arial" w:cs="Arial"/>
          <w:sz w:val="20"/>
          <w:szCs w:val="20"/>
        </w:rPr>
        <w:t>)</w:t>
      </w:r>
      <w:r w:rsidR="003302F9" w:rsidRPr="00A6567E">
        <w:rPr>
          <w:rFonts w:ascii="Arial" w:hAnsi="Arial" w:cs="Arial"/>
          <w:sz w:val="20"/>
          <w:szCs w:val="20"/>
        </w:rPr>
        <w:t xml:space="preserve"> ter vsi veljavni</w:t>
      </w:r>
      <w:r w:rsidR="003302F9" w:rsidRPr="00A6567E">
        <w:rPr>
          <w:rFonts w:ascii="Arial" w:hAnsi="Arial" w:cs="Arial"/>
          <w:bCs/>
          <w:color w:val="1F4843"/>
          <w:sz w:val="20"/>
          <w:szCs w:val="20"/>
          <w:shd w:val="clear" w:color="auto" w:fill="FFFFFF"/>
        </w:rPr>
        <w:t xml:space="preserve"> predpisi in drugi podrejeni akti izdani na podlagi tega zakona</w:t>
      </w:r>
      <w:r w:rsidRPr="00A6567E">
        <w:rPr>
          <w:rFonts w:ascii="Arial" w:hAnsi="Arial" w:cs="Arial"/>
          <w:sz w:val="20"/>
          <w:szCs w:val="20"/>
        </w:rPr>
        <w:t>;</w:t>
      </w:r>
    </w:p>
    <w:p w14:paraId="24D39D69" w14:textId="77777777"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Uredba o varnostnem preverjanju in izdaji dovoljenj za dostop do tajnih podatkov (Uradni list RS, št. 4/21);</w:t>
      </w:r>
    </w:p>
    <w:p w14:paraId="654A9A7C" w14:textId="56BF1210"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 xml:space="preserve">Uredba o varovanju tajnih podatkov (Uradni list RS, št. </w:t>
      </w:r>
      <w:r w:rsidR="00AE4C87" w:rsidRPr="00A6567E">
        <w:rPr>
          <w:rFonts w:ascii="Arial" w:hAnsi="Arial" w:cs="Arial"/>
          <w:sz w:val="20"/>
          <w:szCs w:val="20"/>
        </w:rPr>
        <w:t>50/22</w:t>
      </w:r>
      <w:r w:rsidRPr="00A6567E">
        <w:rPr>
          <w:rFonts w:ascii="Arial" w:hAnsi="Arial" w:cs="Arial"/>
          <w:sz w:val="20"/>
          <w:szCs w:val="20"/>
        </w:rPr>
        <w:t>)</w:t>
      </w:r>
      <w:r w:rsidR="003302F9" w:rsidRPr="00A6567E">
        <w:rPr>
          <w:rFonts w:ascii="Arial" w:hAnsi="Arial" w:cs="Arial"/>
          <w:sz w:val="20"/>
          <w:szCs w:val="20"/>
        </w:rPr>
        <w:t xml:space="preserve"> skupaj s prilogami</w:t>
      </w:r>
      <w:r w:rsidRPr="00A6567E">
        <w:rPr>
          <w:rFonts w:ascii="Arial" w:hAnsi="Arial" w:cs="Arial"/>
          <w:sz w:val="20"/>
          <w:szCs w:val="20"/>
        </w:rPr>
        <w:t>;</w:t>
      </w:r>
    </w:p>
    <w:p w14:paraId="7A1582FA" w14:textId="7FAB191B" w:rsidR="00881939" w:rsidRPr="002858CD"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 xml:space="preserve">Uredba o </w:t>
      </w:r>
      <w:r w:rsidR="00AE4C87" w:rsidRPr="00A6567E">
        <w:rPr>
          <w:rFonts w:ascii="Arial" w:hAnsi="Arial" w:cs="Arial"/>
          <w:sz w:val="20"/>
          <w:szCs w:val="20"/>
        </w:rPr>
        <w:t>varnostnem preverjanju in izdaji varnostnega dovoljenja organizaciji</w:t>
      </w:r>
      <w:r w:rsidR="00AE4C87" w:rsidRPr="002858CD">
        <w:rPr>
          <w:rFonts w:ascii="Arial" w:hAnsi="Arial" w:cs="Arial"/>
          <w:sz w:val="20"/>
          <w:szCs w:val="20"/>
        </w:rPr>
        <w:t xml:space="preserve"> </w:t>
      </w:r>
      <w:r w:rsidRPr="002858CD">
        <w:rPr>
          <w:rFonts w:ascii="Arial" w:hAnsi="Arial" w:cs="Arial"/>
          <w:sz w:val="20"/>
          <w:szCs w:val="20"/>
        </w:rPr>
        <w:t xml:space="preserve">(Uradni list RS, št. </w:t>
      </w:r>
      <w:r w:rsidR="00AE4C87" w:rsidRPr="002858CD">
        <w:rPr>
          <w:rFonts w:ascii="Arial" w:hAnsi="Arial" w:cs="Arial"/>
          <w:sz w:val="20"/>
          <w:szCs w:val="20"/>
        </w:rPr>
        <w:t>90/24</w:t>
      </w:r>
      <w:r w:rsidRPr="002858CD">
        <w:rPr>
          <w:rFonts w:ascii="Arial" w:hAnsi="Arial" w:cs="Arial"/>
          <w:sz w:val="20"/>
          <w:szCs w:val="20"/>
        </w:rPr>
        <w:t>)</w:t>
      </w:r>
      <w:r w:rsidR="00AE4C87" w:rsidRPr="002858CD">
        <w:rPr>
          <w:rFonts w:ascii="Arial" w:hAnsi="Arial" w:cs="Arial"/>
          <w:sz w:val="20"/>
          <w:szCs w:val="20"/>
        </w:rPr>
        <w:t>.</w:t>
      </w:r>
    </w:p>
    <w:p w14:paraId="30A86A6F" w14:textId="77777777" w:rsidR="00881939" w:rsidRPr="002858CD" w:rsidRDefault="00881939" w:rsidP="00C37629">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4807E42A"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Predvsem mora izvajalec pri obravnavi tajnih podatkov (če bo to potrebno) v okviru izvedbe tega naročila zagotoviti: </w:t>
      </w:r>
    </w:p>
    <w:p w14:paraId="71C8EFCE" w14:textId="77777777" w:rsidR="00881939" w:rsidRPr="002858CD" w:rsidRDefault="00881939" w:rsidP="00C37629">
      <w:pPr>
        <w:spacing w:line="260" w:lineRule="exact"/>
        <w:jc w:val="both"/>
        <w:rPr>
          <w:rFonts w:ascii="Arial" w:hAnsi="Arial" w:cs="Arial"/>
          <w:sz w:val="20"/>
          <w:szCs w:val="20"/>
        </w:rPr>
      </w:pPr>
    </w:p>
    <w:p w14:paraId="44A495CA" w14:textId="77777777" w:rsidR="00881939" w:rsidRPr="002858CD" w:rsidRDefault="00881939" w:rsidP="00C04B9F">
      <w:pPr>
        <w:pStyle w:val="Odstavekseznama"/>
        <w:numPr>
          <w:ilvl w:val="0"/>
          <w:numId w:val="43"/>
        </w:numPr>
        <w:spacing w:line="260" w:lineRule="exact"/>
        <w:ind w:left="426"/>
        <w:jc w:val="both"/>
        <w:rPr>
          <w:rFonts w:ascii="Arial" w:hAnsi="Arial" w:cs="Arial"/>
          <w:sz w:val="20"/>
          <w:lang w:val="sl-SI"/>
        </w:rPr>
      </w:pPr>
      <w:r w:rsidRPr="002858CD">
        <w:rPr>
          <w:rFonts w:ascii="Arial" w:hAnsi="Arial" w:cs="Arial"/>
          <w:sz w:val="20"/>
          <w:lang w:val="sl-SI"/>
        </w:rPr>
        <w:t xml:space="preserve">da bo dostop do tajnih podatkov dovoljen samo tistim delavcem, ki izpolnjujejo pogoje za dostop do tajnih podatkov ustrezne stopnje tajnosti ter da bomo z obveznostmi varovanja tajnih podatkov </w:t>
      </w:r>
      <w:r w:rsidRPr="002858CD">
        <w:rPr>
          <w:rFonts w:ascii="Arial" w:hAnsi="Arial" w:cs="Arial"/>
          <w:sz w:val="20"/>
          <w:lang w:val="sl-SI"/>
        </w:rPr>
        <w:lastRenderedPageBreak/>
        <w:t xml:space="preserve">seznanili vse delavce, ki bodo izvajali pogodbena dela, in sicer v obsegu, ki je potreben za njihovo delo; </w:t>
      </w:r>
    </w:p>
    <w:p w14:paraId="79134C3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naročniku na njegovo zahtevo omogočil, da med izvajanjem pogodbenih del preverja izvajanje ukrepov za varovanje tajnih podatkov; </w:t>
      </w:r>
    </w:p>
    <w:p w14:paraId="745F87AF"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naročniku na njegovo zahtevo omogočil primerjavo dejanskega stanja varnostnih ukrepov s predpisanimi varnostnimi ukrepi in ukrepi, dogovorjenimi med naročnikom in izvajalcem,</w:t>
      </w:r>
    </w:p>
    <w:p w14:paraId="0FE53D49"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naročnika v skladu z 40. členom ZTP  takoj obvestil, če bo prišlo do zlorabe tajnega podatka; </w:t>
      </w:r>
    </w:p>
    <w:p w14:paraId="686CE4F8" w14:textId="0A0643F2"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zagotovil, da bodo vsi dostopi do tajnih podatkov oziroma dokumentov, vezanih na izvajanje pogodbenih del, ali njihova uporaba ustrezno evidentirani. Evidenco bo hranil v skladu z internimi akti organizacije s področja hranjenja in obravnavanja tajnih podatkov in navodili naročnika ter bo dostopna naročniku na njegovo zahtevo;</w:t>
      </w:r>
    </w:p>
    <w:p w14:paraId="3498FAED" w14:textId="438DDB2A"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če bo do tajnih podatkov dostopal pri naročniku, bo upošteval Hišni red v objektih in prostorih </w:t>
      </w:r>
      <w:r w:rsidR="00AE4C87" w:rsidRPr="002858CD">
        <w:rPr>
          <w:rFonts w:ascii="Arial" w:hAnsi="Arial" w:cs="Arial"/>
          <w:sz w:val="20"/>
          <w:szCs w:val="20"/>
        </w:rPr>
        <w:t>MNZ</w:t>
      </w:r>
      <w:r w:rsidRPr="002858CD">
        <w:rPr>
          <w:rFonts w:ascii="Arial" w:hAnsi="Arial" w:cs="Arial"/>
          <w:sz w:val="20"/>
          <w:szCs w:val="20"/>
        </w:rPr>
        <w:t xml:space="preserve"> in navodila naročnika; </w:t>
      </w:r>
    </w:p>
    <w:p w14:paraId="6BDF2119"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bo ves čas trajanja pogodbe in tudi po poteku pogodbe kot tajne varoval vse podatke v zvezi s predmetom tega naročila, ki jim je naročnik oziroma pooblaščena oseba naročnika določila stopnjo tajnosti, upoštevajoč predpise s področja varovanja tajnih podatkov ter navodili naročnika; </w:t>
      </w:r>
    </w:p>
    <w:p w14:paraId="6A05B577" w14:textId="28A63FBE"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naročnika tekoče obveščal o vseh sklenitvah in prekinitvah delovnih razmerij delavcev, ki bodo sodelovali pri izvajanju pogodbenih del. Ves čas izvajanja pogodbenih del bo naročniku omogočali preverjanje skladnosti seznama zaposlenih delavcev, določenih za izvajanje pogodbenih del, z dejanskim stanjem</w:t>
      </w:r>
      <w:r w:rsidR="00BD69AF">
        <w:rPr>
          <w:rFonts w:ascii="Arial" w:hAnsi="Arial" w:cs="Arial"/>
          <w:sz w:val="20"/>
          <w:szCs w:val="20"/>
        </w:rPr>
        <w:t>;</w:t>
      </w:r>
      <w:r w:rsidRPr="002858CD">
        <w:rPr>
          <w:rFonts w:ascii="Arial" w:hAnsi="Arial" w:cs="Arial"/>
          <w:sz w:val="20"/>
          <w:szCs w:val="20"/>
        </w:rPr>
        <w:t xml:space="preserve"> </w:t>
      </w:r>
    </w:p>
    <w:p w14:paraId="780F79F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naročnika takoj obvestil o vsakem disciplinskem ali drugem postopku, ki ga bo sprožil zoper svojega delavca v zvezi z izvajanjem pogodbenih del. V primeru, da se pri delavcu, ki bo pri izvajanju pogodbenih del dostopal do tajnih podatkov, okoliščine iz drugega odstavka 35b. člena ZTP spremenijo, bo le-tega nemudoma odstranili z izvajanja pogodbenih del ter o tem takoj obvestiti naročnika; </w:t>
      </w:r>
    </w:p>
    <w:p w14:paraId="04C6A32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 zahtevo naročnika sprožil disciplinski ali drug postopek zoper svojega delavca v zvezi s kršitvijo pravil izvajanja pogodbenih del, ki jo je naročnik ugotovil med kontroliranjem izvajanja pogodbenih del; </w:t>
      </w:r>
    </w:p>
    <w:p w14:paraId="536D6EB9" w14:textId="0CE8118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ukrepe varovanja tajnih podatkov po potrebi dopolnil z zahtevami naročnika, ter na zahtevo naročnika zagotovil dodatne varnostne ukrepe, potrebne glede na naravo pogodbenih del</w:t>
      </w:r>
      <w:r w:rsidR="00BD69AF">
        <w:rPr>
          <w:rFonts w:ascii="Arial" w:hAnsi="Arial" w:cs="Arial"/>
          <w:sz w:val="20"/>
          <w:szCs w:val="20"/>
        </w:rPr>
        <w:t>:</w:t>
      </w:r>
      <w:r w:rsidRPr="002858CD">
        <w:rPr>
          <w:rFonts w:ascii="Arial" w:hAnsi="Arial" w:cs="Arial"/>
          <w:sz w:val="20"/>
          <w:szCs w:val="20"/>
        </w:rPr>
        <w:t xml:space="preserve"> </w:t>
      </w:r>
    </w:p>
    <w:p w14:paraId="283D9676"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naročniku omogočil izvajanje nadzora nad izvajanjem postopkov in ukrepov varovanja tajnih podatkov, ki nam jih bo naročnik posredoval zaradi izvajanja pogodbenih del ali bodo nastali kot rezultat izvajanja pogodbenih del;</w:t>
      </w:r>
    </w:p>
    <w:p w14:paraId="5DC1EBE1" w14:textId="77777777" w:rsidR="00881939" w:rsidRPr="002858CD" w:rsidRDefault="00881939" w:rsidP="00C04B9F">
      <w:pPr>
        <w:numPr>
          <w:ilvl w:val="0"/>
          <w:numId w:val="42"/>
        </w:numPr>
        <w:spacing w:line="260" w:lineRule="exact"/>
        <w:ind w:left="425" w:hanging="357"/>
        <w:jc w:val="both"/>
        <w:rPr>
          <w:rFonts w:ascii="Arial" w:hAnsi="Arial" w:cs="Arial"/>
          <w:sz w:val="20"/>
          <w:szCs w:val="20"/>
        </w:rPr>
      </w:pPr>
      <w:r w:rsidRPr="002858CD">
        <w:rPr>
          <w:rFonts w:ascii="Arial" w:hAnsi="Arial" w:cs="Arial"/>
          <w:sz w:val="20"/>
          <w:szCs w:val="20"/>
        </w:rPr>
        <w:t>da bo naročnika obveščal o morebitnem nastopu okoliščin v času izvajanja pogodbe, ki bi kazale na to, da ne izpolnjujejo več pogojev za priznanje sposobnosti iz tretjega odstavka 35a. člena ZTP ali pogojev iz prvega odstavka 35b. člena ZTP;</w:t>
      </w:r>
    </w:p>
    <w:p w14:paraId="73830DB9" w14:textId="77777777" w:rsidR="00881939" w:rsidRPr="002858CD" w:rsidRDefault="00881939" w:rsidP="00C04B9F">
      <w:pPr>
        <w:numPr>
          <w:ilvl w:val="0"/>
          <w:numId w:val="42"/>
        </w:numPr>
        <w:autoSpaceDE w:val="0"/>
        <w:autoSpaceDN w:val="0"/>
        <w:adjustRightInd w:val="0"/>
        <w:spacing w:line="260" w:lineRule="exact"/>
        <w:ind w:left="425" w:hanging="357"/>
        <w:jc w:val="both"/>
        <w:rPr>
          <w:rFonts w:ascii="Arial" w:hAnsi="Arial" w:cs="Arial"/>
          <w:sz w:val="20"/>
          <w:szCs w:val="20"/>
        </w:rPr>
      </w:pPr>
      <w:r w:rsidRPr="002858CD">
        <w:rPr>
          <w:rFonts w:ascii="Arial" w:hAnsi="Arial" w:cs="Arial"/>
          <w:sz w:val="20"/>
          <w:szCs w:val="20"/>
        </w:rPr>
        <w:t xml:space="preserve">v primeru, da ne bo več izpolnjeval predpisanih pogojev za varno obravnavanje in varovanje tajnih podatkov, bo le-te takoj vrnil naročniku; </w:t>
      </w:r>
    </w:p>
    <w:p w14:paraId="05B25D22" w14:textId="77777777" w:rsidR="00881939" w:rsidRPr="002858CD" w:rsidRDefault="00881939" w:rsidP="00C04B9F">
      <w:pPr>
        <w:numPr>
          <w:ilvl w:val="0"/>
          <w:numId w:val="42"/>
        </w:numPr>
        <w:autoSpaceDE w:val="0"/>
        <w:autoSpaceDN w:val="0"/>
        <w:adjustRightInd w:val="0"/>
        <w:spacing w:line="260" w:lineRule="exact"/>
        <w:ind w:left="425" w:hanging="357"/>
        <w:jc w:val="both"/>
        <w:rPr>
          <w:rFonts w:ascii="Arial" w:hAnsi="Arial" w:cs="Arial"/>
          <w:sz w:val="20"/>
          <w:szCs w:val="20"/>
        </w:rPr>
      </w:pPr>
      <w:r w:rsidRPr="002858CD">
        <w:rPr>
          <w:rFonts w:ascii="Arial" w:hAnsi="Arial" w:cs="Arial"/>
          <w:sz w:val="20"/>
          <w:szCs w:val="20"/>
        </w:rPr>
        <w:t>če bo pri izvedbi naročila nastopil oz. sodeloval s podizvajalci, bo o tem obvestil naročnika, saj veljajo za podizvajalce enake obveznosti z vidika varovanja tajnih podatkov kot za izvajalca.</w:t>
      </w:r>
    </w:p>
    <w:p w14:paraId="07C953C4" w14:textId="55F1AC67" w:rsidR="00881939" w:rsidRPr="002858CD"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336FCA94" w14:textId="6F79437A" w:rsidR="00494431" w:rsidRPr="002858CD" w:rsidRDefault="00494431" w:rsidP="00C37629">
      <w:pPr>
        <w:spacing w:line="260" w:lineRule="exact"/>
        <w:rPr>
          <w:rFonts w:ascii="Arial" w:hAnsi="Arial" w:cs="Arial"/>
          <w:sz w:val="20"/>
          <w:szCs w:val="20"/>
        </w:rPr>
      </w:pPr>
      <w:r w:rsidRPr="002858CD">
        <w:rPr>
          <w:rFonts w:ascii="Arial" w:hAnsi="Arial" w:cs="Arial"/>
          <w:sz w:val="20"/>
          <w:szCs w:val="20"/>
        </w:rPr>
        <w:br w:type="page"/>
      </w:r>
    </w:p>
    <w:p w14:paraId="6810B716" w14:textId="09CC9144" w:rsidR="00923372" w:rsidRPr="002858CD" w:rsidRDefault="007F3713" w:rsidP="00C37629">
      <w:pPr>
        <w:pStyle w:val="Naslov1"/>
        <w:spacing w:before="0" w:after="0" w:line="260" w:lineRule="exact"/>
        <w:jc w:val="both"/>
        <w:rPr>
          <w:rFonts w:ascii="Arial" w:hAnsi="Arial" w:cs="Arial"/>
          <w:sz w:val="20"/>
        </w:rPr>
      </w:pPr>
      <w:bookmarkStart w:id="34" w:name="_Toc409443383"/>
      <w:r>
        <w:rPr>
          <w:rFonts w:ascii="Arial" w:hAnsi="Arial" w:cs="Arial"/>
          <w:sz w:val="20"/>
        </w:rPr>
        <w:lastRenderedPageBreak/>
        <w:t>10</w:t>
      </w:r>
      <w:r w:rsidR="00923372" w:rsidRPr="002858CD">
        <w:rPr>
          <w:rFonts w:ascii="Arial" w:hAnsi="Arial" w:cs="Arial"/>
          <w:sz w:val="20"/>
        </w:rPr>
        <w:t>. KADROVSKE ZAHTEVE TER OBSEG IN NAČIN KONTROLE NAROČNIKOV NAD IZVAJALČEVIM OSEBJEM, KI IZVAJA POGODBENA DELA</w:t>
      </w:r>
      <w:bookmarkEnd w:id="34"/>
      <w:r w:rsidR="00923372" w:rsidRPr="002858CD">
        <w:rPr>
          <w:rFonts w:ascii="Arial" w:hAnsi="Arial" w:cs="Arial"/>
          <w:sz w:val="20"/>
        </w:rPr>
        <w:t xml:space="preserve"> </w:t>
      </w:r>
    </w:p>
    <w:p w14:paraId="644CB090"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506071D7"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bookmarkStart w:id="35" w:name="_Toc409443384"/>
      <w:r w:rsidRPr="002858CD">
        <w:rPr>
          <w:rFonts w:ascii="Arial" w:hAnsi="Arial" w:cs="Arial"/>
          <w:sz w:val="20"/>
          <w:szCs w:val="20"/>
        </w:rPr>
        <w:t>Delavci izvajalca, ki izvajajo pogodbena dela, morajo izpolnjevati naslednje pogoje:</w:t>
      </w:r>
    </w:p>
    <w:p w14:paraId="1EFC23BE"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so polnoletni;</w:t>
      </w:r>
    </w:p>
    <w:p w14:paraId="49F3F34F"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niso bili pravnomočno obsojeni zaradi naklepnega kaznivega dejanja, ki se preganja po uradni dolžnosti, na nepogojno kazen zapora v trajanju več kot tri mesece;</w:t>
      </w:r>
    </w:p>
    <w:p w14:paraId="2EC9FBE3"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da niso v kazenskem postopku zaradi kaznivega dejanja iz prejšnje alineje; </w:t>
      </w:r>
    </w:p>
    <w:p w14:paraId="15D0F34F"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izpolnjuje pogoje za dostopanje do tajnih podatkov, določene v ZTP, v primeru, da bodo izvajalcu zaradi izvajanja pogodbenih del posredovani tajni podatki.</w:t>
      </w:r>
    </w:p>
    <w:p w14:paraId="0C12C7E3" w14:textId="77777777" w:rsidR="003C0C83" w:rsidRPr="002858CD" w:rsidRDefault="003C0C83" w:rsidP="00C37629">
      <w:pPr>
        <w:overflowPunct w:val="0"/>
        <w:autoSpaceDE w:val="0"/>
        <w:autoSpaceDN w:val="0"/>
        <w:adjustRightInd w:val="0"/>
        <w:spacing w:line="260" w:lineRule="exact"/>
        <w:ind w:left="420"/>
        <w:jc w:val="both"/>
        <w:textAlignment w:val="baseline"/>
        <w:rPr>
          <w:rFonts w:ascii="Arial" w:hAnsi="Arial" w:cs="Arial"/>
          <w:sz w:val="20"/>
          <w:szCs w:val="20"/>
        </w:rPr>
      </w:pPr>
    </w:p>
    <w:p w14:paraId="478B0D0E" w14:textId="532FCD9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pred sklenitvijo delovnega razmerja z delavcem ali pred premestitvijo delavca na delovno mesto, kjer se izvajajo pogodbena dela, predhodno pridobiti soglasje MNZ. Za pridobitev soglasja mora izvajalec predložiti dokazila iz 2. in 3. alineje prejšnjega odstavka. Pred pridobitvijo soglasja MNZ</w:t>
      </w:r>
      <w:r w:rsidR="00EC179E">
        <w:rPr>
          <w:rFonts w:ascii="Arial" w:hAnsi="Arial" w:cs="Arial"/>
          <w:sz w:val="20"/>
          <w:szCs w:val="20"/>
        </w:rPr>
        <w:t xml:space="preserve"> preveri izpolnjevanje pogojev iz prejšnjega odstavka</w:t>
      </w:r>
      <w:r w:rsidRPr="002858CD">
        <w:rPr>
          <w:rFonts w:ascii="Arial" w:hAnsi="Arial" w:cs="Arial"/>
          <w:sz w:val="20"/>
          <w:szCs w:val="20"/>
        </w:rPr>
        <w:t>.</w:t>
      </w:r>
    </w:p>
    <w:p w14:paraId="3C80B7C4"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trike/>
          <w:sz w:val="20"/>
          <w:szCs w:val="20"/>
        </w:rPr>
      </w:pPr>
    </w:p>
    <w:p w14:paraId="3116A056"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Delavci izvajalca, ki izvajajo pogodbena dela, morajo ves čas opravljanja teh del izpolnjevati kriterije iz 2. in 3. alineje prvega odstavka te točke.</w:t>
      </w:r>
    </w:p>
    <w:p w14:paraId="4C11DDAE"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64723F44" w14:textId="77777777" w:rsidR="003C0C83" w:rsidRPr="002858CD" w:rsidRDefault="003C0C83" w:rsidP="00C37629">
      <w:pPr>
        <w:spacing w:line="260" w:lineRule="exact"/>
        <w:jc w:val="both"/>
        <w:rPr>
          <w:rFonts w:ascii="Arial" w:hAnsi="Arial" w:cs="Arial"/>
          <w:sz w:val="20"/>
          <w:szCs w:val="20"/>
        </w:rPr>
      </w:pPr>
      <w:r w:rsidRPr="002858CD">
        <w:rPr>
          <w:rFonts w:ascii="Arial" w:hAnsi="Arial" w:cs="Arial"/>
          <w:sz w:val="20"/>
          <w:szCs w:val="20"/>
        </w:rPr>
        <w:t>Izvajalec je dolžan za redne stike z naročnikom določiti kontaktno osebo.</w:t>
      </w:r>
    </w:p>
    <w:p w14:paraId="0DF1F27E"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15F076A3" w14:textId="7D67636B"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Ves postopek izdelave in per</w:t>
      </w:r>
      <w:r w:rsidR="00BD69AF">
        <w:rPr>
          <w:rFonts w:ascii="Arial" w:hAnsi="Arial" w:cs="Arial"/>
          <w:sz w:val="20"/>
          <w:szCs w:val="20"/>
        </w:rPr>
        <w:t>s</w:t>
      </w:r>
      <w:r w:rsidRPr="002858CD">
        <w:rPr>
          <w:rFonts w:ascii="Arial" w:hAnsi="Arial" w:cs="Arial"/>
          <w:sz w:val="20"/>
          <w:szCs w:val="20"/>
        </w:rPr>
        <w:t>onalizacije obrazcev potnih listin ter uničenja in brisanja osebnih podatkov morajo zaposleni izvajati v skladu s krovnim sporazumom med naročnikom in izvajalcem, predvsem pa preprečiti morebitne zlorabe oziroma odtujitve potnih listin. Ves postopek izdelave in per</w:t>
      </w:r>
      <w:r w:rsidR="00BD69AF">
        <w:rPr>
          <w:rFonts w:ascii="Arial" w:hAnsi="Arial" w:cs="Arial"/>
          <w:sz w:val="20"/>
          <w:szCs w:val="20"/>
        </w:rPr>
        <w:t>s</w:t>
      </w:r>
      <w:r w:rsidRPr="002858CD">
        <w:rPr>
          <w:rFonts w:ascii="Arial" w:hAnsi="Arial" w:cs="Arial"/>
          <w:sz w:val="20"/>
          <w:szCs w:val="20"/>
        </w:rPr>
        <w:t xml:space="preserve">onaliizacije potnih listin ter vse podatke in osebne podatke, s katerimi se delavci izvajalca seznanijo pri izvajanju pogodbenih del, morajo delavci izvajalca varovati kot poslovno tajnost. Varovanje poslovne tajnosti veže delavce izvajalca tudi po prenehanju delovnega razmerja pri izvajalcu. </w:t>
      </w:r>
    </w:p>
    <w:p w14:paraId="4503FACB"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44B924B3" w14:textId="163E536F"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vsem delavcem, ki bodo pri svojem delu prišli do podatkov, ki skladno s prejšnjim odstavkom predstavljajo poslovno tajnost, dati v podpis izjavo o varovanju vseh podatkov v zvezi z izdelavo </w:t>
      </w:r>
      <w:r w:rsidR="00011E03" w:rsidRPr="002858CD">
        <w:rPr>
          <w:rFonts w:ascii="Arial" w:hAnsi="Arial" w:cs="Arial"/>
          <w:sz w:val="20"/>
          <w:szCs w:val="20"/>
        </w:rPr>
        <w:t>potnih listin</w:t>
      </w:r>
      <w:r w:rsidRPr="002858CD">
        <w:rPr>
          <w:rFonts w:ascii="Arial" w:hAnsi="Arial" w:cs="Arial"/>
          <w:sz w:val="20"/>
          <w:szCs w:val="20"/>
        </w:rPr>
        <w:t xml:space="preserve"> kot poslovno tajnost. </w:t>
      </w:r>
    </w:p>
    <w:p w14:paraId="0DC1B089"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5A9E3283" w14:textId="5CBDF8A2" w:rsidR="003C0C83" w:rsidRPr="002858CD" w:rsidRDefault="003C0C83"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Izvajalec mora naročnika tekoče obveščati o vseh sklenitvah in prekinitvah delovnih razmerij delavcev, ki delajo na izvajanju pogodbenih del in delavcev, ki so seznanjeni z načinom in postopki izdelave in personalizacije potnih listin. Izvajalec mora najkasneje 1 (en) mesec pred pričetkom rednega izdelovanja in personaliziranja potnih listin naročniku posredovati poimenski seznam takih delavcev. Naročnik ima pravico preveriti skladnost seznama zaposlenih z dejanskim stanjem. </w:t>
      </w:r>
    </w:p>
    <w:p w14:paraId="0204B505"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09A123BD"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naročnika takoj obvestiti o vsakem disciplinskem ali drugem postopku, ki ga je zoper svojega delavca sprožil v zvezi z izvajanjem pogodbenih del. V primeru, da delavec izvajalca, ki dela na izvajanju pogodbenih del, ne izpolnjuje več katerega od navedenih kriterijev, mora biti nemudoma odstranjen z izvajanja pogodbenih del, izvajalec pa mora o tem obvestiti naročnika.</w:t>
      </w:r>
    </w:p>
    <w:p w14:paraId="05E4AF81"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312DA7EB"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je dolžan na zahtevo naročnika sprožiti disciplinski ali drug postopek zoper svojega delavca v zvezi s kršitvijo pravil izvajanja pogodbenih del, ki jo je naročnik ugotovil med kontroliranjem izvajanja pogodbenih del.</w:t>
      </w:r>
    </w:p>
    <w:p w14:paraId="3F8FB891"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07A86F97" w14:textId="2714CA0C" w:rsidR="003C0C83" w:rsidRPr="002858CD" w:rsidRDefault="003C0C83" w:rsidP="00C37629">
      <w:pPr>
        <w:spacing w:line="260" w:lineRule="exact"/>
        <w:jc w:val="both"/>
        <w:rPr>
          <w:rFonts w:ascii="Arial" w:hAnsi="Arial" w:cs="Arial"/>
          <w:sz w:val="20"/>
          <w:szCs w:val="20"/>
        </w:rPr>
      </w:pPr>
      <w:r w:rsidRPr="002858CD">
        <w:rPr>
          <w:rFonts w:ascii="Arial" w:hAnsi="Arial" w:cs="Arial"/>
          <w:sz w:val="20"/>
          <w:szCs w:val="20"/>
        </w:rPr>
        <w:t>Zahteve tega poglavja, razen zahtev glede varovanja poslovne tajnosti, veljajo le za delavce, ki izvajajo pogodbena dela na območju Republike Slovenije.</w:t>
      </w:r>
    </w:p>
    <w:p w14:paraId="6397E727" w14:textId="0B5D7046" w:rsidR="00494431" w:rsidRPr="002858CD" w:rsidRDefault="00494431" w:rsidP="00C37629">
      <w:pPr>
        <w:spacing w:line="260" w:lineRule="exact"/>
        <w:rPr>
          <w:rFonts w:ascii="Arial" w:hAnsi="Arial" w:cs="Arial"/>
          <w:sz w:val="20"/>
          <w:szCs w:val="20"/>
        </w:rPr>
      </w:pPr>
      <w:r w:rsidRPr="002858CD">
        <w:rPr>
          <w:rFonts w:ascii="Arial" w:hAnsi="Arial" w:cs="Arial"/>
          <w:sz w:val="20"/>
          <w:szCs w:val="20"/>
        </w:rPr>
        <w:br w:type="page"/>
      </w:r>
    </w:p>
    <w:p w14:paraId="06012F92" w14:textId="41FA004E" w:rsidR="00923372" w:rsidRPr="002858CD" w:rsidRDefault="00494431" w:rsidP="00C37629">
      <w:pPr>
        <w:pStyle w:val="Naslov1"/>
        <w:spacing w:before="0" w:after="0" w:line="260" w:lineRule="exact"/>
        <w:jc w:val="both"/>
        <w:rPr>
          <w:rFonts w:ascii="Arial" w:hAnsi="Arial" w:cs="Arial"/>
          <w:sz w:val="20"/>
        </w:rPr>
      </w:pPr>
      <w:r w:rsidRPr="002858CD">
        <w:rPr>
          <w:rFonts w:ascii="Arial" w:hAnsi="Arial" w:cs="Arial"/>
          <w:sz w:val="20"/>
        </w:rPr>
        <w:lastRenderedPageBreak/>
        <w:t>1</w:t>
      </w:r>
      <w:r w:rsidR="00A25867">
        <w:rPr>
          <w:rFonts w:ascii="Arial" w:hAnsi="Arial" w:cs="Arial"/>
          <w:sz w:val="20"/>
        </w:rPr>
        <w:t>1</w:t>
      </w:r>
      <w:r w:rsidR="00923372" w:rsidRPr="002858CD">
        <w:rPr>
          <w:rFonts w:ascii="Arial" w:hAnsi="Arial" w:cs="Arial"/>
          <w:sz w:val="20"/>
        </w:rPr>
        <w:t>. KATALOG DOVOLJENIH ODSTOPANJ</w:t>
      </w:r>
      <w:bookmarkEnd w:id="35"/>
      <w:r w:rsidR="00A25867">
        <w:rPr>
          <w:rFonts w:ascii="Arial" w:hAnsi="Arial" w:cs="Arial"/>
          <w:sz w:val="20"/>
        </w:rPr>
        <w:t xml:space="preserve"> IN REKLAMACIJ</w:t>
      </w:r>
    </w:p>
    <w:p w14:paraId="14A4BA46" w14:textId="77777777" w:rsidR="00F02D10" w:rsidRPr="002858CD" w:rsidRDefault="00F02D10"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3DD980B0" w14:textId="397F87AC"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najkasneje ob pričetku rednega izdelovanja obrazcev in personaliziranja potnih listin naročniku dostavi katalog dovoljenih odstopanj, ki definira dovoljena odstopanja po posameznih karakteristikah in determinira odgovornosti izvajalca do naročnika in ki je izdelan in verificiran s strani pogodbenih strank. Katalog je izdelan in verificiran v 3 (treh) enakih izvodih, od katerih prejmejo MNZ, MZ</w:t>
      </w:r>
      <w:r w:rsidR="00963129" w:rsidRPr="002858CD">
        <w:rPr>
          <w:rFonts w:ascii="Arial" w:hAnsi="Arial" w:cs="Arial"/>
          <w:sz w:val="20"/>
          <w:szCs w:val="20"/>
        </w:rPr>
        <w:t>E</w:t>
      </w:r>
      <w:r w:rsidRPr="002858CD">
        <w:rPr>
          <w:rFonts w:ascii="Arial" w:hAnsi="Arial" w:cs="Arial"/>
          <w:sz w:val="20"/>
          <w:szCs w:val="20"/>
        </w:rPr>
        <w:t>Z in izvajalec vsak po 1 (en) izvod. Katalog se uporabi pri proizvodnji potnih listin in v primeru morebitnih sporov v zvezi z dovoljenimi odstopanji in se uporablja za vse izdelane</w:t>
      </w:r>
      <w:r w:rsidRPr="002858CD">
        <w:rPr>
          <w:rFonts w:ascii="Arial" w:hAnsi="Arial" w:cs="Arial"/>
          <w:b/>
          <w:sz w:val="20"/>
          <w:szCs w:val="20"/>
        </w:rPr>
        <w:t xml:space="preserve"> </w:t>
      </w:r>
      <w:r w:rsidRPr="002858CD">
        <w:rPr>
          <w:rFonts w:ascii="Arial" w:hAnsi="Arial" w:cs="Arial"/>
          <w:sz w:val="20"/>
          <w:szCs w:val="20"/>
        </w:rPr>
        <w:t xml:space="preserve">potne listine. </w:t>
      </w:r>
    </w:p>
    <w:p w14:paraId="5C2AC550" w14:textId="77777777"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6FE0850C" w14:textId="77777777"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 namenom lažjega opredeljevanja odgovornosti pri reševanju reklamacij s trga oz. reklamacij s strani končnega uporabnika, naročnik in izvajalec definirata seznam (opisni in vizualni) napak, ki so poledica nepravilnega ravnanja z dokumentom ali kakršnih koli drugih vplivov. Seznam predstavlja posebno poglavje kataloga dovoljenih odstopanj in določa odgovornost za posamezno napako. Izdela se do pričetka redne proizvodnje in se lahko tekom izvajanja pogodbe dopolnjuje.  </w:t>
      </w:r>
    </w:p>
    <w:p w14:paraId="135D0849" w14:textId="0D1177D1"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1890EE34" w14:textId="77777777" w:rsidR="000B391B" w:rsidRPr="002858CD" w:rsidRDefault="000B391B"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V primeru, da katalog napake ne opredeljuje, upravičenost do reklamacije preceni strokovna komisija, sestavljena iz predstavnikov izvajalca in naročnika. Imenovanje strokovne komisije predlaga odgovorni osebi izvajalca pristojna oseba naročnika. </w:t>
      </w:r>
    </w:p>
    <w:p w14:paraId="722E4B57" w14:textId="77777777" w:rsidR="000B391B" w:rsidRPr="002858CD" w:rsidRDefault="000B391B"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731393C9" w14:textId="458F82E1"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Izvajalec garantira, da bo izdana potna listina funkcionalna in odporna za dobo 10 let, če bo imetnik listine z njo ravnal v skladu z definicijo normalne uporabe, ki jo priporoča ICAO in s katero je seznanjen v spremnem dopisu k potni listini. </w:t>
      </w:r>
    </w:p>
    <w:p w14:paraId="511979DC" w14:textId="77777777" w:rsidR="00923372" w:rsidRPr="002858CD" w:rsidRDefault="00923372" w:rsidP="00C37629">
      <w:pPr>
        <w:spacing w:line="260" w:lineRule="exact"/>
        <w:jc w:val="both"/>
        <w:rPr>
          <w:rFonts w:ascii="Arial" w:hAnsi="Arial" w:cs="Arial"/>
          <w:sz w:val="20"/>
          <w:szCs w:val="20"/>
        </w:rPr>
      </w:pPr>
    </w:p>
    <w:p w14:paraId="5964BFD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Za normalno uporabo potne listine se smatra dnevna uporaba potne listine v zmernih klimatskih pogojih, knjižica se odpira samo pri prehodu državnih meja ali pa občasno, če moramo dokument fotokopirati ali pri potrebah po identifikaciji. Izvajalec ni dolžan vračati škode nastale zaradi poškodbe dokumenta, ki je posledica neprimerne uporabe ali zlorabe. </w:t>
      </w:r>
    </w:p>
    <w:p w14:paraId="0921846A" w14:textId="77777777" w:rsidR="00923372" w:rsidRPr="002858CD" w:rsidRDefault="00923372" w:rsidP="00C37629">
      <w:pPr>
        <w:spacing w:line="260" w:lineRule="exact"/>
        <w:jc w:val="both"/>
        <w:rPr>
          <w:rFonts w:ascii="Arial" w:hAnsi="Arial" w:cs="Arial"/>
          <w:sz w:val="20"/>
          <w:szCs w:val="20"/>
        </w:rPr>
      </w:pPr>
    </w:p>
    <w:p w14:paraId="65E1850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Normalno in primerno oziroma nenormalno in neprimerno uporabo potnih listin ter odgovornost za nastale napake ugotavlja posebna komisija v sestavi strokovnjakov MNZ in izvajalca.</w:t>
      </w:r>
    </w:p>
    <w:p w14:paraId="17B9A2C2" w14:textId="77777777" w:rsidR="00923372" w:rsidRPr="002858CD" w:rsidRDefault="00923372" w:rsidP="00C37629">
      <w:pPr>
        <w:spacing w:line="260" w:lineRule="exact"/>
        <w:jc w:val="both"/>
        <w:rPr>
          <w:rFonts w:ascii="Arial" w:hAnsi="Arial" w:cs="Arial"/>
          <w:sz w:val="20"/>
          <w:szCs w:val="20"/>
        </w:rPr>
      </w:pPr>
    </w:p>
    <w:p w14:paraId="47A5A2F3" w14:textId="7B7E48C2" w:rsidR="00923372" w:rsidRPr="002858CD" w:rsidRDefault="001B1190"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izdano potno listino na svoje stroške nadomestiti z novo, če je reklamacija posledica krivde na strani izvajalca. Prav</w:t>
      </w:r>
      <w:r w:rsidR="00923372" w:rsidRPr="002858CD">
        <w:rPr>
          <w:rFonts w:ascii="Arial" w:hAnsi="Arial" w:cs="Arial"/>
          <w:sz w:val="20"/>
          <w:szCs w:val="20"/>
        </w:rPr>
        <w:t xml:space="preserve"> tako </w:t>
      </w:r>
      <w:r w:rsidRPr="002858CD">
        <w:rPr>
          <w:rFonts w:ascii="Arial" w:hAnsi="Arial" w:cs="Arial"/>
          <w:sz w:val="20"/>
          <w:szCs w:val="20"/>
        </w:rPr>
        <w:t xml:space="preserve">je </w:t>
      </w:r>
      <w:r w:rsidR="00923372" w:rsidRPr="002858CD">
        <w:rPr>
          <w:rFonts w:ascii="Arial" w:hAnsi="Arial" w:cs="Arial"/>
          <w:sz w:val="20"/>
          <w:szCs w:val="20"/>
        </w:rPr>
        <w:t>odgovoren za povračilo stroškov, ki izhajajo iz naslova pridobitve vizumov, izdanih v poškodovan</w:t>
      </w:r>
      <w:r w:rsidR="00BD69AF">
        <w:rPr>
          <w:rFonts w:ascii="Arial" w:hAnsi="Arial" w:cs="Arial"/>
          <w:sz w:val="20"/>
          <w:szCs w:val="20"/>
        </w:rPr>
        <w:t>em</w:t>
      </w:r>
      <w:r w:rsidR="00923372" w:rsidRPr="002858CD">
        <w:rPr>
          <w:rFonts w:ascii="Arial" w:hAnsi="Arial" w:cs="Arial"/>
          <w:sz w:val="20"/>
          <w:szCs w:val="20"/>
        </w:rPr>
        <w:t xml:space="preserve"> dokument</w:t>
      </w:r>
      <w:r w:rsidR="00BD69AF">
        <w:rPr>
          <w:rFonts w:ascii="Arial" w:hAnsi="Arial" w:cs="Arial"/>
          <w:sz w:val="20"/>
          <w:szCs w:val="20"/>
        </w:rPr>
        <w:t>u</w:t>
      </w:r>
      <w:r w:rsidR="00923372" w:rsidRPr="002858CD">
        <w:rPr>
          <w:rFonts w:ascii="Arial" w:hAnsi="Arial" w:cs="Arial"/>
          <w:sz w:val="20"/>
          <w:szCs w:val="20"/>
        </w:rPr>
        <w:t xml:space="preserve">. </w:t>
      </w:r>
    </w:p>
    <w:p w14:paraId="38692024" w14:textId="77777777" w:rsidR="00923372" w:rsidRPr="002858CD" w:rsidRDefault="00923372" w:rsidP="00C37629">
      <w:pPr>
        <w:spacing w:line="260" w:lineRule="exact"/>
        <w:jc w:val="both"/>
        <w:rPr>
          <w:rFonts w:ascii="Arial" w:hAnsi="Arial" w:cs="Arial"/>
          <w:b/>
          <w:sz w:val="20"/>
          <w:szCs w:val="20"/>
        </w:rPr>
      </w:pPr>
    </w:p>
    <w:p w14:paraId="3402D314" w14:textId="36764051" w:rsidR="001B1190" w:rsidRPr="002858CD" w:rsidRDefault="001B1190" w:rsidP="00C37629">
      <w:pPr>
        <w:spacing w:line="260" w:lineRule="exact"/>
        <w:jc w:val="both"/>
        <w:rPr>
          <w:rFonts w:ascii="Arial" w:hAnsi="Arial" w:cs="Arial"/>
          <w:b/>
          <w:kern w:val="32"/>
          <w:sz w:val="20"/>
          <w:szCs w:val="20"/>
        </w:rPr>
      </w:pPr>
      <w:bookmarkStart w:id="36" w:name="_Toc409443386"/>
      <w:r w:rsidRPr="002858CD">
        <w:rPr>
          <w:rFonts w:ascii="Arial" w:hAnsi="Arial" w:cs="Arial"/>
          <w:sz w:val="20"/>
          <w:szCs w:val="20"/>
        </w:rPr>
        <w:br w:type="page"/>
      </w:r>
    </w:p>
    <w:p w14:paraId="6DC06302" w14:textId="69CC5F9B"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lastRenderedPageBreak/>
        <w:t>1</w:t>
      </w:r>
      <w:r w:rsidR="00A25867">
        <w:rPr>
          <w:rFonts w:ascii="Arial" w:hAnsi="Arial" w:cs="Arial"/>
          <w:sz w:val="20"/>
        </w:rPr>
        <w:t>2</w:t>
      </w:r>
      <w:r w:rsidRPr="002858CD">
        <w:rPr>
          <w:rFonts w:ascii="Arial" w:hAnsi="Arial" w:cs="Arial"/>
          <w:sz w:val="20"/>
        </w:rPr>
        <w:t>. OPIS INFORMACIJSKIH ZAHTEV</w:t>
      </w:r>
      <w:bookmarkEnd w:id="36"/>
      <w:r w:rsidRPr="002858CD">
        <w:rPr>
          <w:rFonts w:ascii="Arial" w:hAnsi="Arial" w:cs="Arial"/>
          <w:sz w:val="20"/>
        </w:rPr>
        <w:t xml:space="preserve"> </w:t>
      </w:r>
    </w:p>
    <w:p w14:paraId="08A3437C" w14:textId="77777777" w:rsidR="00923372" w:rsidRPr="002858CD" w:rsidRDefault="00923372" w:rsidP="00C37629">
      <w:pPr>
        <w:spacing w:line="260" w:lineRule="exact"/>
        <w:jc w:val="both"/>
        <w:rPr>
          <w:rFonts w:ascii="Arial" w:hAnsi="Arial" w:cs="Arial"/>
          <w:sz w:val="20"/>
          <w:szCs w:val="20"/>
        </w:rPr>
      </w:pPr>
    </w:p>
    <w:p w14:paraId="598E4F7C" w14:textId="77777777"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r w:rsidRPr="002858CD">
        <w:rPr>
          <w:rFonts w:ascii="Arial" w:hAnsi="Arial" w:cs="Arial"/>
          <w:sz w:val="20"/>
          <w:szCs w:val="20"/>
        </w:rPr>
        <w:t xml:space="preserve">Izvajalec bo moral v svojem informacijskem sistemu zagotoviti sledljivost izvajanja posameznih del predmeta naročila skozi celoten poslovno proizvodni proces. Sistem mora biti popolnoma izločen iz ostalih informacijskih sistemov pri izvajalcu oz. katerih koli drugih informacijskih sistemov. </w:t>
      </w:r>
    </w:p>
    <w:p w14:paraId="438C2CC0" w14:textId="77777777"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p>
    <w:p w14:paraId="739DA062" w14:textId="795DE82B"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r w:rsidRPr="002858CD">
        <w:rPr>
          <w:rFonts w:ascii="Arial" w:hAnsi="Arial" w:cs="Arial"/>
          <w:sz w:val="20"/>
          <w:szCs w:val="20"/>
        </w:rPr>
        <w:t xml:space="preserve">Izvajalec se bo moral preko spletnih servisov, pred začetkom izdelave in personalizacije potnih listin, s svojim sistemom za izdelavo in personalizacijo potnih listin povezati z evidenco izdanih potnih listin </w:t>
      </w:r>
      <w:r w:rsidR="00E55002" w:rsidRPr="002858CD">
        <w:rPr>
          <w:rFonts w:ascii="Arial" w:hAnsi="Arial" w:cs="Arial"/>
          <w:sz w:val="20"/>
          <w:szCs w:val="20"/>
        </w:rPr>
        <w:t>MNZ</w:t>
      </w:r>
      <w:r w:rsidRPr="002858CD">
        <w:rPr>
          <w:rFonts w:ascii="Arial" w:hAnsi="Arial" w:cs="Arial"/>
          <w:sz w:val="20"/>
          <w:szCs w:val="20"/>
        </w:rPr>
        <w:t>.</w:t>
      </w:r>
    </w:p>
    <w:p w14:paraId="011EB941"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12B5AA96" w14:textId="6C311CF3"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Podatkovna povezava med izvajalcem (personalizacijski obrat) in evidenco izdanih potnih listin </w:t>
      </w:r>
      <w:r w:rsidR="00E55002" w:rsidRPr="002858CD">
        <w:rPr>
          <w:rFonts w:ascii="Arial" w:hAnsi="Arial" w:cs="Arial"/>
          <w:sz w:val="20"/>
          <w:szCs w:val="20"/>
        </w:rPr>
        <w:t>MNZ</w:t>
      </w:r>
      <w:r w:rsidRPr="002858CD">
        <w:rPr>
          <w:rFonts w:ascii="Arial" w:hAnsi="Arial" w:cs="Arial"/>
          <w:sz w:val="20"/>
          <w:szCs w:val="20"/>
        </w:rPr>
        <w:t xml:space="preserve"> poteka preko najete digitalne linije v državnem komunikacijskem omrežju HKOM, hitrosti vsaj 128 kbit/s. Podatkovna linija je kriptozaščitena v skladu z Zakonom o varstvu osebnih podatkov in jo mora izvajalec uporabljati v skladu s podpisanim dogovorom o uporabi omrežja HKOM in v skladu z varnostnim dogovorom, sklenjenim z upravljavcem omrežja. Preko te povezave bo moral v evidenci izdanih potnih listin </w:t>
      </w:r>
      <w:r w:rsidR="00E55002" w:rsidRPr="002858CD">
        <w:rPr>
          <w:rFonts w:ascii="Arial" w:hAnsi="Arial" w:cs="Arial"/>
          <w:sz w:val="20"/>
          <w:szCs w:val="20"/>
        </w:rPr>
        <w:t>MNZ</w:t>
      </w:r>
      <w:r w:rsidRPr="002858CD">
        <w:rPr>
          <w:rFonts w:ascii="Arial" w:hAnsi="Arial" w:cs="Arial"/>
          <w:sz w:val="20"/>
          <w:szCs w:val="20"/>
        </w:rPr>
        <w:t xml:space="preserve"> prevzemati in sporočati posamezne faze izdelave potne listine, od prevzema podatkov za izdelavo, do oddaje izdelanega potnega lista podjetju za prenos poštnih pošiljk.  </w:t>
      </w:r>
    </w:p>
    <w:p w14:paraId="5E5E0A44"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58BCCCDF" w14:textId="695D4630"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Naročnik bo izvajalcu omogočil, da se bo njegov sistem za izdelavo in personalizacijo</w:t>
      </w:r>
      <w:r w:rsidRPr="002858CD" w:rsidDel="00A76C4C">
        <w:rPr>
          <w:rFonts w:ascii="Arial" w:hAnsi="Arial" w:cs="Arial"/>
          <w:sz w:val="20"/>
          <w:szCs w:val="20"/>
        </w:rPr>
        <w:t xml:space="preserve"> </w:t>
      </w:r>
      <w:r w:rsidRPr="002858CD">
        <w:rPr>
          <w:rFonts w:ascii="Arial" w:hAnsi="Arial" w:cs="Arial"/>
          <w:sz w:val="20"/>
          <w:szCs w:val="20"/>
        </w:rPr>
        <w:t xml:space="preserve">povezal z evidenco izdanih potnih listin </w:t>
      </w:r>
      <w:r w:rsidR="00E55002" w:rsidRPr="002858CD">
        <w:rPr>
          <w:rFonts w:ascii="Arial" w:hAnsi="Arial" w:cs="Arial"/>
          <w:sz w:val="20"/>
          <w:szCs w:val="20"/>
        </w:rPr>
        <w:t>MNZ</w:t>
      </w:r>
      <w:r w:rsidRPr="002858CD">
        <w:rPr>
          <w:rFonts w:ascii="Arial" w:hAnsi="Arial" w:cs="Arial"/>
          <w:sz w:val="20"/>
          <w:szCs w:val="20"/>
        </w:rPr>
        <w:t xml:space="preserve"> na način, ki zagotavlja celovito varstvo osebnih podatkov in onemogoča zlorabo. Stroške vzpostavitve povezav z lastnim informacijskim sistemom krije izvajalec.</w:t>
      </w:r>
    </w:p>
    <w:p w14:paraId="5E0C7A66" w14:textId="77777777" w:rsidR="00042D3F" w:rsidRPr="002858CD" w:rsidRDefault="00042D3F" w:rsidP="00C37629">
      <w:pPr>
        <w:widowControl w:val="0"/>
        <w:tabs>
          <w:tab w:val="left" w:pos="28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ab/>
      </w:r>
    </w:p>
    <w:p w14:paraId="1FC090C5" w14:textId="2D9CBC98"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dostopa do podatkov v evidenci izdanih potnih listin </w:t>
      </w:r>
      <w:r w:rsidR="00BD69AF" w:rsidRPr="002858CD">
        <w:rPr>
          <w:rFonts w:ascii="Arial" w:hAnsi="Arial" w:cs="Arial"/>
          <w:sz w:val="20"/>
          <w:szCs w:val="20"/>
        </w:rPr>
        <w:t>M</w:t>
      </w:r>
      <w:r w:rsidR="00BD69AF">
        <w:rPr>
          <w:rFonts w:ascii="Arial" w:hAnsi="Arial" w:cs="Arial"/>
          <w:sz w:val="20"/>
          <w:szCs w:val="20"/>
        </w:rPr>
        <w:t>NZ</w:t>
      </w:r>
      <w:r w:rsidR="00BD69AF" w:rsidRPr="002858CD">
        <w:rPr>
          <w:rFonts w:ascii="Arial" w:hAnsi="Arial" w:cs="Arial"/>
          <w:sz w:val="20"/>
          <w:szCs w:val="20"/>
        </w:rPr>
        <w:t xml:space="preserve"> </w:t>
      </w:r>
      <w:r w:rsidRPr="002858CD">
        <w:rPr>
          <w:rFonts w:ascii="Arial" w:hAnsi="Arial" w:cs="Arial"/>
          <w:sz w:val="20"/>
          <w:szCs w:val="20"/>
        </w:rPr>
        <w:t>s pomočjo natančno definiranih spletnih storitev (Web Service). Za prenos podatkov in komunikacijo se uporablja označevalni jezik XML preko https protokola.</w:t>
      </w:r>
    </w:p>
    <w:p w14:paraId="397E96C1"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86A4500"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Dostop do aplikacij, ki jih uporablja izvajalec, mora biti zaščiten z osebnimi gesli vsakega uporabnika pri izvajalcu. Aplikacija mora omogočati ustvarjanje dnevnika v skladu z Zakonom o varstvu osebnih podatkov. Kasneje mora biti možno ugotavljanje, kdo, kdaj in na kakšen način je posegal v sistem. Zagotovljena mora biti učinkovita varnostna kopija vseh delov informacijskega sistema, ki omogoča kar najkrajši čas okrevanja v primeru izpada.</w:t>
      </w:r>
    </w:p>
    <w:p w14:paraId="2FE5F781" w14:textId="2F7B0B42"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579CBB2" w14:textId="77777777" w:rsidR="00436CC9" w:rsidRPr="002858CD" w:rsidRDefault="00436CC9"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Dostop do evidence potnih listin MNZ imajo le za to pooblaščene osebe izvajalca, ki jim MNZ dodeli ustrezna uporabniška imena in gesla. Vsi pristopi v evidenco potnih listin MNZ se evidentirajo v dnevniku dela.</w:t>
      </w:r>
    </w:p>
    <w:p w14:paraId="72DDFE0C" w14:textId="77777777" w:rsidR="00436CC9" w:rsidRPr="002858CD" w:rsidRDefault="00436CC9"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454D5EC" w14:textId="5EEC4DFB"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Izvajalec prevzame vse osebne podatke iz evidence </w:t>
      </w:r>
      <w:r w:rsidR="00BD69AF">
        <w:rPr>
          <w:rFonts w:ascii="Arial" w:hAnsi="Arial" w:cs="Arial"/>
          <w:sz w:val="20"/>
          <w:szCs w:val="20"/>
        </w:rPr>
        <w:t xml:space="preserve">izdanih </w:t>
      </w:r>
      <w:r w:rsidRPr="002858CD">
        <w:rPr>
          <w:rFonts w:ascii="Arial" w:hAnsi="Arial" w:cs="Arial"/>
          <w:sz w:val="20"/>
          <w:szCs w:val="20"/>
        </w:rPr>
        <w:t>potnih listin MNZ. Iz te evidence izvajalec prevzema podatke, ki jih potrebuje za personalizacijo potnih listin (registrsko številko in tip potne listine, kodo države, priimek in ime, državljanstvo, rojstni datum, EMŠO, spol, rojstni kraj, datum izdaje, ime pristojnega organa, datum veljavnosti, podatek o stalnem prebivališču oziroma podatek o funkciji za službeni in diplomatski potni list ter sliko, podpis prosilca in prstna odtisa.</w:t>
      </w:r>
    </w:p>
    <w:p w14:paraId="659F923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5B8BC11" w14:textId="70FBD84D"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potrebe odpreme in izpisa ovojnice za prenos personaliziranih potnih listin in povratnice ima izvajalec dostop do podatkov (način vročanja, naziv pošiljatelja, registrsko številko, ime in priimek ter naslov imetnika potnega lista, zakonitega zastopnika oz. vročitelja) iz evidence </w:t>
      </w:r>
      <w:r w:rsidR="00E60F11" w:rsidRPr="00E60F11">
        <w:rPr>
          <w:rFonts w:ascii="Arial" w:hAnsi="Arial" w:cs="Arial"/>
          <w:sz w:val="20"/>
          <w:szCs w:val="20"/>
        </w:rPr>
        <w:t xml:space="preserve">izdanih </w:t>
      </w:r>
      <w:r w:rsidRPr="002858CD">
        <w:rPr>
          <w:rFonts w:ascii="Arial" w:hAnsi="Arial" w:cs="Arial"/>
          <w:sz w:val="20"/>
          <w:szCs w:val="20"/>
        </w:rPr>
        <w:t xml:space="preserve">potnih listin MNZ. </w:t>
      </w:r>
    </w:p>
    <w:p w14:paraId="0B13B697"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E506D3D" w14:textId="08A5EDF3"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času priprave podatkov za personalizacijo potnih listin, podatkov v evidenci </w:t>
      </w:r>
      <w:r w:rsidR="00051EDF" w:rsidRPr="00051EDF">
        <w:rPr>
          <w:rFonts w:ascii="Arial" w:hAnsi="Arial" w:cs="Arial"/>
          <w:sz w:val="20"/>
          <w:szCs w:val="20"/>
        </w:rPr>
        <w:t xml:space="preserve">izdanih </w:t>
      </w:r>
      <w:r w:rsidRPr="002858CD">
        <w:rPr>
          <w:rFonts w:ascii="Arial" w:hAnsi="Arial" w:cs="Arial"/>
          <w:sz w:val="20"/>
          <w:szCs w:val="20"/>
        </w:rPr>
        <w:t>potnih listin MNZ ni mogoče ažurirati. Po ali ob opravljeni kontroli personalizirane biometrične potne listine, izvajalec s pomočjo transakcije v evidenco</w:t>
      </w:r>
      <w:r w:rsidR="00051EDF" w:rsidRPr="00051EDF">
        <w:rPr>
          <w:rFonts w:ascii="Arial" w:hAnsi="Arial" w:cs="Arial"/>
          <w:sz w:val="20"/>
          <w:szCs w:val="20"/>
        </w:rPr>
        <w:t xml:space="preserve"> izdanih</w:t>
      </w:r>
      <w:r w:rsidRPr="002858CD">
        <w:rPr>
          <w:rFonts w:ascii="Arial" w:hAnsi="Arial" w:cs="Arial"/>
          <w:sz w:val="20"/>
          <w:szCs w:val="20"/>
        </w:rPr>
        <w:t xml:space="preserve"> potnih listin MNZ vpiše serijsko številko potne listine in datum izdelave potne listine – od tega datuma dalje tudi teče 30 dnevni rok, v katerem mora izvajalec brisati podatke iz sistema za personalizacijo potnih listin, če od naročnika dobi pisno potrdilo o uspešnem vnosu v evidenco </w:t>
      </w:r>
      <w:r w:rsidR="00051EDF" w:rsidRPr="00051EDF">
        <w:rPr>
          <w:rFonts w:ascii="Arial" w:hAnsi="Arial" w:cs="Arial"/>
          <w:sz w:val="20"/>
          <w:szCs w:val="20"/>
        </w:rPr>
        <w:t xml:space="preserve">izdanih </w:t>
      </w:r>
      <w:r w:rsidRPr="002858CD">
        <w:rPr>
          <w:rFonts w:ascii="Arial" w:hAnsi="Arial" w:cs="Arial"/>
          <w:sz w:val="20"/>
          <w:szCs w:val="20"/>
        </w:rPr>
        <w:t xml:space="preserve">potnih listin MNZ. Ob potrditvi personalizirane biometrične potne listine se </w:t>
      </w:r>
      <w:r w:rsidRPr="002858CD">
        <w:rPr>
          <w:rFonts w:ascii="Arial" w:hAnsi="Arial" w:cs="Arial"/>
          <w:sz w:val="20"/>
          <w:szCs w:val="20"/>
        </w:rPr>
        <w:lastRenderedPageBreak/>
        <w:t xml:space="preserve">naročniku posreduje poleg podatkov o uspešni personalizaciji dokumenta tudi biometrična slika prosilca, ki je zapisana na čipu. </w:t>
      </w:r>
    </w:p>
    <w:p w14:paraId="3E7B8158" w14:textId="137BC15B"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B30AC4F" w14:textId="46929D89" w:rsidR="00494431" w:rsidRPr="002858CD" w:rsidRDefault="00494431"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.1. Priprava čipov na personalizacijo   </w:t>
      </w:r>
    </w:p>
    <w:p w14:paraId="0DB58BD1" w14:textId="77777777" w:rsidR="00494431" w:rsidRPr="002858CD" w:rsidRDefault="00494431"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6BC5D7BF" w14:textId="77777777" w:rsidR="001B1190" w:rsidRPr="002858CD" w:rsidRDefault="001B1190" w:rsidP="00C37629">
      <w:pPr>
        <w:spacing w:line="260" w:lineRule="exact"/>
        <w:jc w:val="both"/>
        <w:rPr>
          <w:rFonts w:ascii="Arial" w:hAnsi="Arial" w:cs="Arial"/>
          <w:sz w:val="20"/>
          <w:szCs w:val="20"/>
        </w:rPr>
      </w:pPr>
      <w:r w:rsidRPr="002858CD">
        <w:rPr>
          <w:rFonts w:ascii="Arial" w:hAnsi="Arial" w:cs="Arial"/>
          <w:sz w:val="20"/>
          <w:szCs w:val="20"/>
        </w:rPr>
        <w:t>Izvajalec mora skladno z definicijo izdelave potne listine v le-to vgraditi čipe, ki jih zagotavlja sam. Izvajalec bo moral pred implementacijo čipa v potno listino, le-tega pripraviti za električno personalizacijo, ki mu omogoča pooblaščeno zapisovanje podatkov na čip, v skladu s tehničnimi specifikacijami.</w:t>
      </w:r>
    </w:p>
    <w:p w14:paraId="29E32E45" w14:textId="1CBAAF14" w:rsidR="00436CC9" w:rsidRPr="002858CD" w:rsidRDefault="001B1190"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 </w:t>
      </w:r>
    </w:p>
    <w:p w14:paraId="041F187D" w14:textId="3BA3040B" w:rsidR="00683534" w:rsidRPr="002858CD" w:rsidRDefault="00683534"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.2. Roki in postopki brisanja podatkov o izdelanih potnih listinah   </w:t>
      </w:r>
    </w:p>
    <w:p w14:paraId="40DB619D" w14:textId="4DA5303E"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429201EB" w14:textId="06DA5591"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trike/>
          <w:sz w:val="20"/>
          <w:szCs w:val="20"/>
        </w:rPr>
      </w:pPr>
      <w:r w:rsidRPr="002858CD">
        <w:rPr>
          <w:rFonts w:ascii="Arial" w:hAnsi="Arial" w:cs="Arial"/>
          <w:sz w:val="20"/>
          <w:szCs w:val="20"/>
        </w:rPr>
        <w:t>Osebne podatke, potreb</w:t>
      </w:r>
      <w:r w:rsidR="00BD69AF">
        <w:rPr>
          <w:rFonts w:ascii="Arial" w:hAnsi="Arial" w:cs="Arial"/>
          <w:sz w:val="20"/>
          <w:szCs w:val="20"/>
        </w:rPr>
        <w:t>n</w:t>
      </w:r>
      <w:r w:rsidRPr="002858CD">
        <w:rPr>
          <w:rFonts w:ascii="Arial" w:hAnsi="Arial" w:cs="Arial"/>
          <w:sz w:val="20"/>
          <w:szCs w:val="20"/>
        </w:rPr>
        <w:t xml:space="preserve">e za personalizacijo potnih listin, mora izvajalec uničiti v 30-ih dneh po prevzemu, če je od naročnika dobil potrdilo o uspešnem vnosu v evidence naročnika. Dnevnike (log, journal) sistemov za personalizacijo </w:t>
      </w:r>
      <w:r w:rsidR="00011E03" w:rsidRPr="002858CD">
        <w:rPr>
          <w:rFonts w:ascii="Arial" w:hAnsi="Arial" w:cs="Arial"/>
          <w:sz w:val="20"/>
          <w:szCs w:val="20"/>
        </w:rPr>
        <w:t>potnih listin</w:t>
      </w:r>
      <w:r w:rsidRPr="002858CD">
        <w:rPr>
          <w:rFonts w:ascii="Arial" w:hAnsi="Arial" w:cs="Arial"/>
          <w:sz w:val="20"/>
          <w:szCs w:val="20"/>
        </w:rPr>
        <w:t xml:space="preserve"> in njihovo odpremo oziroma vročitev, iz katerih so razvidni osebni podatki imetnikov, pa mora shraniti tako, da so dostopni le za potrebe nadzora oz. rekonstrukcije postopkov personaliziranja, odpreme oziroma vročitve potne listine, ki ga izvajajo pooblaščene osebe naročnika in nato uničiti v 30 dneh od nastanka. </w:t>
      </w:r>
    </w:p>
    <w:p w14:paraId="644985E2" w14:textId="77777777"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4BB90695" w14:textId="314FE706" w:rsidR="00042D3F" w:rsidRPr="002858CD" w:rsidRDefault="00042D3F" w:rsidP="00C37629">
      <w:pPr>
        <w:pStyle w:val="Naslov2"/>
        <w:spacing w:before="0" w:after="0" w:line="260" w:lineRule="exact"/>
        <w:jc w:val="both"/>
        <w:rPr>
          <w:rFonts w:ascii="Arial" w:hAnsi="Arial" w:cs="Arial"/>
          <w:sz w:val="20"/>
        </w:rPr>
      </w:pPr>
      <w:bookmarkStart w:id="37" w:name="_Toc409443387"/>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w:t>
      </w:r>
      <w:r w:rsidR="00683534" w:rsidRPr="002858CD">
        <w:rPr>
          <w:rFonts w:ascii="Arial" w:hAnsi="Arial" w:cs="Arial"/>
          <w:i w:val="0"/>
          <w:sz w:val="20"/>
        </w:rPr>
        <w:t>3</w:t>
      </w:r>
      <w:r w:rsidRPr="002858CD">
        <w:rPr>
          <w:rFonts w:ascii="Arial" w:hAnsi="Arial" w:cs="Arial"/>
          <w:i w:val="0"/>
          <w:sz w:val="20"/>
        </w:rPr>
        <w:t xml:space="preserve">. Izpad sistema in zamenjava </w:t>
      </w:r>
      <w:r w:rsidR="00436CC9" w:rsidRPr="002858CD">
        <w:rPr>
          <w:rFonts w:ascii="Arial" w:hAnsi="Arial" w:cs="Arial"/>
          <w:i w:val="0"/>
          <w:sz w:val="20"/>
        </w:rPr>
        <w:t>ali</w:t>
      </w:r>
      <w:r w:rsidRPr="002858CD">
        <w:rPr>
          <w:rFonts w:ascii="Arial" w:hAnsi="Arial" w:cs="Arial"/>
          <w:i w:val="0"/>
          <w:sz w:val="20"/>
        </w:rPr>
        <w:t xml:space="preserve"> nabava strojev   </w:t>
      </w:r>
    </w:p>
    <w:p w14:paraId="143E5A8C" w14:textId="77777777" w:rsidR="00042D3F" w:rsidRPr="002858CD" w:rsidRDefault="00042D3F" w:rsidP="00C37629">
      <w:pPr>
        <w:widowControl w:val="0"/>
        <w:autoSpaceDE w:val="0"/>
        <w:autoSpaceDN w:val="0"/>
        <w:adjustRightInd w:val="0"/>
        <w:spacing w:line="260" w:lineRule="exact"/>
        <w:jc w:val="both"/>
        <w:rPr>
          <w:rFonts w:ascii="Arial" w:hAnsi="Arial" w:cs="Arial"/>
          <w:b/>
          <w:bCs/>
          <w:sz w:val="20"/>
          <w:szCs w:val="20"/>
        </w:rPr>
      </w:pPr>
    </w:p>
    <w:p w14:paraId="372478B0" w14:textId="60A62D03"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zagotavljati nemoten proces izvajanja predmeta pogodbe. V primeru, da nastopi izpad izdelave ali per</w:t>
      </w:r>
      <w:r w:rsidR="00BD69AF">
        <w:rPr>
          <w:rFonts w:ascii="Arial" w:hAnsi="Arial" w:cs="Arial"/>
          <w:sz w:val="20"/>
          <w:szCs w:val="20"/>
        </w:rPr>
        <w:t>s</w:t>
      </w:r>
      <w:r w:rsidRPr="002858CD">
        <w:rPr>
          <w:rFonts w:ascii="Arial" w:hAnsi="Arial" w:cs="Arial"/>
          <w:sz w:val="20"/>
          <w:szCs w:val="20"/>
        </w:rPr>
        <w:t xml:space="preserve">onalizacije obrazcev potnih listin ali njihove priprave na odpremo oziroma vročitev, zaradi katerega izvajalec ne more izpolniti pogodbenih obveznosti, mora nemudoma pisno obvestiti uradno osebo naročnika, pristojno za opravljanje nadzora nad izvajalcem, ki je tudi kontaktna oseba za urejanje pogodbenih razmerij med naročnikom in izvajalcem, o nastopu izpada sistema, vzrokih zanj in času, potrebnem za odpravo izpada. </w:t>
      </w:r>
    </w:p>
    <w:p w14:paraId="0D36CAE3"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1FBDB2E4" w14:textId="49C4012E"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je dolžan naročniku mesečno pisno poročati o izpadih oz. težavah sistema za personalizacijo potnih listin.</w:t>
      </w:r>
    </w:p>
    <w:p w14:paraId="7F6E15B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A121CDE" w14:textId="320C4AAB"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Ob izpadih sistema, ki so daljši od 24 ur, lahko naročnik pisno podaljša rok za izvedbo pogodbenih del, glede na število naročil za izdajo </w:t>
      </w:r>
      <w:r w:rsidR="00011E03" w:rsidRPr="002858CD">
        <w:rPr>
          <w:rFonts w:ascii="Arial" w:hAnsi="Arial" w:cs="Arial"/>
          <w:sz w:val="20"/>
          <w:szCs w:val="20"/>
        </w:rPr>
        <w:t>potnih listin</w:t>
      </w:r>
      <w:r w:rsidRPr="002858CD">
        <w:rPr>
          <w:rFonts w:ascii="Arial" w:hAnsi="Arial" w:cs="Arial"/>
          <w:sz w:val="20"/>
          <w:szCs w:val="20"/>
        </w:rPr>
        <w:t xml:space="preserve">. </w:t>
      </w:r>
    </w:p>
    <w:p w14:paraId="73EA1F2D"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77BAF9D4" w14:textId="5CDFA978"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 preteku 24 ur, mora izvajalec poiskati vse alternativne načine za izvedbo s pogodbo prevzetih del in nadaljevati z izvajanjem pogodbe v obsegu zagotavljanja izdelave nujnih </w:t>
      </w:r>
      <w:r w:rsidR="00011E03" w:rsidRPr="002858CD">
        <w:rPr>
          <w:rFonts w:ascii="Arial" w:hAnsi="Arial" w:cs="Arial"/>
          <w:sz w:val="20"/>
          <w:szCs w:val="20"/>
        </w:rPr>
        <w:t>potnih listin</w:t>
      </w:r>
      <w:r w:rsidRPr="002858CD">
        <w:rPr>
          <w:rFonts w:ascii="Arial" w:hAnsi="Arial" w:cs="Arial"/>
          <w:sz w:val="20"/>
          <w:szCs w:val="20"/>
        </w:rPr>
        <w:t xml:space="preserve">.  </w:t>
      </w:r>
    </w:p>
    <w:p w14:paraId="00820AFF"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7EC8F69"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 primeru naravne nesreče ali višje sile, ki bi izvajalcu onemogočala izvajanje pogodbenih del na lokaciji rednega izvajanja, se pogodbena dela izvajajo po dogovoru z naročnikom, na podlagi določil okvirnega sporazuma.</w:t>
      </w:r>
    </w:p>
    <w:p w14:paraId="6946808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0BD3755" w14:textId="1021118F" w:rsidR="00042D3F" w:rsidRPr="002858CD" w:rsidRDefault="00042D3F" w:rsidP="00C37629">
      <w:pPr>
        <w:spacing w:line="260" w:lineRule="exact"/>
        <w:jc w:val="both"/>
        <w:rPr>
          <w:rFonts w:ascii="Arial" w:hAnsi="Arial" w:cs="Arial"/>
          <w:sz w:val="20"/>
          <w:szCs w:val="20"/>
        </w:rPr>
      </w:pPr>
      <w:r w:rsidRPr="002858CD">
        <w:rPr>
          <w:rFonts w:ascii="Arial" w:hAnsi="Arial" w:cs="Arial"/>
          <w:sz w:val="20"/>
          <w:szCs w:val="20"/>
        </w:rPr>
        <w:t>Izvajalec je dolžan obvestiti naročnika o vsaki zamenjavi ali nabavi novega stroja, materialov ali IT rešitev za izdelavo in personalizacijo potnih listin pred pričetkom njegove uporabe.</w:t>
      </w:r>
    </w:p>
    <w:p w14:paraId="5FAB62A7" w14:textId="6639A095" w:rsidR="00562BC7" w:rsidRPr="002858CD" w:rsidRDefault="00562BC7" w:rsidP="00C37629">
      <w:pPr>
        <w:spacing w:line="260" w:lineRule="exact"/>
        <w:jc w:val="both"/>
        <w:rPr>
          <w:rFonts w:ascii="Arial" w:hAnsi="Arial" w:cs="Arial"/>
          <w:sz w:val="20"/>
          <w:szCs w:val="20"/>
        </w:rPr>
      </w:pPr>
    </w:p>
    <w:p w14:paraId="79C8E944" w14:textId="41F92A90" w:rsidR="00562BC7" w:rsidRPr="002858CD" w:rsidRDefault="00562BC7"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.4. Prekinitev povezav v primeru prenehanja izvajanja predmeta pogodbe   </w:t>
      </w:r>
    </w:p>
    <w:p w14:paraId="4BD26C63" w14:textId="6CFD09D2" w:rsidR="00562BC7" w:rsidRPr="002858CD" w:rsidRDefault="00562BC7" w:rsidP="00C37629">
      <w:pPr>
        <w:spacing w:line="260" w:lineRule="exact"/>
        <w:jc w:val="both"/>
        <w:rPr>
          <w:rFonts w:ascii="Arial" w:hAnsi="Arial" w:cs="Arial"/>
          <w:sz w:val="20"/>
          <w:szCs w:val="20"/>
        </w:rPr>
      </w:pPr>
    </w:p>
    <w:p w14:paraId="31C88484" w14:textId="77777777"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r w:rsidRPr="002858CD">
        <w:rPr>
          <w:rFonts w:ascii="Arial" w:hAnsi="Arial" w:cs="Arial"/>
          <w:sz w:val="20"/>
          <w:szCs w:val="20"/>
        </w:rPr>
        <w:t>Izvajalec mora v primeru prenehanja pogodbe, skladno s pisnimi navodili naročnika prekiniti povezave z vsemi evidencami, s katerimi se je povezal za potrebe izvajanja predmeta pogodbe in na svojih računalnikih in laserskih gravirnih strojih zbrisati programsko opremo za personalizacijo potnih listin.</w:t>
      </w:r>
    </w:p>
    <w:p w14:paraId="426EAF41" w14:textId="77777777" w:rsidR="00562BC7" w:rsidRPr="002858CD" w:rsidRDefault="00562BC7" w:rsidP="00C37629">
      <w:pPr>
        <w:spacing w:line="260" w:lineRule="exact"/>
        <w:jc w:val="both"/>
        <w:rPr>
          <w:rFonts w:ascii="Arial" w:hAnsi="Arial" w:cs="Arial"/>
          <w:sz w:val="20"/>
          <w:szCs w:val="20"/>
        </w:rPr>
      </w:pPr>
    </w:p>
    <w:p w14:paraId="138D4F10" w14:textId="5357D178"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br w:type="page"/>
      </w:r>
      <w:r w:rsidRPr="002858CD">
        <w:rPr>
          <w:rFonts w:ascii="Arial" w:hAnsi="Arial" w:cs="Arial"/>
          <w:sz w:val="20"/>
        </w:rPr>
        <w:lastRenderedPageBreak/>
        <w:t>1</w:t>
      </w:r>
      <w:r w:rsidR="00A25867">
        <w:rPr>
          <w:rFonts w:ascii="Arial" w:hAnsi="Arial" w:cs="Arial"/>
          <w:sz w:val="20"/>
        </w:rPr>
        <w:t>3</w:t>
      </w:r>
      <w:r w:rsidRPr="002858CD">
        <w:rPr>
          <w:rFonts w:ascii="Arial" w:hAnsi="Arial" w:cs="Arial"/>
          <w:sz w:val="20"/>
        </w:rPr>
        <w:t>. POSTOPEK PRENOSA VLOG, PERSONALIZACIJE, ODPREME IN VROČANJA POTNIH LISTIN</w:t>
      </w:r>
      <w:bookmarkEnd w:id="37"/>
      <w:r w:rsidRPr="002858CD">
        <w:rPr>
          <w:rFonts w:ascii="Arial" w:hAnsi="Arial" w:cs="Arial"/>
          <w:sz w:val="20"/>
        </w:rPr>
        <w:t xml:space="preserve"> </w:t>
      </w:r>
    </w:p>
    <w:p w14:paraId="5EA281D9" w14:textId="77777777" w:rsidR="00923372" w:rsidRPr="002858CD" w:rsidRDefault="00923372" w:rsidP="00C37629">
      <w:pPr>
        <w:spacing w:line="260" w:lineRule="exact"/>
        <w:jc w:val="both"/>
        <w:rPr>
          <w:rFonts w:ascii="Arial" w:hAnsi="Arial" w:cs="Arial"/>
          <w:sz w:val="20"/>
          <w:szCs w:val="20"/>
        </w:rPr>
      </w:pPr>
    </w:p>
    <w:p w14:paraId="1B5C5A05" w14:textId="560BBF0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Prenos vlog za izdajo potnih listin na relaciji uporabnik – izvajalec se izvaja izključno elektronsko, na podlagi evidence</w:t>
      </w:r>
      <w:r w:rsidR="00051EDF" w:rsidRPr="00051EDF">
        <w:rPr>
          <w:rFonts w:ascii="Arial" w:hAnsi="Arial" w:cs="Arial"/>
          <w:sz w:val="20"/>
          <w:szCs w:val="20"/>
        </w:rPr>
        <w:t xml:space="preserve"> izdanih</w:t>
      </w:r>
      <w:r w:rsidRPr="002858CD">
        <w:rPr>
          <w:rFonts w:ascii="Arial" w:hAnsi="Arial" w:cs="Arial"/>
          <w:sz w:val="20"/>
          <w:szCs w:val="20"/>
        </w:rPr>
        <w:t xml:space="preserve"> potih listin MNZ in informacijskega sistema izvajalca. Prenos vlog za vpis spremembe stalnega prebivališča v potni list na relaciji uporabnik – izvajalec, se izvaja elektronsko, uporabnik pa posreduje potni list imetnika izvajalcu tudi v fizični obliki. </w:t>
      </w:r>
    </w:p>
    <w:p w14:paraId="40F632C8"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006E8A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Vsi prenosi na relaciji izvajalec – uporabniki se morajo izvajati na varen, zanesljiv in nadzorljiv način. </w:t>
      </w:r>
    </w:p>
    <w:p w14:paraId="6417A81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A97F28F" w14:textId="1BAC4603"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Naročnik ima sklenjeno ločeno posebno pogodbo za prenos poštnih storitev na relaciji poštni obrat v kraju obrata za personalizacijo potnih listin</w:t>
      </w:r>
      <w:r w:rsidR="004A5C4E" w:rsidRPr="002858CD">
        <w:rPr>
          <w:rFonts w:ascii="Arial" w:hAnsi="Arial" w:cs="Arial"/>
          <w:sz w:val="20"/>
          <w:szCs w:val="20"/>
        </w:rPr>
        <w:t xml:space="preserve"> </w:t>
      </w:r>
      <w:r w:rsidRPr="002858CD">
        <w:rPr>
          <w:rFonts w:ascii="Arial" w:hAnsi="Arial" w:cs="Arial"/>
          <w:sz w:val="20"/>
          <w:szCs w:val="20"/>
        </w:rPr>
        <w:t xml:space="preserve">– uporabniki oz. imetniki potih listin. </w:t>
      </w:r>
    </w:p>
    <w:p w14:paraId="32415C5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0809AA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zagotoviti sledljivo distribucijo personaliziranih potnih listin do poštnega obrata, ki ga določi naročnik.   </w:t>
      </w:r>
    </w:p>
    <w:p w14:paraId="30BA983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16F619D" w14:textId="77777777" w:rsidR="00923372" w:rsidRPr="002858CD" w:rsidRDefault="00923372" w:rsidP="00C37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Arial" w:hAnsi="Arial" w:cs="Arial"/>
          <w:sz w:val="20"/>
          <w:szCs w:val="20"/>
        </w:rPr>
      </w:pPr>
      <w:r w:rsidRPr="002858CD">
        <w:rPr>
          <w:rFonts w:ascii="Arial" w:hAnsi="Arial" w:cs="Arial"/>
          <w:sz w:val="20"/>
          <w:szCs w:val="20"/>
        </w:rPr>
        <w:t>Za  komunikacijo  in  prenos podatkov med zajemnim mestom, centralno zbirko podatkov in  izvajalcem  se  uporabi  zaščitena spletna tehnologija (web-service, TCP/IP, HTTPS, XML, PKI).</w:t>
      </w:r>
    </w:p>
    <w:p w14:paraId="29006468"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F18AF3F" w14:textId="5BCB8BA8" w:rsidR="00923372" w:rsidRPr="002858CD" w:rsidRDefault="00923372" w:rsidP="00C37629">
      <w:pPr>
        <w:pStyle w:val="Naslov2"/>
        <w:spacing w:before="0" w:after="0" w:line="260" w:lineRule="exact"/>
        <w:jc w:val="both"/>
        <w:rPr>
          <w:rFonts w:ascii="Arial" w:hAnsi="Arial" w:cs="Arial"/>
          <w:sz w:val="20"/>
        </w:rPr>
      </w:pPr>
      <w:bookmarkStart w:id="38" w:name="_Toc409443388"/>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.1. </w:t>
      </w:r>
      <w:r w:rsidR="00086A02" w:rsidRPr="002858CD">
        <w:rPr>
          <w:rFonts w:ascii="Arial" w:hAnsi="Arial" w:cs="Arial"/>
          <w:i w:val="0"/>
          <w:sz w:val="20"/>
        </w:rPr>
        <w:t>Prenos vlog od uporabnikov k izvajalcu</w:t>
      </w:r>
      <w:bookmarkEnd w:id="38"/>
      <w:r w:rsidR="00086A02" w:rsidRPr="002858CD">
        <w:rPr>
          <w:rFonts w:ascii="Arial" w:hAnsi="Arial" w:cs="Arial"/>
          <w:i w:val="0"/>
          <w:sz w:val="20"/>
        </w:rPr>
        <w:t xml:space="preserve">  </w:t>
      </w:r>
    </w:p>
    <w:p w14:paraId="4107AB1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E3C419A" w14:textId="5C2B4908" w:rsidR="00923372" w:rsidRPr="002858CD" w:rsidRDefault="00923372" w:rsidP="00C04B9F">
      <w:pPr>
        <w:numPr>
          <w:ilvl w:val="0"/>
          <w:numId w:val="27"/>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Uradna oseba vnese vlogo v evidenco </w:t>
      </w:r>
      <w:r w:rsidR="00051EDF" w:rsidRPr="00051EDF">
        <w:rPr>
          <w:rFonts w:ascii="Arial" w:hAnsi="Arial" w:cs="Arial"/>
          <w:sz w:val="20"/>
          <w:szCs w:val="20"/>
        </w:rPr>
        <w:t xml:space="preserve">izdanih </w:t>
      </w:r>
      <w:r w:rsidRPr="002858CD">
        <w:rPr>
          <w:rFonts w:ascii="Arial" w:hAnsi="Arial" w:cs="Arial"/>
          <w:sz w:val="20"/>
          <w:szCs w:val="20"/>
        </w:rPr>
        <w:t>potnih listin MNZ.</w:t>
      </w:r>
    </w:p>
    <w:p w14:paraId="3AED95FF" w14:textId="0CA48FDC" w:rsidR="00F02D10" w:rsidRPr="002858CD" w:rsidRDefault="00923372" w:rsidP="00C04B9F">
      <w:pPr>
        <w:numPr>
          <w:ilvl w:val="0"/>
          <w:numId w:val="27"/>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Informacijski sistem izvajalca za potrebe izvedbe personalizacije prevzema vloge, vključno s fotografijami, slikami prstnih odtisov in podpisi iz evidence</w:t>
      </w:r>
      <w:r w:rsidR="00051EDF" w:rsidRPr="00051EDF">
        <w:rPr>
          <w:rFonts w:ascii="Arial" w:hAnsi="Arial" w:cs="Arial"/>
          <w:sz w:val="20"/>
          <w:szCs w:val="20"/>
        </w:rPr>
        <w:t xml:space="preserve"> izdanih</w:t>
      </w:r>
      <w:r w:rsidRPr="002858CD">
        <w:rPr>
          <w:rFonts w:ascii="Arial" w:hAnsi="Arial" w:cs="Arial"/>
          <w:sz w:val="20"/>
          <w:szCs w:val="20"/>
        </w:rPr>
        <w:t xml:space="preserve"> potnih listin MNZ. Pri tem prednostno obravnava vloge s posebno oznako, za katere je potrebna nujna izdelava (izdelava takoj po prevzemu vloge).</w:t>
      </w:r>
      <w:bookmarkStart w:id="39" w:name="_Toc409443389"/>
    </w:p>
    <w:p w14:paraId="7BB5D6C1"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sz w:val="20"/>
          <w:szCs w:val="20"/>
        </w:rPr>
      </w:pPr>
    </w:p>
    <w:p w14:paraId="1FF114BE" w14:textId="0F30F007"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.2. </w:t>
      </w:r>
      <w:r w:rsidR="00086A02" w:rsidRPr="002858CD">
        <w:rPr>
          <w:rFonts w:ascii="Arial" w:hAnsi="Arial" w:cs="Arial"/>
          <w:i w:val="0"/>
          <w:sz w:val="20"/>
        </w:rPr>
        <w:t>Sprejem vlog</w:t>
      </w:r>
      <w:bookmarkEnd w:id="39"/>
      <w:r w:rsidR="00086A02" w:rsidRPr="002858CD">
        <w:rPr>
          <w:rFonts w:ascii="Arial" w:hAnsi="Arial" w:cs="Arial"/>
          <w:i w:val="0"/>
          <w:sz w:val="20"/>
        </w:rPr>
        <w:t xml:space="preserve">  </w:t>
      </w:r>
    </w:p>
    <w:p w14:paraId="7EB56EF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17032C3" w14:textId="77777777"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Informacijski sistem izvajalca potrdi prevzem vloge v izdelavo. </w:t>
      </w:r>
    </w:p>
    <w:p w14:paraId="18581BB7" w14:textId="77777777"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Odgovorna oseba preveri vsebino vloge in ustreznost zajetih biometričnih podatkov. Če podatki za personalizacijo niso ustrezni, informacijski sistem izvajalca vlogo vrne v evidenco izdanih potnih listin MNZ kot neustrezno.  </w:t>
      </w:r>
    </w:p>
    <w:p w14:paraId="3AB4A79A" w14:textId="3D1B0B30"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iCs/>
          <w:sz w:val="20"/>
          <w:szCs w:val="20"/>
        </w:rPr>
      </w:pPr>
      <w:r w:rsidRPr="002858CD">
        <w:rPr>
          <w:rFonts w:ascii="Arial" w:hAnsi="Arial" w:cs="Arial"/>
          <w:sz w:val="20"/>
          <w:szCs w:val="20"/>
        </w:rPr>
        <w:t>Zagotovljena mora biti sledljivost vseh faz postopka.</w:t>
      </w:r>
      <w:bookmarkStart w:id="40" w:name="_Toc409443390"/>
    </w:p>
    <w:p w14:paraId="5189093A"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iCs/>
          <w:sz w:val="20"/>
          <w:szCs w:val="20"/>
        </w:rPr>
      </w:pPr>
    </w:p>
    <w:p w14:paraId="3F8E81C8" w14:textId="0F0578FB"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.3. </w:t>
      </w:r>
      <w:r w:rsidR="00086A02" w:rsidRPr="002858CD">
        <w:rPr>
          <w:rFonts w:ascii="Arial" w:hAnsi="Arial" w:cs="Arial"/>
          <w:i w:val="0"/>
          <w:sz w:val="20"/>
        </w:rPr>
        <w:t>Personalizacija potnih listin</w:t>
      </w:r>
      <w:bookmarkEnd w:id="40"/>
      <w:r w:rsidR="00086A02" w:rsidRPr="002858CD">
        <w:rPr>
          <w:rFonts w:ascii="Arial" w:hAnsi="Arial" w:cs="Arial"/>
          <w:i w:val="0"/>
          <w:sz w:val="20"/>
        </w:rPr>
        <w:t xml:space="preserve">  </w:t>
      </w:r>
    </w:p>
    <w:p w14:paraId="5915B065" w14:textId="77777777" w:rsidR="00923372" w:rsidRPr="002858CD" w:rsidRDefault="00923372" w:rsidP="00C37629">
      <w:pPr>
        <w:tabs>
          <w:tab w:val="left" w:pos="720"/>
        </w:tabs>
        <w:overflowPunct w:val="0"/>
        <w:autoSpaceDE w:val="0"/>
        <w:autoSpaceDN w:val="0"/>
        <w:adjustRightInd w:val="0"/>
        <w:spacing w:line="260" w:lineRule="exact"/>
        <w:ind w:left="360"/>
        <w:jc w:val="both"/>
        <w:textAlignment w:val="baseline"/>
        <w:rPr>
          <w:rFonts w:ascii="Arial" w:hAnsi="Arial" w:cs="Arial"/>
          <w:sz w:val="20"/>
          <w:szCs w:val="20"/>
        </w:rPr>
      </w:pPr>
    </w:p>
    <w:p w14:paraId="301CEB42" w14:textId="3B06AC18" w:rsidR="00923372" w:rsidRPr="002858CD" w:rsidRDefault="00923372"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 opravljenem postopku zajema podatkov za personalizacijo potnih listin odgovorna oseba personalizira potni list in čip;</w:t>
      </w:r>
    </w:p>
    <w:p w14:paraId="607A1146" w14:textId="0A04E7BE"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s</w:t>
      </w:r>
      <w:r w:rsidR="00923372" w:rsidRPr="002858CD">
        <w:rPr>
          <w:rFonts w:ascii="Arial" w:hAnsi="Arial" w:cs="Arial"/>
          <w:sz w:val="20"/>
          <w:szCs w:val="20"/>
        </w:rPr>
        <w:t>istem za pripravo podatkov najprej iz slike prosilca in zajetih prstnih odtisov, generira podatkeprimerne za zapis v čip. Takoj, ko je znana številka potnega lista, na katerega se bo izvršila personalizacija, se tvori tudi generiranje podatkovnih datotek za zapis na čip (DG1, DG2, DG3, EF.COM), ki se pošljejo v podpis sistemu za kreiranje in digitalno podpisovanje datoteke SOD. Po pripravi datotek tudi za grafično personalizacijo se izvedeta postopka grafične in električne personalizacije;</w:t>
      </w:r>
    </w:p>
    <w:p w14:paraId="45F5A384" w14:textId="793B2163"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o končanem postopku personalizacije odgovorna oseba preveri ustreznost laserskih zapisov in zapisov na čipu, zaščit na potnih listinah ter potne listine pripravi za odpremo;</w:t>
      </w:r>
    </w:p>
    <w:p w14:paraId="7B8EC6CE" w14:textId="6C7CCA19"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 opravljeni kontroli evidentira izdelavo potnih listin v evidenci</w:t>
      </w:r>
      <w:r w:rsidR="00051EDF" w:rsidRPr="00051EDF">
        <w:rPr>
          <w:rFonts w:ascii="Arial" w:hAnsi="Arial" w:cs="Arial"/>
          <w:sz w:val="20"/>
          <w:szCs w:val="20"/>
        </w:rPr>
        <w:t xml:space="preserve"> izdanih</w:t>
      </w:r>
      <w:r w:rsidR="00923372" w:rsidRPr="002858CD">
        <w:rPr>
          <w:rFonts w:ascii="Arial" w:hAnsi="Arial" w:cs="Arial"/>
          <w:sz w:val="20"/>
          <w:szCs w:val="20"/>
        </w:rPr>
        <w:t xml:space="preserve"> potnih listin MNZ s pomočjo dogovorjene spletne storitve; </w:t>
      </w:r>
    </w:p>
    <w:p w14:paraId="2F6DD475" w14:textId="0A621A18" w:rsidR="00923372" w:rsidRPr="00783304"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783304">
        <w:rPr>
          <w:rFonts w:ascii="Arial" w:hAnsi="Arial" w:cs="Arial"/>
          <w:sz w:val="20"/>
          <w:szCs w:val="20"/>
        </w:rPr>
        <w:t xml:space="preserve"> primeru neustrezne kvalitete ali napake se potna listina izloči in ustrezno označi;</w:t>
      </w:r>
    </w:p>
    <w:p w14:paraId="237C5DA7" w14:textId="708FCBAE"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2858CD">
        <w:rPr>
          <w:rFonts w:ascii="Arial" w:hAnsi="Arial" w:cs="Arial"/>
          <w:sz w:val="20"/>
          <w:szCs w:val="20"/>
        </w:rPr>
        <w:t xml:space="preserve"> primeru, da je do napake prišlo pri izvajalcu, se postopek personalizacije ponovi, v primeru, da je napaka nastala pri uporabniku, pa se pred ponovno personalizacijo ta napaka odpravi pri uporabniku.</w:t>
      </w:r>
    </w:p>
    <w:p w14:paraId="75219EA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25CFE4A7" w14:textId="67CBEEC5" w:rsidR="00923372" w:rsidRPr="002858CD" w:rsidRDefault="00923372" w:rsidP="00C37629">
      <w:pPr>
        <w:pStyle w:val="Naslov2"/>
        <w:spacing w:before="0" w:after="0" w:line="260" w:lineRule="exact"/>
        <w:jc w:val="both"/>
        <w:rPr>
          <w:rFonts w:ascii="Arial" w:hAnsi="Arial" w:cs="Arial"/>
          <w:sz w:val="20"/>
        </w:rPr>
      </w:pPr>
      <w:bookmarkStart w:id="41" w:name="_Toc409443391"/>
      <w:r w:rsidRPr="002858CD">
        <w:rPr>
          <w:rFonts w:ascii="Arial" w:hAnsi="Arial" w:cs="Arial"/>
          <w:i w:val="0"/>
          <w:sz w:val="20"/>
        </w:rPr>
        <w:lastRenderedPageBreak/>
        <w:t>1</w:t>
      </w:r>
      <w:r w:rsidR="00A25867">
        <w:rPr>
          <w:rFonts w:ascii="Arial" w:hAnsi="Arial" w:cs="Arial"/>
          <w:i w:val="0"/>
          <w:sz w:val="20"/>
        </w:rPr>
        <w:t>3</w:t>
      </w:r>
      <w:r w:rsidRPr="002858CD">
        <w:rPr>
          <w:rFonts w:ascii="Arial" w:hAnsi="Arial" w:cs="Arial"/>
          <w:i w:val="0"/>
          <w:sz w:val="20"/>
        </w:rPr>
        <w:t xml:space="preserve">.4. </w:t>
      </w:r>
      <w:r w:rsidR="00086A02" w:rsidRPr="002858CD">
        <w:rPr>
          <w:rFonts w:ascii="Arial" w:hAnsi="Arial" w:cs="Arial"/>
          <w:i w:val="0"/>
          <w:sz w:val="20"/>
        </w:rPr>
        <w:t>Prenos izdelanih potnih listin od izvajalca k uporabnikom</w:t>
      </w:r>
      <w:bookmarkEnd w:id="41"/>
      <w:r w:rsidR="00086A02" w:rsidRPr="002858CD">
        <w:rPr>
          <w:rFonts w:ascii="Arial" w:hAnsi="Arial" w:cs="Arial"/>
          <w:i w:val="0"/>
          <w:sz w:val="20"/>
        </w:rPr>
        <w:t xml:space="preserve">   </w:t>
      </w:r>
    </w:p>
    <w:p w14:paraId="3383A3E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5C328D9B" w14:textId="45253B9E" w:rsidR="00923372" w:rsidRPr="002858CD" w:rsidRDefault="00923372"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Odgovorna oseba pripravi personalizirane potne listine za odpremo uporabniku oziroma imetniku oziroma za vročitev, v pisemski ovojnici s spremnim dopisom;</w:t>
      </w:r>
    </w:p>
    <w:p w14:paraId="1A6F6D38" w14:textId="5785BE8E"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zagotovi, da bodo personalizirane potne listine odpremljene pravemu uporabniku oziroma imetniku in da bo zagotovljena sledljivost pošiljke;</w:t>
      </w:r>
    </w:p>
    <w:p w14:paraId="3FBDC520" w14:textId="40EC409A"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ovojnice s potnimi listinami, ki se vročajo pri uporabniku skupaj z oddajnim popisom opremi z naslovnico hitre pošte, potne listine, ki se vročajo imetnikom pa pripravi za prevzem s strani pošte;</w:t>
      </w:r>
    </w:p>
    <w:p w14:paraId="6E4036E9" w14:textId="427726D1"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pokliče pošto in preda potne listine;</w:t>
      </w:r>
    </w:p>
    <w:p w14:paraId="30878421" w14:textId="7018F5B7"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2858CD">
        <w:rPr>
          <w:rFonts w:ascii="Arial" w:hAnsi="Arial" w:cs="Arial"/>
          <w:sz w:val="20"/>
          <w:szCs w:val="20"/>
        </w:rPr>
        <w:t xml:space="preserve"> primeru, da izvajalec izdeluje tudi druge identifikacijske dokumente za uporabnike, se izvaja odprema do uporabnikov v skupni pošiljki hitre pošte.</w:t>
      </w:r>
    </w:p>
    <w:p w14:paraId="59E4A6A6" w14:textId="77777777" w:rsidR="00923372" w:rsidRPr="002858CD" w:rsidRDefault="00923372" w:rsidP="00C37629">
      <w:pPr>
        <w:tabs>
          <w:tab w:val="left" w:pos="360"/>
        </w:tabs>
        <w:overflowPunct w:val="0"/>
        <w:autoSpaceDE w:val="0"/>
        <w:autoSpaceDN w:val="0"/>
        <w:adjustRightInd w:val="0"/>
        <w:spacing w:line="260" w:lineRule="exact"/>
        <w:jc w:val="both"/>
        <w:textAlignment w:val="baseline"/>
        <w:rPr>
          <w:rFonts w:ascii="Arial" w:hAnsi="Arial" w:cs="Arial"/>
          <w:sz w:val="20"/>
          <w:szCs w:val="20"/>
        </w:rPr>
      </w:pPr>
    </w:p>
    <w:p w14:paraId="33DA2524" w14:textId="4D1790BA" w:rsidR="00923372" w:rsidRPr="002858CD" w:rsidRDefault="00923372" w:rsidP="00C37629">
      <w:pPr>
        <w:pStyle w:val="Naslov2"/>
        <w:spacing w:before="0" w:after="0" w:line="260" w:lineRule="exact"/>
        <w:jc w:val="both"/>
        <w:rPr>
          <w:rFonts w:ascii="Arial" w:hAnsi="Arial" w:cs="Arial"/>
          <w:sz w:val="20"/>
        </w:rPr>
      </w:pPr>
      <w:bookmarkStart w:id="42" w:name="_Toc409443392"/>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.5. </w:t>
      </w:r>
      <w:r w:rsidR="00086A02" w:rsidRPr="002858CD">
        <w:rPr>
          <w:rFonts w:ascii="Arial" w:hAnsi="Arial" w:cs="Arial"/>
          <w:i w:val="0"/>
          <w:sz w:val="20"/>
        </w:rPr>
        <w:t>Vročanje potnih listin imetnikom pri izvajalcu</w:t>
      </w:r>
      <w:bookmarkEnd w:id="42"/>
      <w:r w:rsidR="00086A02" w:rsidRPr="002858CD">
        <w:rPr>
          <w:rFonts w:ascii="Arial" w:hAnsi="Arial" w:cs="Arial"/>
          <w:i w:val="0"/>
          <w:sz w:val="20"/>
        </w:rPr>
        <w:t xml:space="preserve">   </w:t>
      </w:r>
    </w:p>
    <w:p w14:paraId="52CFB310" w14:textId="77777777" w:rsidR="00923372" w:rsidRPr="002858CD" w:rsidRDefault="00923372" w:rsidP="00C37629">
      <w:pPr>
        <w:tabs>
          <w:tab w:val="left" w:pos="360"/>
        </w:tabs>
        <w:overflowPunct w:val="0"/>
        <w:autoSpaceDE w:val="0"/>
        <w:autoSpaceDN w:val="0"/>
        <w:adjustRightInd w:val="0"/>
        <w:spacing w:line="260" w:lineRule="exact"/>
        <w:jc w:val="both"/>
        <w:textAlignment w:val="baseline"/>
        <w:rPr>
          <w:rFonts w:ascii="Arial" w:hAnsi="Arial" w:cs="Arial"/>
          <w:sz w:val="20"/>
          <w:szCs w:val="20"/>
        </w:rPr>
      </w:pPr>
    </w:p>
    <w:p w14:paraId="0515569D" w14:textId="08976CDD" w:rsidR="00923372" w:rsidRPr="002858CD" w:rsidRDefault="00923372"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Vročanje potne listine pri izvajalcu se izvede le, če gre za izdelavo potnega lista v najnujnejših primerih in je njegovo vročitev pri izvajalcu, izvajalcu po elektronski pošti odobrila za to pristojna uradna oseba uporabnika</w:t>
      </w:r>
      <w:r w:rsidR="00BD69AF">
        <w:rPr>
          <w:rFonts w:ascii="Arial" w:hAnsi="Arial" w:cs="Arial"/>
          <w:sz w:val="20"/>
          <w:szCs w:val="20"/>
        </w:rPr>
        <w:t>;</w:t>
      </w:r>
      <w:r w:rsidRPr="002858CD">
        <w:rPr>
          <w:rFonts w:ascii="Arial" w:hAnsi="Arial" w:cs="Arial"/>
          <w:sz w:val="20"/>
          <w:szCs w:val="20"/>
        </w:rPr>
        <w:t xml:space="preserve">  </w:t>
      </w:r>
    </w:p>
    <w:p w14:paraId="1EA88ACC" w14:textId="643E517A"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pripravi personalizirano potno listino za vročitev imetniku oziroma vročitelju (naslovniku) oziroma osebi, ki jo imetnik ali vročitelj pooblastil s pisnim pooblastilom (v nadaljevanju prejemniku), v pisemski ovojnici s spremnim dopisom</w:t>
      </w:r>
      <w:r w:rsidR="00231408">
        <w:rPr>
          <w:rFonts w:ascii="Arial" w:hAnsi="Arial" w:cs="Arial"/>
          <w:sz w:val="20"/>
          <w:szCs w:val="20"/>
        </w:rPr>
        <w:t>:</w:t>
      </w:r>
    </w:p>
    <w:p w14:paraId="42E16BB5" w14:textId="3D8D0283"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zagotovi, da bo personalizirana potna listina vročena pravemu prejemniku in da bo zagotovljena sledljivost</w:t>
      </w:r>
      <w:r w:rsidR="004A5C4E" w:rsidRPr="002858CD">
        <w:rPr>
          <w:rFonts w:ascii="Arial" w:hAnsi="Arial" w:cs="Arial"/>
          <w:sz w:val="20"/>
          <w:szCs w:val="20"/>
        </w:rPr>
        <w:t xml:space="preserve"> </w:t>
      </w:r>
      <w:r w:rsidR="00923372" w:rsidRPr="002858CD">
        <w:rPr>
          <w:rFonts w:ascii="Arial" w:hAnsi="Arial" w:cs="Arial"/>
          <w:sz w:val="20"/>
          <w:szCs w:val="20"/>
        </w:rPr>
        <w:t>vročitve</w:t>
      </w:r>
      <w:r w:rsidR="00231408">
        <w:rPr>
          <w:rFonts w:ascii="Arial" w:hAnsi="Arial" w:cs="Arial"/>
          <w:sz w:val="20"/>
          <w:szCs w:val="20"/>
        </w:rPr>
        <w:t>;</w:t>
      </w:r>
    </w:p>
    <w:p w14:paraId="5CEDD00D" w14:textId="31C1ACA3"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ovojnico </w:t>
      </w:r>
      <w:r w:rsidR="004A5C4E" w:rsidRPr="002858CD">
        <w:rPr>
          <w:rFonts w:ascii="Arial" w:hAnsi="Arial" w:cs="Arial"/>
          <w:sz w:val="20"/>
          <w:szCs w:val="20"/>
        </w:rPr>
        <w:t xml:space="preserve">s </w:t>
      </w:r>
      <w:r w:rsidR="00923372" w:rsidRPr="002858CD">
        <w:rPr>
          <w:rFonts w:ascii="Arial" w:hAnsi="Arial" w:cs="Arial"/>
          <w:sz w:val="20"/>
          <w:szCs w:val="20"/>
        </w:rPr>
        <w:t>potno listino pripravi za prevzem s strani prejemnika</w:t>
      </w:r>
      <w:r w:rsidR="00231408">
        <w:rPr>
          <w:rFonts w:ascii="Arial" w:hAnsi="Arial" w:cs="Arial"/>
          <w:sz w:val="20"/>
          <w:szCs w:val="20"/>
        </w:rPr>
        <w:t>;</w:t>
      </w:r>
    </w:p>
    <w:p w14:paraId="2A535FA3" w14:textId="6E08BF9B"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na podlagi osebnega dokumenta preveri identiteto prejemnika. Kolikor prejemnik in vročitelj (naslovnik) nista isti osebi, mora prejemnik odgovorni osebi predložiti pooblastilo imetnika ali vročitelja, s katerim prejemnika pooblašča, da prejme potno listino.</w:t>
      </w:r>
    </w:p>
    <w:p w14:paraId="5B88ACAE" w14:textId="2F8201E6"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vroči potno listino prejemniku</w:t>
      </w:r>
      <w:r w:rsidR="00231408">
        <w:rPr>
          <w:rFonts w:ascii="Arial" w:hAnsi="Arial" w:cs="Arial"/>
          <w:sz w:val="20"/>
          <w:szCs w:val="20"/>
        </w:rPr>
        <w:t>;</w:t>
      </w:r>
      <w:r w:rsidR="00923372" w:rsidRPr="002858CD">
        <w:rPr>
          <w:rFonts w:ascii="Arial" w:hAnsi="Arial" w:cs="Arial"/>
          <w:sz w:val="20"/>
          <w:szCs w:val="20"/>
        </w:rPr>
        <w:t xml:space="preserve"> </w:t>
      </w:r>
    </w:p>
    <w:p w14:paraId="25557F75" w14:textId="03CF7C28"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rejemnik potne listine se na povratnico podpiše in vpiše datum vročitve biometrične potne listine</w:t>
      </w:r>
      <w:r w:rsidR="00231408">
        <w:rPr>
          <w:rFonts w:ascii="Arial" w:hAnsi="Arial" w:cs="Arial"/>
          <w:sz w:val="20"/>
          <w:szCs w:val="20"/>
        </w:rPr>
        <w:t>;</w:t>
      </w:r>
    </w:p>
    <w:p w14:paraId="5C0762BA" w14:textId="69B4ED81"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i</w:t>
      </w:r>
      <w:r w:rsidR="00923372" w:rsidRPr="002858CD">
        <w:rPr>
          <w:rFonts w:ascii="Arial" w:hAnsi="Arial" w:cs="Arial"/>
          <w:sz w:val="20"/>
          <w:szCs w:val="20"/>
        </w:rPr>
        <w:t>zvajalec podpisano povratnico posreduje uporabniku, ki je sprejel vlogo za izdajo</w:t>
      </w:r>
      <w:r w:rsidR="00231408">
        <w:rPr>
          <w:rFonts w:ascii="Arial" w:hAnsi="Arial" w:cs="Arial"/>
          <w:sz w:val="20"/>
          <w:szCs w:val="20"/>
        </w:rPr>
        <w:t>;</w:t>
      </w:r>
      <w:r w:rsidR="00923372" w:rsidRPr="002858CD">
        <w:rPr>
          <w:rFonts w:ascii="Arial" w:hAnsi="Arial" w:cs="Arial"/>
          <w:sz w:val="20"/>
          <w:szCs w:val="20"/>
        </w:rPr>
        <w:t xml:space="preserve"> </w:t>
      </w:r>
    </w:p>
    <w:p w14:paraId="56C31D7B" w14:textId="5D086D17"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iCs/>
          <w:sz w:val="20"/>
          <w:szCs w:val="20"/>
        </w:rPr>
      </w:pPr>
      <w:r>
        <w:rPr>
          <w:rFonts w:ascii="Arial" w:hAnsi="Arial" w:cs="Arial"/>
          <w:sz w:val="20"/>
          <w:szCs w:val="20"/>
        </w:rPr>
        <w:t>i</w:t>
      </w:r>
      <w:r w:rsidR="00923372" w:rsidRPr="002858CD">
        <w:rPr>
          <w:rFonts w:ascii="Arial" w:hAnsi="Arial" w:cs="Arial"/>
          <w:sz w:val="20"/>
          <w:szCs w:val="20"/>
        </w:rPr>
        <w:t>zvajalec mora zagoto</w:t>
      </w:r>
      <w:r w:rsidR="004A5C4E" w:rsidRPr="002858CD">
        <w:rPr>
          <w:rFonts w:ascii="Arial" w:hAnsi="Arial" w:cs="Arial"/>
          <w:sz w:val="20"/>
          <w:szCs w:val="20"/>
        </w:rPr>
        <w:t xml:space="preserve">viti, da se </w:t>
      </w:r>
      <w:r w:rsidR="00923372" w:rsidRPr="002858CD">
        <w:rPr>
          <w:rFonts w:ascii="Arial" w:hAnsi="Arial" w:cs="Arial"/>
          <w:sz w:val="20"/>
          <w:szCs w:val="20"/>
        </w:rPr>
        <w:t xml:space="preserve">potna listina, izdana pod opisanimi pogoji, vroči prejemniku ob katerikoli uri.  </w:t>
      </w:r>
      <w:bookmarkStart w:id="43" w:name="_Toc409443393"/>
    </w:p>
    <w:p w14:paraId="4D8EA9A2"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iCs/>
          <w:sz w:val="20"/>
          <w:szCs w:val="20"/>
        </w:rPr>
      </w:pPr>
    </w:p>
    <w:p w14:paraId="164ED8A5" w14:textId="7CF5E301"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.6. </w:t>
      </w:r>
      <w:r w:rsidR="00086A02" w:rsidRPr="002858CD">
        <w:rPr>
          <w:rFonts w:ascii="Arial" w:hAnsi="Arial" w:cs="Arial"/>
          <w:i w:val="0"/>
          <w:sz w:val="20"/>
        </w:rPr>
        <w:t>Vpis spremembe naslova v potno listino</w:t>
      </w:r>
      <w:bookmarkEnd w:id="43"/>
      <w:r w:rsidR="00086A02" w:rsidRPr="002858CD">
        <w:rPr>
          <w:rFonts w:ascii="Arial" w:hAnsi="Arial" w:cs="Arial"/>
          <w:i w:val="0"/>
          <w:sz w:val="20"/>
        </w:rPr>
        <w:t xml:space="preserve">   </w:t>
      </w:r>
    </w:p>
    <w:p w14:paraId="69D9E71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678248B2" w14:textId="274DF588" w:rsidR="00923372" w:rsidRPr="002858CD" w:rsidRDefault="00923372"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Uradna oseba zbira vloge za vpis spremembe naslova, ki se računalniško evidentirajo v evidenci </w:t>
      </w:r>
      <w:r w:rsidR="00051EDF" w:rsidRPr="00051EDF">
        <w:rPr>
          <w:rFonts w:ascii="Arial" w:hAnsi="Arial" w:cs="Arial"/>
          <w:sz w:val="20"/>
          <w:szCs w:val="20"/>
        </w:rPr>
        <w:t xml:space="preserve">izdanih </w:t>
      </w:r>
      <w:r w:rsidRPr="002858CD">
        <w:rPr>
          <w:rFonts w:ascii="Arial" w:hAnsi="Arial" w:cs="Arial"/>
          <w:sz w:val="20"/>
          <w:szCs w:val="20"/>
        </w:rPr>
        <w:t>potnih listin MNZ, poleg tega pa se potna listina v fizični obliki s posebno transportno embalažo in s spremnim dopisom posreduje izvajalcu</w:t>
      </w:r>
      <w:r w:rsidR="00231408">
        <w:rPr>
          <w:rFonts w:ascii="Arial" w:hAnsi="Arial" w:cs="Arial"/>
          <w:sz w:val="20"/>
          <w:szCs w:val="20"/>
        </w:rPr>
        <w:t>;</w:t>
      </w:r>
    </w:p>
    <w:p w14:paraId="0C2BC67C" w14:textId="1677974D"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ristojna oseba uporabnika pozove pošto, da prevzame, po ustreznem primopredajnem postopku, pošiljko hitre pošte</w:t>
      </w:r>
      <w:r w:rsidR="00231408">
        <w:rPr>
          <w:rFonts w:ascii="Arial" w:hAnsi="Arial" w:cs="Arial"/>
          <w:sz w:val="20"/>
          <w:szCs w:val="20"/>
        </w:rPr>
        <w:t>;</w:t>
      </w:r>
      <w:r w:rsidR="00923372" w:rsidRPr="002858CD">
        <w:rPr>
          <w:rFonts w:ascii="Arial" w:hAnsi="Arial" w:cs="Arial"/>
          <w:sz w:val="20"/>
          <w:szCs w:val="20"/>
        </w:rPr>
        <w:t xml:space="preserve"> </w:t>
      </w:r>
    </w:p>
    <w:p w14:paraId="066A3328" w14:textId="225DD0D5"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ošta pošiljke hitre pošte prenese in vroči izvajalcu naslednji delovni dan ob uri, za katero se dogovorita Pošta in izvajalec</w:t>
      </w:r>
      <w:r w:rsidR="00231408">
        <w:rPr>
          <w:rFonts w:ascii="Arial" w:hAnsi="Arial" w:cs="Arial"/>
          <w:sz w:val="20"/>
          <w:szCs w:val="20"/>
        </w:rPr>
        <w:t>;</w:t>
      </w:r>
    </w:p>
    <w:p w14:paraId="33392A2C" w14:textId="0A98FC02"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izvajalca prevzame pošiljke hitre pošte na podlagi izdajnice</w:t>
      </w:r>
      <w:r w:rsidR="00231408">
        <w:rPr>
          <w:rFonts w:ascii="Arial" w:hAnsi="Arial" w:cs="Arial"/>
          <w:sz w:val="20"/>
          <w:szCs w:val="20"/>
        </w:rPr>
        <w:t>;</w:t>
      </w:r>
      <w:r w:rsidR="00923372" w:rsidRPr="002858CD">
        <w:rPr>
          <w:rFonts w:ascii="Arial" w:hAnsi="Arial" w:cs="Arial"/>
          <w:sz w:val="20"/>
          <w:szCs w:val="20"/>
        </w:rPr>
        <w:t xml:space="preserve"> </w:t>
      </w:r>
    </w:p>
    <w:p w14:paraId="3313AD02" w14:textId="234E0BB4"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preveri vsebino pošiljke in vloge evidentira na način, ki zagotavlja sledljivost prispetja vlog od posameznega uporabnika</w:t>
      </w:r>
      <w:r w:rsidR="00231408">
        <w:rPr>
          <w:rFonts w:ascii="Arial" w:hAnsi="Arial" w:cs="Arial"/>
          <w:sz w:val="20"/>
          <w:szCs w:val="20"/>
        </w:rPr>
        <w:t>;</w:t>
      </w:r>
      <w:r w:rsidR="00923372" w:rsidRPr="002858CD">
        <w:rPr>
          <w:rFonts w:ascii="Arial" w:hAnsi="Arial" w:cs="Arial"/>
          <w:sz w:val="20"/>
          <w:szCs w:val="20"/>
        </w:rPr>
        <w:t xml:space="preserve"> </w:t>
      </w:r>
    </w:p>
    <w:p w14:paraId="14E0E319" w14:textId="0423CDE3"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 xml:space="preserve">o opravljenem postopku zajema podatkov za vpis spremembe naslova v potno listino iz evidence </w:t>
      </w:r>
      <w:r w:rsidR="00051EDF" w:rsidRPr="00051EDF">
        <w:rPr>
          <w:rFonts w:ascii="Arial" w:hAnsi="Arial" w:cs="Arial"/>
          <w:sz w:val="20"/>
          <w:szCs w:val="20"/>
        </w:rPr>
        <w:t xml:space="preserve">izdanih </w:t>
      </w:r>
      <w:r w:rsidR="00923372" w:rsidRPr="002858CD">
        <w:rPr>
          <w:rFonts w:ascii="Arial" w:hAnsi="Arial" w:cs="Arial"/>
          <w:sz w:val="20"/>
          <w:szCs w:val="20"/>
        </w:rPr>
        <w:t>potnih listin MNZ, odgovorna oseba izvajalca uniči vpis starega naslova in izvede vpis spremembe naslova ter  preveri ustreznost izvedbe;</w:t>
      </w:r>
    </w:p>
    <w:p w14:paraId="1274E07F" w14:textId="6C9E3A9B"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po opravljeni kontroli evidentira izdelavo vpisa spremembe naslova v evidenci </w:t>
      </w:r>
      <w:r w:rsidR="00051EDF" w:rsidRPr="00051EDF">
        <w:rPr>
          <w:rFonts w:ascii="Arial" w:hAnsi="Arial" w:cs="Arial"/>
          <w:sz w:val="20"/>
          <w:szCs w:val="20"/>
        </w:rPr>
        <w:t xml:space="preserve">izdanih </w:t>
      </w:r>
      <w:r w:rsidR="00923372" w:rsidRPr="002858CD">
        <w:rPr>
          <w:rFonts w:ascii="Arial" w:hAnsi="Arial" w:cs="Arial"/>
          <w:sz w:val="20"/>
          <w:szCs w:val="20"/>
        </w:rPr>
        <w:t xml:space="preserve">potnih listin MNZ; </w:t>
      </w:r>
    </w:p>
    <w:p w14:paraId="28D51445" w14:textId="0D3B2E8B"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pripravi potne listine za odpremo uporabniku oziroma imetniku v pisemski ovojnici s spremnim dopisom;</w:t>
      </w:r>
    </w:p>
    <w:p w14:paraId="11777462" w14:textId="32754311"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lastRenderedPageBreak/>
        <w:t>o</w:t>
      </w:r>
      <w:r w:rsidR="00923372" w:rsidRPr="002858CD">
        <w:rPr>
          <w:rFonts w:ascii="Arial" w:hAnsi="Arial" w:cs="Arial"/>
          <w:sz w:val="20"/>
          <w:szCs w:val="20"/>
        </w:rPr>
        <w:t>dgovorna oseba zagotovi, da bodo potne listine z vpisom spremembe naslova stalnega prebivališča odpremljene pravemu uporabniku oziroma imetniku in da bo zagotovljena sledljivost pošiljke;</w:t>
      </w:r>
    </w:p>
    <w:p w14:paraId="2EB89ADC" w14:textId="169ED236" w:rsidR="00923372" w:rsidRPr="002858CD" w:rsidRDefault="00AF5137"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ovojnice s potnimi listinami, ki se vročajo pri uporabniku skupaj z oddajnim popisom opremi z naslovnico pošiljke hitre pošte, potne listine, ki se vročajo imetnikom pa z izpisano povratnico pripravi za prevzem s strani pošte;</w:t>
      </w:r>
    </w:p>
    <w:p w14:paraId="7B19B9CB" w14:textId="671E2AF1"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pokliče pošto in preda potne listine</w:t>
      </w:r>
      <w:r w:rsidR="00231408">
        <w:rPr>
          <w:rFonts w:ascii="Arial" w:hAnsi="Arial" w:cs="Arial"/>
          <w:sz w:val="20"/>
          <w:szCs w:val="20"/>
        </w:rPr>
        <w:t>;</w:t>
      </w:r>
    </w:p>
    <w:p w14:paraId="157E3499" w14:textId="54544B13" w:rsidR="00923372"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otne listine z vpisano spremembo naslova, se posredujejo uporabnikom v skupni pošiljki hitre pošte s potnimi listinami, ki so v posameznem dnevu personalizirani na podlagi vlog za izdajo</w:t>
      </w:r>
      <w:r w:rsidR="00231408">
        <w:rPr>
          <w:rFonts w:ascii="Arial" w:hAnsi="Arial" w:cs="Arial"/>
          <w:sz w:val="20"/>
          <w:szCs w:val="20"/>
        </w:rPr>
        <w:t>;</w:t>
      </w:r>
      <w:bookmarkStart w:id="44" w:name="_Toc409443394"/>
    </w:p>
    <w:p w14:paraId="73EB94E5" w14:textId="3295D170" w:rsidR="00231408"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231408" w:rsidRPr="002858CD">
        <w:rPr>
          <w:rFonts w:ascii="Arial" w:hAnsi="Arial" w:cs="Arial"/>
          <w:sz w:val="20"/>
          <w:szCs w:val="20"/>
        </w:rPr>
        <w:t>otne listine z vpisano spremembo naslova, se posredujejo</w:t>
      </w:r>
      <w:r w:rsidRPr="00783304">
        <w:rPr>
          <w:rFonts w:ascii="Arial" w:hAnsi="Arial" w:cs="Arial"/>
          <w:sz w:val="20"/>
          <w:szCs w:val="20"/>
        </w:rPr>
        <w:t xml:space="preserve"> </w:t>
      </w:r>
      <w:r>
        <w:rPr>
          <w:rFonts w:ascii="Arial" w:hAnsi="Arial" w:cs="Arial"/>
          <w:sz w:val="20"/>
          <w:szCs w:val="20"/>
        </w:rPr>
        <w:t>v ovojnici s potno listino</w:t>
      </w:r>
      <w:r w:rsidR="00231408">
        <w:rPr>
          <w:rFonts w:ascii="Arial" w:hAnsi="Arial" w:cs="Arial"/>
          <w:sz w:val="20"/>
          <w:szCs w:val="20"/>
        </w:rPr>
        <w:t xml:space="preserve"> imetnikom p</w:t>
      </w:r>
      <w:r>
        <w:rPr>
          <w:rFonts w:ascii="Arial" w:hAnsi="Arial" w:cs="Arial"/>
          <w:sz w:val="20"/>
          <w:szCs w:val="20"/>
        </w:rPr>
        <w:t>rek</w:t>
      </w:r>
      <w:r w:rsidR="00231408">
        <w:rPr>
          <w:rFonts w:ascii="Arial" w:hAnsi="Arial" w:cs="Arial"/>
          <w:sz w:val="20"/>
          <w:szCs w:val="20"/>
        </w:rPr>
        <w:t xml:space="preserve"> uporabnikov ali neposredno v skladu s poštnimi storitvami.</w:t>
      </w:r>
    </w:p>
    <w:p w14:paraId="37EFA0ED" w14:textId="77777777" w:rsidR="00F02D10" w:rsidRPr="002858CD" w:rsidRDefault="00F02D10" w:rsidP="00C37629">
      <w:pPr>
        <w:spacing w:line="260" w:lineRule="exact"/>
        <w:rPr>
          <w:rFonts w:ascii="Arial" w:hAnsi="Arial" w:cs="Arial"/>
          <w:b/>
          <w:kern w:val="32"/>
          <w:sz w:val="20"/>
          <w:szCs w:val="20"/>
          <w:highlight w:val="yellow"/>
        </w:rPr>
      </w:pPr>
      <w:bookmarkStart w:id="45" w:name="_Toc409443395"/>
      <w:bookmarkEnd w:id="44"/>
      <w:r w:rsidRPr="002858CD">
        <w:rPr>
          <w:rFonts w:ascii="Arial" w:hAnsi="Arial" w:cs="Arial"/>
          <w:sz w:val="20"/>
          <w:szCs w:val="20"/>
          <w:highlight w:val="yellow"/>
        </w:rPr>
        <w:br w:type="page"/>
      </w:r>
    </w:p>
    <w:p w14:paraId="1B350D58" w14:textId="37D43D4F"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lastRenderedPageBreak/>
        <w:t>1</w:t>
      </w:r>
      <w:r w:rsidR="00394D01">
        <w:rPr>
          <w:rFonts w:ascii="Arial" w:hAnsi="Arial" w:cs="Arial"/>
          <w:sz w:val="20"/>
        </w:rPr>
        <w:t xml:space="preserve">4. </w:t>
      </w:r>
      <w:r w:rsidRPr="002858CD">
        <w:rPr>
          <w:rFonts w:ascii="Arial" w:hAnsi="Arial" w:cs="Arial"/>
          <w:sz w:val="20"/>
        </w:rPr>
        <w:t>VODENJE EVIDENCE OBRAZCEV POTNIH LISTIN IN POSTOPEK UNIČEVANJA</w:t>
      </w:r>
      <w:bookmarkEnd w:id="45"/>
      <w:r w:rsidRPr="002858CD">
        <w:rPr>
          <w:rFonts w:ascii="Arial" w:hAnsi="Arial" w:cs="Arial"/>
          <w:sz w:val="20"/>
        </w:rPr>
        <w:t xml:space="preserve">  </w:t>
      </w:r>
    </w:p>
    <w:p w14:paraId="5D4D96AC" w14:textId="77777777" w:rsidR="00923372" w:rsidRPr="002858CD" w:rsidRDefault="00923372" w:rsidP="00C37629">
      <w:pPr>
        <w:spacing w:line="260" w:lineRule="exact"/>
        <w:jc w:val="both"/>
        <w:rPr>
          <w:rFonts w:ascii="Arial" w:hAnsi="Arial" w:cs="Arial"/>
          <w:sz w:val="20"/>
          <w:szCs w:val="20"/>
        </w:rPr>
      </w:pPr>
    </w:p>
    <w:p w14:paraId="049A3D0C" w14:textId="688E42A8" w:rsidR="00923372" w:rsidRPr="002858CD" w:rsidRDefault="00923372" w:rsidP="00C37629">
      <w:pPr>
        <w:pStyle w:val="Naslov2"/>
        <w:spacing w:before="0" w:after="0" w:line="260" w:lineRule="exact"/>
        <w:jc w:val="both"/>
        <w:rPr>
          <w:rFonts w:ascii="Arial" w:hAnsi="Arial" w:cs="Arial"/>
          <w:sz w:val="20"/>
        </w:rPr>
      </w:pPr>
      <w:bookmarkStart w:id="46" w:name="_Toc409443396"/>
      <w:r w:rsidRPr="002858CD">
        <w:rPr>
          <w:rFonts w:ascii="Arial" w:hAnsi="Arial" w:cs="Arial"/>
          <w:i w:val="0"/>
          <w:sz w:val="20"/>
        </w:rPr>
        <w:t>1</w:t>
      </w:r>
      <w:r w:rsidR="00394D01">
        <w:rPr>
          <w:rFonts w:ascii="Arial" w:hAnsi="Arial" w:cs="Arial"/>
          <w:i w:val="0"/>
          <w:sz w:val="20"/>
        </w:rPr>
        <w:t>4</w:t>
      </w:r>
      <w:r w:rsidRPr="002858CD">
        <w:rPr>
          <w:rFonts w:ascii="Arial" w:hAnsi="Arial" w:cs="Arial"/>
          <w:i w:val="0"/>
          <w:sz w:val="20"/>
        </w:rPr>
        <w:t xml:space="preserve">.1. </w:t>
      </w:r>
      <w:r w:rsidRPr="002858CD">
        <w:rPr>
          <w:rFonts w:ascii="Arial" w:hAnsi="Arial" w:cs="Arial"/>
          <w:i w:val="0"/>
          <w:sz w:val="20"/>
        </w:rPr>
        <w:tab/>
      </w:r>
      <w:r w:rsidR="00624BB8" w:rsidRPr="002858CD">
        <w:rPr>
          <w:rFonts w:ascii="Arial" w:hAnsi="Arial" w:cs="Arial"/>
          <w:i w:val="0"/>
          <w:sz w:val="20"/>
        </w:rPr>
        <w:t>Vodenje evidence čipov in obrazcev potnih listin</w:t>
      </w:r>
      <w:bookmarkEnd w:id="46"/>
      <w:r w:rsidR="00624BB8" w:rsidRPr="002858CD">
        <w:rPr>
          <w:rFonts w:ascii="Arial" w:hAnsi="Arial" w:cs="Arial"/>
          <w:i w:val="0"/>
          <w:sz w:val="20"/>
        </w:rPr>
        <w:t xml:space="preserve">    </w:t>
      </w:r>
    </w:p>
    <w:p w14:paraId="2C24B2CD" w14:textId="77777777" w:rsidR="00923372" w:rsidRPr="002858CD" w:rsidRDefault="00923372" w:rsidP="00C37629">
      <w:pPr>
        <w:spacing w:line="260" w:lineRule="exact"/>
        <w:jc w:val="both"/>
        <w:rPr>
          <w:rFonts w:ascii="Arial" w:hAnsi="Arial" w:cs="Arial"/>
          <w:sz w:val="20"/>
          <w:szCs w:val="20"/>
        </w:rPr>
      </w:pPr>
    </w:p>
    <w:p w14:paraId="63FA564A" w14:textId="7895ECCE" w:rsidR="00624BB8"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Izdelava obrazcev potnih listin in </w:t>
      </w:r>
      <w:r w:rsidR="00624BB8" w:rsidRPr="002858CD">
        <w:rPr>
          <w:rFonts w:ascii="Arial" w:hAnsi="Arial" w:cs="Arial"/>
          <w:sz w:val="20"/>
          <w:szCs w:val="20"/>
        </w:rPr>
        <w:t xml:space="preserve">njihova </w:t>
      </w:r>
      <w:r w:rsidRPr="002858CD">
        <w:rPr>
          <w:rFonts w:ascii="Arial" w:hAnsi="Arial" w:cs="Arial"/>
          <w:sz w:val="20"/>
          <w:szCs w:val="20"/>
        </w:rPr>
        <w:t>personaliz</w:t>
      </w:r>
      <w:r w:rsidR="00624BB8" w:rsidRPr="002858CD">
        <w:rPr>
          <w:rFonts w:ascii="Arial" w:hAnsi="Arial" w:cs="Arial"/>
          <w:sz w:val="20"/>
          <w:szCs w:val="20"/>
        </w:rPr>
        <w:t>acija</w:t>
      </w:r>
      <w:r w:rsidRPr="002858CD">
        <w:rPr>
          <w:rFonts w:ascii="Arial" w:hAnsi="Arial" w:cs="Arial"/>
          <w:sz w:val="20"/>
          <w:szCs w:val="20"/>
        </w:rPr>
        <w:t xml:space="preserve"> mora biti </w:t>
      </w:r>
      <w:r w:rsidR="00624BB8" w:rsidRPr="002858CD">
        <w:rPr>
          <w:rFonts w:ascii="Arial" w:hAnsi="Arial" w:cs="Arial"/>
          <w:sz w:val="20"/>
          <w:szCs w:val="20"/>
        </w:rPr>
        <w:t xml:space="preserve">vodena tekoče in </w:t>
      </w:r>
      <w:r w:rsidRPr="002858CD">
        <w:rPr>
          <w:rFonts w:ascii="Arial" w:hAnsi="Arial" w:cs="Arial"/>
          <w:sz w:val="20"/>
          <w:szCs w:val="20"/>
        </w:rPr>
        <w:t xml:space="preserve">organizirana tako, da omogoča </w:t>
      </w:r>
      <w:r w:rsidR="00624BB8" w:rsidRPr="002858CD">
        <w:rPr>
          <w:rFonts w:ascii="Arial" w:hAnsi="Arial" w:cs="Arial"/>
          <w:sz w:val="20"/>
          <w:szCs w:val="20"/>
        </w:rPr>
        <w:t xml:space="preserve">takojšen vpogled s stanje zalog in </w:t>
      </w:r>
      <w:r w:rsidRPr="002858CD">
        <w:rPr>
          <w:rFonts w:ascii="Arial" w:hAnsi="Arial" w:cs="Arial"/>
          <w:sz w:val="20"/>
          <w:szCs w:val="20"/>
        </w:rPr>
        <w:t>porab</w:t>
      </w:r>
      <w:r w:rsidR="00624BB8" w:rsidRPr="002858CD">
        <w:rPr>
          <w:rFonts w:ascii="Arial" w:hAnsi="Arial" w:cs="Arial"/>
          <w:sz w:val="20"/>
          <w:szCs w:val="20"/>
        </w:rPr>
        <w:t>e</w:t>
      </w:r>
      <w:r w:rsidRPr="002858CD">
        <w:rPr>
          <w:rFonts w:ascii="Arial" w:hAnsi="Arial" w:cs="Arial"/>
          <w:sz w:val="20"/>
          <w:szCs w:val="20"/>
        </w:rPr>
        <w:t xml:space="preserve"> </w:t>
      </w:r>
      <w:r w:rsidR="00624BB8" w:rsidRPr="002858CD">
        <w:rPr>
          <w:rFonts w:ascii="Arial" w:hAnsi="Arial" w:cs="Arial"/>
          <w:sz w:val="20"/>
          <w:szCs w:val="20"/>
        </w:rPr>
        <w:t xml:space="preserve">obrazcev potnih listin </w:t>
      </w:r>
      <w:r w:rsidR="00D4667A" w:rsidRPr="002858CD">
        <w:rPr>
          <w:rFonts w:ascii="Arial" w:hAnsi="Arial" w:cs="Arial"/>
          <w:sz w:val="20"/>
          <w:szCs w:val="20"/>
        </w:rPr>
        <w:t>in</w:t>
      </w:r>
      <w:r w:rsidR="00624BB8" w:rsidRPr="002858CD">
        <w:rPr>
          <w:rFonts w:ascii="Arial" w:hAnsi="Arial" w:cs="Arial"/>
          <w:sz w:val="20"/>
          <w:szCs w:val="20"/>
        </w:rPr>
        <w:t xml:space="preserve"> čipov (razvidna nabava, poraba in uničenje).</w:t>
      </w:r>
    </w:p>
    <w:p w14:paraId="15CD4FB1" w14:textId="77777777" w:rsidR="00624BB8" w:rsidRPr="002858CD" w:rsidRDefault="00624BB8" w:rsidP="00C37629">
      <w:pPr>
        <w:widowControl w:val="0"/>
        <w:autoSpaceDE w:val="0"/>
        <w:autoSpaceDN w:val="0"/>
        <w:adjustRightInd w:val="0"/>
        <w:spacing w:line="260" w:lineRule="exact"/>
        <w:jc w:val="both"/>
        <w:rPr>
          <w:rFonts w:ascii="Arial" w:hAnsi="Arial" w:cs="Arial"/>
          <w:sz w:val="20"/>
          <w:szCs w:val="20"/>
        </w:rPr>
      </w:pPr>
    </w:p>
    <w:p w14:paraId="3DD362C0" w14:textId="66EF7EA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voditi lastno računalniško evidenco vseh obrazcev potnih listin, ki jih hrani v skladišču. V lastni evidenci obrazcev potnih listin mora dnevno evidentirati vnos izdelanih obrazcev v skladišče, prenos obrazcev potnih listin za potrebe personalizacije iz skladišča, njihovo porabo za uspešno in neuspešno personalizacijo, in njihovo vrnitev v skladišče, in sicer na način, ki ga določa interno navodilo za evidentiranje obrazcev potnih listin pri izdelovalcu z izhodno kontrolo personalizacije. V evidenci se vodi tudi specimne potnih listin ter izdelane potne liste za vrnitev ter njihovo pošiljanje uporabnikom. </w:t>
      </w:r>
    </w:p>
    <w:p w14:paraId="7180238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BE10D8C"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poškodovanih obrazcev potnih listin pri personalizaciji se pri posameznem obrazcu v evidenco izvajalca vnese status »Uničen pri izdelovalcu«. </w:t>
      </w:r>
    </w:p>
    <w:p w14:paraId="63D1A39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C7D37E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 skladiščenju, izdaji, odpremi in dobavi obrazcev potnih listin mora izvajalec voditi evidenco, ki vsebuje naslednje podatke:</w:t>
      </w:r>
    </w:p>
    <w:p w14:paraId="6AD7BD7D"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datum izdelave, izdaje, odpreme oz. dobave obrazcev potnih listin,</w:t>
      </w:r>
    </w:p>
    <w:p w14:paraId="718D5360"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izdelanih, izdanih, odpremljenih oz. dobavljenih obrazcev potnih listin po posameznih tipih potnih listin in njihovih serijskih številkah,</w:t>
      </w:r>
    </w:p>
    <w:p w14:paraId="55C48A87"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osebe, ki je sprejela dobavljene obrazce potnih listin,</w:t>
      </w:r>
    </w:p>
    <w:p w14:paraId="7003323C"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odgovorne osebe.</w:t>
      </w:r>
    </w:p>
    <w:p w14:paraId="45AB15CB"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F6FD919"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Odgovorna oseba skladišča mora voditi evidenco oz. dnevnik dnevne zadolžitve in porabe obrazcev potnih listin, ki je sestavljen iz dveh delov in vsebuje naslednje podatke:</w:t>
      </w:r>
    </w:p>
    <w:p w14:paraId="10E87172"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054E254"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 Prvi del - namenjen zadolžitvi za obrazce potnih listin:</w:t>
      </w:r>
    </w:p>
    <w:p w14:paraId="137B8809" w14:textId="0CDA0989"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osebe, ki je bila zadolžena z</w:t>
      </w:r>
      <w:r w:rsidR="00783304">
        <w:rPr>
          <w:rFonts w:ascii="Arial" w:hAnsi="Arial" w:cs="Arial"/>
          <w:sz w:val="20"/>
          <w:szCs w:val="20"/>
        </w:rPr>
        <w:t>a</w:t>
      </w:r>
      <w:r w:rsidRPr="002858CD">
        <w:rPr>
          <w:rFonts w:ascii="Arial" w:hAnsi="Arial" w:cs="Arial"/>
          <w:sz w:val="20"/>
          <w:szCs w:val="20"/>
        </w:rPr>
        <w:t xml:space="preserve"> obrazc</w:t>
      </w:r>
      <w:r w:rsidR="00783304">
        <w:rPr>
          <w:rFonts w:ascii="Arial" w:hAnsi="Arial" w:cs="Arial"/>
          <w:sz w:val="20"/>
          <w:szCs w:val="20"/>
        </w:rPr>
        <w:t>e</w:t>
      </w:r>
      <w:r w:rsidRPr="002858CD">
        <w:rPr>
          <w:rFonts w:ascii="Arial" w:hAnsi="Arial" w:cs="Arial"/>
          <w:sz w:val="20"/>
          <w:szCs w:val="20"/>
        </w:rPr>
        <w:t xml:space="preserve"> potnih listin,</w:t>
      </w:r>
    </w:p>
    <w:p w14:paraId="051E7ABE"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zadolženih obrazcev potnih listin po posameznih tipih,</w:t>
      </w:r>
    </w:p>
    <w:p w14:paraId="7D578AB6"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datum zadolžitve,</w:t>
      </w:r>
    </w:p>
    <w:p w14:paraId="22715118"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odgovorne osebe skladišča,</w:t>
      </w:r>
    </w:p>
    <w:p w14:paraId="7040CBA0" w14:textId="23AC89D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osebe, ki je bila zadolžena z</w:t>
      </w:r>
      <w:r w:rsidR="00783304">
        <w:rPr>
          <w:rFonts w:ascii="Arial" w:hAnsi="Arial" w:cs="Arial"/>
          <w:sz w:val="20"/>
          <w:szCs w:val="20"/>
        </w:rPr>
        <w:t>a</w:t>
      </w:r>
      <w:r w:rsidRPr="002858CD">
        <w:rPr>
          <w:rFonts w:ascii="Arial" w:hAnsi="Arial" w:cs="Arial"/>
          <w:sz w:val="20"/>
          <w:szCs w:val="20"/>
        </w:rPr>
        <w:t xml:space="preserve"> obrazc</w:t>
      </w:r>
      <w:r w:rsidR="00783304">
        <w:rPr>
          <w:rFonts w:ascii="Arial" w:hAnsi="Arial" w:cs="Arial"/>
          <w:sz w:val="20"/>
          <w:szCs w:val="20"/>
        </w:rPr>
        <w:t>e</w:t>
      </w:r>
      <w:r w:rsidRPr="002858CD">
        <w:rPr>
          <w:rFonts w:ascii="Arial" w:hAnsi="Arial" w:cs="Arial"/>
          <w:sz w:val="20"/>
          <w:szCs w:val="20"/>
        </w:rPr>
        <w:t xml:space="preserve"> potnih listin in podpis odgovorne osebe skladišča.</w:t>
      </w:r>
    </w:p>
    <w:p w14:paraId="00D0A507"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F57A03C"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Drugi del - namenjen razdolžitvi za obrazce potnih listin:</w:t>
      </w:r>
    </w:p>
    <w:p w14:paraId="3FAAFB75"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vrnjenih obrazcev potnih listin,</w:t>
      </w:r>
    </w:p>
    <w:p w14:paraId="1D7D9EC2"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nepoškodovanih obrazcev potnih listin,</w:t>
      </w:r>
    </w:p>
    <w:p w14:paraId="7740377D"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poškodovanih obrazcev potnih listin,</w:t>
      </w:r>
    </w:p>
    <w:p w14:paraId="759DAD65"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osebe, ki je vrnila, in osebe, ki je sprejela vrnjene obrazce potnih listin.</w:t>
      </w:r>
    </w:p>
    <w:p w14:paraId="3D11E69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2C8F6AA"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Evidenca obrazcev potnih listin in evidenca oz. dnevnik dnevne zadolžitve morata biti, na njegovo zahtevo, dostopni naročniku.</w:t>
      </w:r>
    </w:p>
    <w:p w14:paraId="22ABCB9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3AE7F87" w14:textId="2D30B20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Podatke iz interne evidence obrazcev potnih listin izdelovalca in dnevnik dnevne zadolžitve, je izvajalec dolžan hraniti najmanj deset let po vpisu podatkov v evidenc</w:t>
      </w:r>
      <w:r w:rsidR="00783304">
        <w:rPr>
          <w:rFonts w:ascii="Arial" w:hAnsi="Arial" w:cs="Arial"/>
          <w:sz w:val="20"/>
          <w:szCs w:val="20"/>
        </w:rPr>
        <w:t>o</w:t>
      </w:r>
      <w:r w:rsidRPr="002858CD">
        <w:rPr>
          <w:rFonts w:ascii="Arial" w:hAnsi="Arial" w:cs="Arial"/>
          <w:sz w:val="20"/>
          <w:szCs w:val="20"/>
        </w:rPr>
        <w:t>.</w:t>
      </w:r>
    </w:p>
    <w:p w14:paraId="485F3AC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 </w:t>
      </w:r>
    </w:p>
    <w:p w14:paraId="085FC5BC" w14:textId="4487CE51"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je dolžan poškodovane obrazce potnih listin zapisniško uničiti in zapisnik posredovati MNZ oz. MZ</w:t>
      </w:r>
      <w:r w:rsidR="00624BB8" w:rsidRPr="002858CD">
        <w:rPr>
          <w:rFonts w:ascii="Arial" w:hAnsi="Arial" w:cs="Arial"/>
          <w:sz w:val="20"/>
          <w:szCs w:val="20"/>
        </w:rPr>
        <w:t>E</w:t>
      </w:r>
      <w:r w:rsidRPr="002858CD">
        <w:rPr>
          <w:rFonts w:ascii="Arial" w:hAnsi="Arial" w:cs="Arial"/>
          <w:sz w:val="20"/>
          <w:szCs w:val="20"/>
        </w:rPr>
        <w:t xml:space="preserve">Z. </w:t>
      </w:r>
    </w:p>
    <w:p w14:paraId="5D31690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54DAB9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FBCDA95" w14:textId="20DF1CB2" w:rsidR="00923372" w:rsidRPr="002858CD" w:rsidRDefault="00923372" w:rsidP="00C37629">
      <w:pPr>
        <w:pStyle w:val="Naslov2"/>
        <w:spacing w:before="0" w:after="0" w:line="260" w:lineRule="exact"/>
        <w:jc w:val="both"/>
        <w:rPr>
          <w:rFonts w:ascii="Arial" w:hAnsi="Arial" w:cs="Arial"/>
          <w:sz w:val="20"/>
        </w:rPr>
      </w:pPr>
      <w:bookmarkStart w:id="47" w:name="_Toc409443397"/>
      <w:r w:rsidRPr="002858CD">
        <w:rPr>
          <w:rFonts w:ascii="Arial" w:hAnsi="Arial" w:cs="Arial"/>
          <w:i w:val="0"/>
          <w:sz w:val="20"/>
        </w:rPr>
        <w:lastRenderedPageBreak/>
        <w:t>1</w:t>
      </w:r>
      <w:r w:rsidR="00394D01">
        <w:rPr>
          <w:rFonts w:ascii="Arial" w:hAnsi="Arial" w:cs="Arial"/>
          <w:i w:val="0"/>
          <w:sz w:val="20"/>
        </w:rPr>
        <w:t>4</w:t>
      </w:r>
      <w:r w:rsidRPr="002858CD">
        <w:rPr>
          <w:rFonts w:ascii="Arial" w:hAnsi="Arial" w:cs="Arial"/>
          <w:i w:val="0"/>
          <w:sz w:val="20"/>
        </w:rPr>
        <w:t xml:space="preserve">.2. </w:t>
      </w:r>
      <w:r w:rsidRPr="002858CD">
        <w:rPr>
          <w:rFonts w:ascii="Arial" w:hAnsi="Arial" w:cs="Arial"/>
          <w:i w:val="0"/>
          <w:sz w:val="20"/>
        </w:rPr>
        <w:tab/>
      </w:r>
      <w:r w:rsidR="00ED392E" w:rsidRPr="002858CD">
        <w:rPr>
          <w:rFonts w:ascii="Arial" w:hAnsi="Arial" w:cs="Arial"/>
          <w:i w:val="0"/>
          <w:sz w:val="20"/>
        </w:rPr>
        <w:t xml:space="preserve">Postopek uničevanja </w:t>
      </w:r>
      <w:r w:rsidR="002C435F" w:rsidRPr="002858CD">
        <w:rPr>
          <w:rFonts w:ascii="Arial" w:hAnsi="Arial" w:cs="Arial"/>
          <w:i w:val="0"/>
          <w:sz w:val="20"/>
        </w:rPr>
        <w:t xml:space="preserve">materialov, polizdelkov, obrazcev z napako in neveljavnih potnih listin </w:t>
      </w:r>
      <w:bookmarkEnd w:id="47"/>
    </w:p>
    <w:p w14:paraId="34DC1D61" w14:textId="13B6157C" w:rsidR="002C435F" w:rsidRPr="002858CD" w:rsidRDefault="002C435F" w:rsidP="00C37629">
      <w:pPr>
        <w:spacing w:line="260" w:lineRule="exact"/>
        <w:rPr>
          <w:rFonts w:ascii="Arial" w:hAnsi="Arial" w:cs="Arial"/>
          <w:sz w:val="20"/>
          <w:szCs w:val="20"/>
        </w:rPr>
      </w:pPr>
      <w:bookmarkStart w:id="48" w:name="_Toc409443398"/>
    </w:p>
    <w:p w14:paraId="3E61D8F2" w14:textId="475B0FF8" w:rsidR="00923372" w:rsidRPr="002858CD" w:rsidRDefault="00923372" w:rsidP="00C37629">
      <w:pPr>
        <w:pStyle w:val="Naslov3"/>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4</w:t>
      </w:r>
      <w:r w:rsidRPr="002858CD">
        <w:rPr>
          <w:rFonts w:ascii="Arial" w:hAnsi="Arial" w:cs="Arial"/>
          <w:sz w:val="20"/>
        </w:rPr>
        <w:t>.2.1. Uničevanje materialov</w:t>
      </w:r>
      <w:r w:rsidR="002C435F" w:rsidRPr="002858CD">
        <w:rPr>
          <w:rFonts w:ascii="Arial" w:hAnsi="Arial" w:cs="Arial"/>
          <w:sz w:val="20"/>
        </w:rPr>
        <w:t>, polizdelkov in obrazcev</w:t>
      </w:r>
      <w:r w:rsidRPr="002858CD">
        <w:rPr>
          <w:rFonts w:ascii="Arial" w:hAnsi="Arial" w:cs="Arial"/>
          <w:sz w:val="20"/>
        </w:rPr>
        <w:t xml:space="preserve"> z napako</w:t>
      </w:r>
      <w:bookmarkEnd w:id="48"/>
      <w:r w:rsidRPr="002858CD">
        <w:rPr>
          <w:rFonts w:ascii="Arial" w:hAnsi="Arial" w:cs="Arial"/>
          <w:sz w:val="20"/>
        </w:rPr>
        <w:t xml:space="preserve"> </w:t>
      </w:r>
    </w:p>
    <w:p w14:paraId="4ACC9BB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14DAAC86"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vse materiale (tudi čipe), polizdelke in obrazce z napako uničiti, na način, ki onemogoča njihovo nadaljnjo uporabo. Uničevanje se izvede praviloma vsake 3 (tri) mesece. </w:t>
      </w:r>
    </w:p>
    <w:p w14:paraId="24193DCA"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7642F31"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Uničevanje izvede tričlanska komisija, ki jo imenuje vodstvo izvajalca. </w:t>
      </w:r>
    </w:p>
    <w:p w14:paraId="59736F93"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C8C2F26"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 uničenju se mora sestaviti zapisnik v dveh izvodih, od katerih en izvod ostane izvajalcu, ki je opravil uničenje, drugi izvod pa se takoj oz. najkasneje v 7 (sedmih) dneh po uničenju, pošlje MNZ. Zapisnik se mora hraniti 10 let od njegove sestave. </w:t>
      </w:r>
    </w:p>
    <w:p w14:paraId="433B847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D550F16" w14:textId="732B6D7E" w:rsidR="00923372" w:rsidRPr="002858CD" w:rsidRDefault="00923372" w:rsidP="00C37629">
      <w:pPr>
        <w:pStyle w:val="Naslov3"/>
        <w:spacing w:before="0" w:after="0" w:line="260" w:lineRule="exact"/>
        <w:jc w:val="both"/>
        <w:rPr>
          <w:rFonts w:ascii="Arial" w:hAnsi="Arial" w:cs="Arial"/>
          <w:sz w:val="20"/>
        </w:rPr>
      </w:pPr>
      <w:bookmarkStart w:id="49" w:name="_Toc409443399"/>
      <w:r w:rsidRPr="002858CD">
        <w:rPr>
          <w:rFonts w:ascii="Arial" w:hAnsi="Arial" w:cs="Arial"/>
          <w:sz w:val="20"/>
        </w:rPr>
        <w:t>1</w:t>
      </w:r>
      <w:r w:rsidR="00394D01">
        <w:rPr>
          <w:rFonts w:ascii="Arial" w:hAnsi="Arial" w:cs="Arial"/>
          <w:sz w:val="20"/>
        </w:rPr>
        <w:t>4</w:t>
      </w:r>
      <w:r w:rsidRPr="002858CD">
        <w:rPr>
          <w:rFonts w:ascii="Arial" w:hAnsi="Arial" w:cs="Arial"/>
          <w:sz w:val="20"/>
        </w:rPr>
        <w:t>.2.</w:t>
      </w:r>
      <w:r w:rsidR="002C435F" w:rsidRPr="002858CD">
        <w:rPr>
          <w:rFonts w:ascii="Arial" w:hAnsi="Arial" w:cs="Arial"/>
          <w:sz w:val="20"/>
        </w:rPr>
        <w:t>2</w:t>
      </w:r>
      <w:r w:rsidRPr="002858CD">
        <w:rPr>
          <w:rFonts w:ascii="Arial" w:hAnsi="Arial" w:cs="Arial"/>
          <w:sz w:val="20"/>
        </w:rPr>
        <w:t xml:space="preserve">. Uničevanje </w:t>
      </w:r>
      <w:r w:rsidR="00683534" w:rsidRPr="002858CD">
        <w:rPr>
          <w:rFonts w:ascii="Arial" w:hAnsi="Arial" w:cs="Arial"/>
          <w:sz w:val="20"/>
        </w:rPr>
        <w:t xml:space="preserve">personaliziranih </w:t>
      </w:r>
      <w:r w:rsidRPr="002858CD">
        <w:rPr>
          <w:rFonts w:ascii="Arial" w:hAnsi="Arial" w:cs="Arial"/>
          <w:sz w:val="20"/>
        </w:rPr>
        <w:t xml:space="preserve">obrazcev </w:t>
      </w:r>
      <w:r w:rsidR="00683534" w:rsidRPr="002858CD">
        <w:rPr>
          <w:rFonts w:ascii="Arial" w:hAnsi="Arial" w:cs="Arial"/>
          <w:sz w:val="20"/>
        </w:rPr>
        <w:t xml:space="preserve">z napako </w:t>
      </w:r>
      <w:r w:rsidRPr="002858CD">
        <w:rPr>
          <w:rFonts w:ascii="Arial" w:hAnsi="Arial" w:cs="Arial"/>
          <w:sz w:val="20"/>
        </w:rPr>
        <w:t xml:space="preserve">in </w:t>
      </w:r>
      <w:r w:rsidR="00683534" w:rsidRPr="002858CD">
        <w:rPr>
          <w:rFonts w:ascii="Arial" w:hAnsi="Arial" w:cs="Arial"/>
          <w:sz w:val="20"/>
        </w:rPr>
        <w:t xml:space="preserve">neveljavnih </w:t>
      </w:r>
      <w:r w:rsidRPr="002858CD">
        <w:rPr>
          <w:rFonts w:ascii="Arial" w:hAnsi="Arial" w:cs="Arial"/>
          <w:sz w:val="20"/>
        </w:rPr>
        <w:t>potnih listin</w:t>
      </w:r>
      <w:bookmarkEnd w:id="49"/>
      <w:r w:rsidRPr="002858CD">
        <w:rPr>
          <w:rFonts w:ascii="Arial" w:hAnsi="Arial" w:cs="Arial"/>
          <w:sz w:val="20"/>
        </w:rPr>
        <w:t xml:space="preserve"> </w:t>
      </w:r>
    </w:p>
    <w:p w14:paraId="23309AA2"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89BA72D" w14:textId="20765470"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poškodovane potne listine oziroma potne listine z napako pri personalizaciji in potne listine, ki mu jih v uničenje oddajo uporabniki, na svoje stroške fizično uničiti na način, ki onemogoča njihovo nadaljnjo uporabo in prepoznavo osebnih podatkov imetnika.</w:t>
      </w:r>
    </w:p>
    <w:p w14:paraId="566919AD"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90AE1C2" w14:textId="49FABE2A"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potne listine, za katere izvajalec ugotovi poškodbo oziroma napako pri personalizaciji, sam pripravi zapisnik o uničenju.  </w:t>
      </w:r>
    </w:p>
    <w:p w14:paraId="51839622"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0237B35" w14:textId="289652E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potne listine, ki jim poteče veljavnost in jih posredujejo v uničenje uporabniki, pripravijo zapisnike o uničenju uporabniki.  </w:t>
      </w:r>
    </w:p>
    <w:p w14:paraId="2C3A6677"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7799E46" w14:textId="7FDAB50E"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Zapisnik, ki se sestavi v dveh izvodih, vsebuje podatke o izvajalcu oziroma uporabniku, ki je sestavil zapisnik in popis serijskih številk potnih listin, ki so predmet uničevanja, ter prostor za naknaden vpis podatkov o komisiji, ki izvaja uničenje ter datumu uničenja. </w:t>
      </w:r>
    </w:p>
    <w:p w14:paraId="6FB9C25C" w14:textId="77777777" w:rsidR="00683534" w:rsidRPr="002858CD" w:rsidRDefault="00683534" w:rsidP="00C37629">
      <w:pPr>
        <w:numPr>
          <w:ilvl w:val="12"/>
          <w:numId w:val="0"/>
        </w:numPr>
        <w:overflowPunct w:val="0"/>
        <w:autoSpaceDE w:val="0"/>
        <w:autoSpaceDN w:val="0"/>
        <w:adjustRightInd w:val="0"/>
        <w:spacing w:line="260" w:lineRule="exact"/>
        <w:textAlignment w:val="baseline"/>
        <w:rPr>
          <w:rFonts w:ascii="Arial" w:hAnsi="Arial" w:cs="Arial"/>
          <w:sz w:val="20"/>
          <w:szCs w:val="20"/>
        </w:rPr>
      </w:pPr>
    </w:p>
    <w:p w14:paraId="446248F2" w14:textId="32C916C9"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hrani potne listine za uničenje do komisijskega uničenja v prostoru, kjer se hranijo obrazci potnih listin za personalizacijo. </w:t>
      </w:r>
    </w:p>
    <w:p w14:paraId="099539C5"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CD5E37A" w14:textId="7C7BF64F"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Potne listine se uničujejo praviloma na vsako tromesečje oziroma po potrebi, na zahtevo izvajalca.  </w:t>
      </w:r>
    </w:p>
    <w:p w14:paraId="74849FE6"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EF73FEE" w14:textId="7C1EF629"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Potne listine uničuje skupina, ki jo lahko sestavlja več oseb, uničevanje pa se vsakokrat izvaja v sestavi: vodja (predstavnik izvajalca) ter člani (po en predstavnik izvajalca in en predstavnik </w:t>
      </w:r>
      <w:r w:rsidR="00E55002" w:rsidRPr="002858CD">
        <w:rPr>
          <w:rFonts w:ascii="Arial" w:hAnsi="Arial" w:cs="Arial"/>
          <w:sz w:val="20"/>
          <w:szCs w:val="20"/>
        </w:rPr>
        <w:t>MNZ</w:t>
      </w:r>
      <w:r w:rsidRPr="002858CD">
        <w:rPr>
          <w:rFonts w:ascii="Arial" w:hAnsi="Arial" w:cs="Arial"/>
          <w:sz w:val="20"/>
          <w:szCs w:val="20"/>
        </w:rPr>
        <w:t xml:space="preserve">). Skupino za uničevanje na predlog izvajalca, imenuje </w:t>
      </w:r>
      <w:r w:rsidR="00E55002" w:rsidRPr="002858CD">
        <w:rPr>
          <w:rFonts w:ascii="Arial" w:hAnsi="Arial" w:cs="Arial"/>
          <w:sz w:val="20"/>
          <w:szCs w:val="20"/>
        </w:rPr>
        <w:t>MNZ</w:t>
      </w:r>
      <w:r w:rsidRPr="002858CD">
        <w:rPr>
          <w:rFonts w:ascii="Arial" w:hAnsi="Arial" w:cs="Arial"/>
          <w:sz w:val="20"/>
          <w:szCs w:val="20"/>
        </w:rPr>
        <w:t xml:space="preserve">. </w:t>
      </w:r>
    </w:p>
    <w:p w14:paraId="0E5C4D3A" w14:textId="77777777"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3C8C1B34" w14:textId="28ECA65F"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 uničenju potnih listin, izvajalec posreduje </w:t>
      </w:r>
      <w:r w:rsidR="00783304" w:rsidRPr="002858CD">
        <w:rPr>
          <w:rFonts w:ascii="Arial" w:hAnsi="Arial" w:cs="Arial"/>
          <w:sz w:val="20"/>
          <w:szCs w:val="20"/>
        </w:rPr>
        <w:t xml:space="preserve">uporabniku </w:t>
      </w:r>
      <w:r w:rsidRPr="002858CD">
        <w:rPr>
          <w:rFonts w:ascii="Arial" w:hAnsi="Arial" w:cs="Arial"/>
          <w:sz w:val="20"/>
          <w:szCs w:val="20"/>
        </w:rPr>
        <w:t xml:space="preserve">en izvod zapisnika, ki ga je sestavil uporabnik, v primeru, da je zapisnik sestavil izvajalec, pa </w:t>
      </w:r>
      <w:r w:rsidR="00E55002" w:rsidRPr="002858CD">
        <w:rPr>
          <w:rFonts w:ascii="Arial" w:hAnsi="Arial" w:cs="Arial"/>
          <w:sz w:val="20"/>
          <w:szCs w:val="20"/>
        </w:rPr>
        <w:t>MNZ</w:t>
      </w:r>
      <w:r w:rsidRPr="002858CD">
        <w:rPr>
          <w:rFonts w:ascii="Arial" w:hAnsi="Arial" w:cs="Arial"/>
          <w:sz w:val="20"/>
          <w:szCs w:val="20"/>
        </w:rPr>
        <w:t xml:space="preserve">. </w:t>
      </w:r>
    </w:p>
    <w:p w14:paraId="51A75E2B" w14:textId="77777777" w:rsidR="00683534" w:rsidRPr="002858CD" w:rsidRDefault="00683534" w:rsidP="00C37629">
      <w:pPr>
        <w:spacing w:line="260" w:lineRule="exact"/>
        <w:rPr>
          <w:rFonts w:ascii="Arial" w:hAnsi="Arial" w:cs="Arial"/>
          <w:sz w:val="20"/>
          <w:szCs w:val="20"/>
        </w:rPr>
      </w:pPr>
    </w:p>
    <w:p w14:paraId="07E8B6C3" w14:textId="77777777" w:rsidR="00683534" w:rsidRPr="002858CD" w:rsidRDefault="00683534" w:rsidP="00C37629">
      <w:pPr>
        <w:spacing w:line="260" w:lineRule="exact"/>
        <w:rPr>
          <w:rFonts w:ascii="Arial" w:hAnsi="Arial" w:cs="Arial"/>
          <w:sz w:val="20"/>
          <w:szCs w:val="20"/>
        </w:rPr>
      </w:pPr>
    </w:p>
    <w:p w14:paraId="7F93410D" w14:textId="0B0DE38F" w:rsidR="00683534" w:rsidRPr="002858CD" w:rsidRDefault="00683534" w:rsidP="00C37629">
      <w:pPr>
        <w:spacing w:line="260" w:lineRule="exact"/>
        <w:rPr>
          <w:rFonts w:ascii="Arial" w:hAnsi="Arial" w:cs="Arial"/>
          <w:sz w:val="20"/>
          <w:szCs w:val="20"/>
        </w:rPr>
      </w:pPr>
    </w:p>
    <w:p w14:paraId="2EDFA8B0" w14:textId="77777777" w:rsidR="00683534" w:rsidRPr="002858CD" w:rsidRDefault="00683534" w:rsidP="00C37629">
      <w:pPr>
        <w:spacing w:line="260" w:lineRule="exact"/>
        <w:rPr>
          <w:rFonts w:ascii="Arial" w:hAnsi="Arial" w:cs="Arial"/>
          <w:sz w:val="20"/>
          <w:szCs w:val="20"/>
        </w:rPr>
      </w:pPr>
    </w:p>
    <w:p w14:paraId="220FF699" w14:textId="77777777" w:rsidR="00683534" w:rsidRPr="002858CD" w:rsidRDefault="00683534" w:rsidP="00C37629">
      <w:pPr>
        <w:spacing w:line="260" w:lineRule="exact"/>
        <w:rPr>
          <w:rFonts w:ascii="Arial" w:hAnsi="Arial" w:cs="Arial"/>
          <w:sz w:val="20"/>
          <w:szCs w:val="20"/>
        </w:rPr>
      </w:pPr>
    </w:p>
    <w:p w14:paraId="3424C207" w14:textId="4C5914E2"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p>
    <w:p w14:paraId="28809273" w14:textId="0309F97C"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p>
    <w:p w14:paraId="4063A70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A0C98FB" w14:textId="77777777" w:rsidR="00923372" w:rsidRPr="002858CD" w:rsidRDefault="00923372" w:rsidP="00C37629">
      <w:pPr>
        <w:spacing w:line="260" w:lineRule="exact"/>
        <w:jc w:val="both"/>
        <w:rPr>
          <w:rFonts w:ascii="Arial" w:hAnsi="Arial" w:cs="Arial"/>
          <w:sz w:val="20"/>
          <w:szCs w:val="20"/>
        </w:rPr>
      </w:pPr>
    </w:p>
    <w:p w14:paraId="6055A74E" w14:textId="183DFB2D" w:rsidR="00923372" w:rsidRPr="002858CD" w:rsidRDefault="00923372" w:rsidP="00C37629">
      <w:pPr>
        <w:pStyle w:val="Naslov1"/>
        <w:tabs>
          <w:tab w:val="left" w:pos="720"/>
        </w:tabs>
        <w:spacing w:before="0" w:after="0" w:line="260" w:lineRule="exact"/>
        <w:jc w:val="both"/>
        <w:rPr>
          <w:rFonts w:ascii="Arial" w:hAnsi="Arial" w:cs="Arial"/>
          <w:sz w:val="20"/>
        </w:rPr>
      </w:pPr>
      <w:r w:rsidRPr="002858CD">
        <w:rPr>
          <w:rFonts w:ascii="Arial" w:hAnsi="Arial" w:cs="Arial"/>
          <w:sz w:val="20"/>
        </w:rPr>
        <w:br w:type="page"/>
      </w:r>
      <w:bookmarkStart w:id="50" w:name="_Toc409443401"/>
      <w:r w:rsidRPr="002858CD">
        <w:rPr>
          <w:rFonts w:ascii="Arial" w:hAnsi="Arial" w:cs="Arial"/>
          <w:sz w:val="20"/>
        </w:rPr>
        <w:lastRenderedPageBreak/>
        <w:t>1</w:t>
      </w:r>
      <w:r w:rsidR="00394D01">
        <w:rPr>
          <w:rFonts w:ascii="Arial" w:hAnsi="Arial" w:cs="Arial"/>
          <w:sz w:val="20"/>
        </w:rPr>
        <w:t xml:space="preserve">5. </w:t>
      </w:r>
      <w:r w:rsidRPr="002858CD">
        <w:rPr>
          <w:rFonts w:ascii="Arial" w:hAnsi="Arial" w:cs="Arial"/>
          <w:sz w:val="20"/>
        </w:rPr>
        <w:t>DOBAVA SUROVIN IN MATERIALOV ZA IZDELAVO OBRAZCEV POTNIH LISTIN TER NJIHOVA KONTROLA</w:t>
      </w:r>
      <w:bookmarkEnd w:id="50"/>
      <w:r w:rsidRPr="002858CD">
        <w:rPr>
          <w:rFonts w:ascii="Arial" w:hAnsi="Arial" w:cs="Arial"/>
          <w:sz w:val="20"/>
        </w:rPr>
        <w:t xml:space="preserve">  </w:t>
      </w:r>
    </w:p>
    <w:p w14:paraId="5100382C" w14:textId="77777777" w:rsidR="00923372" w:rsidRPr="002858CD" w:rsidRDefault="00923372" w:rsidP="00C37629">
      <w:pPr>
        <w:spacing w:line="260" w:lineRule="exact"/>
        <w:jc w:val="both"/>
        <w:rPr>
          <w:rFonts w:ascii="Arial" w:hAnsi="Arial" w:cs="Arial"/>
          <w:sz w:val="20"/>
          <w:szCs w:val="20"/>
        </w:rPr>
      </w:pPr>
    </w:p>
    <w:p w14:paraId="33D31E23" w14:textId="77777777" w:rsidR="00225102" w:rsidRPr="002858CD" w:rsidRDefault="00562BC7" w:rsidP="00C37629">
      <w:pPr>
        <w:spacing w:line="260" w:lineRule="exact"/>
        <w:jc w:val="both"/>
        <w:rPr>
          <w:rFonts w:ascii="Arial" w:hAnsi="Arial" w:cs="Arial"/>
          <w:sz w:val="20"/>
          <w:szCs w:val="20"/>
        </w:rPr>
      </w:pPr>
      <w:r w:rsidRPr="002858CD">
        <w:rPr>
          <w:rFonts w:ascii="Arial" w:hAnsi="Arial" w:cs="Arial"/>
          <w:sz w:val="20"/>
          <w:szCs w:val="20"/>
        </w:rPr>
        <w:t>Izvajalec mora imeti zagotovljene zanesljive dobavitelje materialov za izdelavo potnih listin. Za spremembo vsakega dobavitelja materiala (tudi čipa),</w:t>
      </w:r>
      <w:r w:rsidRPr="002858CD" w:rsidDel="003C5BF1">
        <w:rPr>
          <w:rFonts w:ascii="Arial" w:hAnsi="Arial" w:cs="Arial"/>
          <w:sz w:val="20"/>
          <w:szCs w:val="20"/>
        </w:rPr>
        <w:t xml:space="preserve"> </w:t>
      </w:r>
      <w:r w:rsidRPr="002858CD">
        <w:rPr>
          <w:rFonts w:ascii="Arial" w:hAnsi="Arial" w:cs="Arial"/>
          <w:sz w:val="20"/>
          <w:szCs w:val="20"/>
        </w:rPr>
        <w:t xml:space="preserve">mora pridobiti predhodno soglasje naročnika, in sicer tako, da posreduje testne vzorce potnih listin, izdelane iz novih materialov ter predložil ustrezne teste kakovosti za ta material. Z vsemi dobavitelji mora imeti izvajalec sklenjeno pogodbo z aneksom, ki opredeljuje kakovostne zahteve oziroma tako imenovan tehnično prevzemni predpis. </w:t>
      </w:r>
    </w:p>
    <w:p w14:paraId="6D6CAD89" w14:textId="77777777" w:rsidR="00225102" w:rsidRPr="002858CD" w:rsidRDefault="00225102" w:rsidP="00C37629">
      <w:pPr>
        <w:spacing w:line="260" w:lineRule="exact"/>
        <w:jc w:val="both"/>
        <w:rPr>
          <w:rFonts w:ascii="Arial" w:hAnsi="Arial" w:cs="Arial"/>
          <w:sz w:val="20"/>
          <w:szCs w:val="20"/>
        </w:rPr>
      </w:pPr>
    </w:p>
    <w:p w14:paraId="25ED3315" w14:textId="61B1726D" w:rsidR="00562BC7" w:rsidRPr="002858CD" w:rsidRDefault="00562BC7" w:rsidP="00C37629">
      <w:pPr>
        <w:spacing w:line="260" w:lineRule="exact"/>
        <w:jc w:val="both"/>
        <w:rPr>
          <w:rFonts w:ascii="Arial" w:hAnsi="Arial" w:cs="Arial"/>
          <w:sz w:val="20"/>
          <w:szCs w:val="20"/>
        </w:rPr>
      </w:pPr>
      <w:r w:rsidRPr="002858CD">
        <w:rPr>
          <w:rFonts w:ascii="Arial" w:hAnsi="Arial" w:cs="Arial"/>
          <w:sz w:val="20"/>
          <w:szCs w:val="20"/>
        </w:rPr>
        <w:t xml:space="preserve">Izvajalec mora imeti zagotovljen permanentni, kemični in fizikalni nadzor nad materialom in posameznimi postopki izdelave potih listin. </w:t>
      </w:r>
    </w:p>
    <w:p w14:paraId="439C0D5A" w14:textId="77777777" w:rsidR="00562BC7" w:rsidRPr="002858CD" w:rsidRDefault="00562BC7" w:rsidP="00C37629">
      <w:pPr>
        <w:spacing w:line="260" w:lineRule="exact"/>
        <w:jc w:val="both"/>
        <w:rPr>
          <w:rFonts w:ascii="Arial" w:hAnsi="Arial" w:cs="Arial"/>
          <w:sz w:val="20"/>
          <w:szCs w:val="20"/>
        </w:rPr>
      </w:pPr>
    </w:p>
    <w:p w14:paraId="17CD7DC7" w14:textId="13218401"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mora pred uporabo materialov oziroma polizdelkov za izdelavo potnih listin opraviti njihovo vhodno kontrolo, za personalizirane potne listine pa končno (izhodno) kontrolo. </w:t>
      </w:r>
    </w:p>
    <w:p w14:paraId="415F0A45"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7619BDC6" w14:textId="260D515D" w:rsidR="00562BC7" w:rsidRPr="002858CD" w:rsidRDefault="00562BC7"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naročnika pisno obvestiti o pričetku in zaključku postopkov za izdelavo obrazcev potnih listin vsaj 48 ur pred pričetkom in najkasneje 24 ur po zaključku postopkov. </w:t>
      </w:r>
    </w:p>
    <w:p w14:paraId="5492446C"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0A57C7DE" w14:textId="53A53514"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lahko materiale oziroma polizdelke, namenjene za izdelavo potnih listin, pridobiva sukcesivno, vendar mora zagotavljati, da zaloge pripravljenih obrazcev potnih listin za personalizacijo zadoščajo potrebam za najmanj 3 (tri) mesečno personalizacijo. </w:t>
      </w:r>
    </w:p>
    <w:p w14:paraId="649B40F3"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3317980C"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Ob vsaki dobavi materialov oziroma polizdelkov, mora dobavitelj priložiti poročilo o njihovi količini. Poročilo o količini in kontroli hrani izvajalec.</w:t>
      </w:r>
    </w:p>
    <w:p w14:paraId="2B30E22C" w14:textId="77777777"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p>
    <w:p w14:paraId="0D617559" w14:textId="1AD20ECA"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v primeru prenehanja pogodbe skladno s pisnimi navodili naročnika novemu izvajalcu po proizvodni ceni, povečani za stroške financiranja, na zahtevo naročnika odprodati zaloge obrazcev potnih listin, ovojnic s spremnim dopisom ter polizdelke oz. materiale za izdelavo potnih listin, ki jih ima v trenutku prenehanja pogodbe ali pa jih mora v roku, ki ga določi naročnik, komisijsko uniči</w:t>
      </w:r>
      <w:r w:rsidR="00783304">
        <w:rPr>
          <w:rFonts w:ascii="Arial" w:hAnsi="Arial" w:cs="Arial"/>
          <w:sz w:val="20"/>
          <w:szCs w:val="20"/>
        </w:rPr>
        <w:t>ti</w:t>
      </w:r>
      <w:r w:rsidRPr="002858CD">
        <w:rPr>
          <w:rFonts w:ascii="Arial" w:hAnsi="Arial" w:cs="Arial"/>
          <w:sz w:val="20"/>
          <w:szCs w:val="20"/>
        </w:rPr>
        <w:t>.</w:t>
      </w:r>
    </w:p>
    <w:p w14:paraId="6EDF961F" w14:textId="46B926DD"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p>
    <w:p w14:paraId="4FCFFB01" w14:textId="1AB9194C" w:rsidR="00225102" w:rsidRPr="002858CD" w:rsidRDefault="0022510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394D01">
        <w:rPr>
          <w:rFonts w:ascii="Arial" w:hAnsi="Arial" w:cs="Arial"/>
          <w:i w:val="0"/>
          <w:sz w:val="20"/>
        </w:rPr>
        <w:t>5</w:t>
      </w:r>
      <w:r w:rsidRPr="002858CD">
        <w:rPr>
          <w:rFonts w:ascii="Arial" w:hAnsi="Arial" w:cs="Arial"/>
          <w:i w:val="0"/>
          <w:sz w:val="20"/>
        </w:rPr>
        <w:t xml:space="preserve">.1. </w:t>
      </w:r>
      <w:r w:rsidRPr="002858CD">
        <w:rPr>
          <w:rFonts w:ascii="Arial" w:hAnsi="Arial" w:cs="Arial"/>
          <w:i w:val="0"/>
          <w:sz w:val="20"/>
        </w:rPr>
        <w:tab/>
        <w:t xml:space="preserve">Testiranje vzorcev   </w:t>
      </w:r>
    </w:p>
    <w:p w14:paraId="78DD2E9A" w14:textId="77777777" w:rsidR="00225102" w:rsidRPr="002858CD" w:rsidRDefault="00225102" w:rsidP="00C37629">
      <w:pPr>
        <w:spacing w:line="260" w:lineRule="exact"/>
        <w:jc w:val="both"/>
        <w:rPr>
          <w:rFonts w:ascii="Arial" w:hAnsi="Arial" w:cs="Arial"/>
          <w:sz w:val="20"/>
          <w:szCs w:val="20"/>
        </w:rPr>
      </w:pPr>
    </w:p>
    <w:p w14:paraId="5851B099" w14:textId="77777777" w:rsidR="00225102" w:rsidRPr="002858CD" w:rsidRDefault="00225102" w:rsidP="00C37629">
      <w:pPr>
        <w:spacing w:line="260" w:lineRule="exact"/>
        <w:jc w:val="both"/>
        <w:rPr>
          <w:rFonts w:ascii="Arial" w:hAnsi="Arial" w:cs="Arial"/>
          <w:sz w:val="20"/>
          <w:szCs w:val="20"/>
        </w:rPr>
      </w:pPr>
      <w:r w:rsidRPr="002858CD">
        <w:rPr>
          <w:rFonts w:ascii="Arial" w:hAnsi="Arial" w:cs="Arial"/>
          <w:sz w:val="20"/>
          <w:szCs w:val="20"/>
        </w:rPr>
        <w:t>Testiranja vzorcev se izvajajo po posameznih fazah. Izvajalec mora ob predložitvi testnih vzorcev predložiti ustrezne teste kakovosti pri za to usposobljeni in neodvisni instituciji, in sicer za posamezne faze izdelave, za posamezne tehnološke procese in material. Testiranja se lahko, ob nadzoru naročnikov, opravijo tudi pri izvajalcu, če ima za to primerno opremo. Vsebino testiranja določi MNZ.</w:t>
      </w:r>
    </w:p>
    <w:p w14:paraId="28E8581D" w14:textId="55338B40" w:rsidR="00225102" w:rsidRPr="002858CD" w:rsidRDefault="00225102" w:rsidP="00C37629">
      <w:pPr>
        <w:widowControl w:val="0"/>
        <w:autoSpaceDE w:val="0"/>
        <w:autoSpaceDN w:val="0"/>
        <w:adjustRightInd w:val="0"/>
        <w:spacing w:line="260" w:lineRule="exact"/>
        <w:ind w:right="192"/>
        <w:jc w:val="both"/>
        <w:rPr>
          <w:rFonts w:ascii="Arial" w:hAnsi="Arial" w:cs="Arial"/>
          <w:sz w:val="20"/>
          <w:szCs w:val="20"/>
        </w:rPr>
      </w:pPr>
    </w:p>
    <w:p w14:paraId="788688E6" w14:textId="09FB4272" w:rsidR="00562BC7" w:rsidRPr="002858CD" w:rsidRDefault="00562BC7"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394D01">
        <w:rPr>
          <w:rFonts w:ascii="Arial" w:hAnsi="Arial" w:cs="Arial"/>
          <w:i w:val="0"/>
          <w:sz w:val="20"/>
        </w:rPr>
        <w:t>5</w:t>
      </w:r>
      <w:r w:rsidRPr="002858CD">
        <w:rPr>
          <w:rFonts w:ascii="Arial" w:hAnsi="Arial" w:cs="Arial"/>
          <w:i w:val="0"/>
          <w:sz w:val="20"/>
        </w:rPr>
        <w:t>.</w:t>
      </w:r>
      <w:r w:rsidR="00225102" w:rsidRPr="002858CD">
        <w:rPr>
          <w:rFonts w:ascii="Arial" w:hAnsi="Arial" w:cs="Arial"/>
          <w:i w:val="0"/>
          <w:sz w:val="20"/>
        </w:rPr>
        <w:t>2</w:t>
      </w:r>
      <w:r w:rsidRPr="002858CD">
        <w:rPr>
          <w:rFonts w:ascii="Arial" w:hAnsi="Arial" w:cs="Arial"/>
          <w:i w:val="0"/>
          <w:sz w:val="20"/>
        </w:rPr>
        <w:t xml:space="preserve">. </w:t>
      </w:r>
      <w:r w:rsidRPr="002858CD">
        <w:rPr>
          <w:rFonts w:ascii="Arial" w:hAnsi="Arial" w:cs="Arial"/>
          <w:i w:val="0"/>
          <w:sz w:val="20"/>
        </w:rPr>
        <w:tab/>
        <w:t xml:space="preserve">Kontrola    </w:t>
      </w:r>
    </w:p>
    <w:p w14:paraId="4A3315A3" w14:textId="03BA0D9C"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73B00525" w14:textId="430EB545" w:rsidR="00562BC7" w:rsidRPr="002858CD" w:rsidRDefault="00562BC7" w:rsidP="00C37629">
      <w:pPr>
        <w:pStyle w:val="Naslov3"/>
        <w:spacing w:before="0" w:after="0" w:line="260" w:lineRule="exact"/>
        <w:jc w:val="both"/>
        <w:rPr>
          <w:rFonts w:ascii="Arial" w:hAnsi="Arial" w:cs="Arial"/>
          <w:sz w:val="20"/>
        </w:rPr>
      </w:pPr>
      <w:r w:rsidRPr="002858CD">
        <w:rPr>
          <w:rFonts w:ascii="Arial" w:hAnsi="Arial" w:cs="Arial"/>
          <w:sz w:val="20"/>
        </w:rPr>
        <w:t>14.</w:t>
      </w:r>
      <w:r w:rsidR="00225102" w:rsidRPr="002858CD">
        <w:rPr>
          <w:rFonts w:ascii="Arial" w:hAnsi="Arial" w:cs="Arial"/>
          <w:sz w:val="20"/>
        </w:rPr>
        <w:t>2</w:t>
      </w:r>
      <w:r w:rsidRPr="002858CD">
        <w:rPr>
          <w:rFonts w:ascii="Arial" w:hAnsi="Arial" w:cs="Arial"/>
          <w:sz w:val="20"/>
        </w:rPr>
        <w:t xml:space="preserve">.1. Kontrola osnovnega materiala </w:t>
      </w:r>
    </w:p>
    <w:p w14:paraId="13A8DA30" w14:textId="77777777" w:rsidR="00562BC7" w:rsidRPr="002858CD" w:rsidRDefault="00562BC7" w:rsidP="00C37629">
      <w:pPr>
        <w:overflowPunct w:val="0"/>
        <w:autoSpaceDE w:val="0"/>
        <w:autoSpaceDN w:val="0"/>
        <w:adjustRightInd w:val="0"/>
        <w:spacing w:line="260" w:lineRule="exact"/>
        <w:jc w:val="both"/>
        <w:textAlignment w:val="baseline"/>
        <w:rPr>
          <w:rFonts w:ascii="Arial" w:hAnsi="Arial" w:cs="Arial"/>
          <w:sz w:val="20"/>
          <w:szCs w:val="20"/>
        </w:rPr>
      </w:pPr>
    </w:p>
    <w:p w14:paraId="48F82F79"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za polikarbonatne folije in vezne elemente: količino, tip folije in strukturno oznako, barvni odtenek, debelino folije, format polikarbonatne folije oz. širino trakov, potiskljivost in zaščitno embalažo za skladiščenje;</w:t>
      </w:r>
    </w:p>
    <w:p w14:paraId="74421456"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tiskarske barve: ustreznost izvajalčevega certifikata oz. izjave o ustreznosti, datum proizvodnje, rok trajanja, barvni odtenek, specialne efekte (UV, OVI), viskoznost, potiskljivost, sušenje in oprijemljivost na površino, temperaturno obstojnost barv (zlasti po laminaciji);</w:t>
      </w:r>
    </w:p>
    <w:p w14:paraId="26133037"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papir: dimenzijo, gramaturo, debelino, hrapavost, gladkost, razpočno trdnost, prozornost, vsebnost vlage, prečno in vzdolžno dimenzionalno stabilnost, vpijanje vode, specifično upogibalno moč, smer teka, kemično zaščito, vodni znak, zaščitno nitko (UV, mikrotekst), melirna vlakna (UV, vidna) in drugo zaščito;</w:t>
      </w:r>
    </w:p>
    <w:p w14:paraId="492D62F4"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platnice: debelino, gramaturo, površinski izgled, barvne nianse, dimenzionalno stabilnost, UV zaščito;</w:t>
      </w:r>
    </w:p>
    <w:p w14:paraId="6D3A1496"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lastRenderedPageBreak/>
        <w:t>za prosojni hologram: ustreznost izvajalčevega certifikata oz. izjave o ustreznosti, staranje, odpornost na postopek laminacije v polikarbonat;</w:t>
      </w:r>
    </w:p>
    <w:p w14:paraId="6834B88C"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nitko za šivanje: UV zaščito;</w:t>
      </w:r>
    </w:p>
    <w:p w14:paraId="4BF8D62B" w14:textId="73A7F026" w:rsidR="005351F4"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uporabnost čipa.</w:t>
      </w:r>
      <w:bookmarkStart w:id="51" w:name="_Toc409443404"/>
    </w:p>
    <w:p w14:paraId="0CB4D233" w14:textId="77777777" w:rsidR="005351F4" w:rsidRPr="002858CD" w:rsidRDefault="005351F4" w:rsidP="00C37629">
      <w:pPr>
        <w:overflowPunct w:val="0"/>
        <w:autoSpaceDE w:val="0"/>
        <w:autoSpaceDN w:val="0"/>
        <w:adjustRightInd w:val="0"/>
        <w:spacing w:line="260" w:lineRule="exact"/>
        <w:ind w:left="420"/>
        <w:jc w:val="both"/>
        <w:textAlignment w:val="baseline"/>
        <w:rPr>
          <w:rFonts w:ascii="Arial" w:hAnsi="Arial" w:cs="Arial"/>
          <w:b/>
          <w:sz w:val="20"/>
          <w:szCs w:val="20"/>
        </w:rPr>
      </w:pPr>
    </w:p>
    <w:p w14:paraId="5CBD2D16" w14:textId="0A0C012C" w:rsidR="00562BC7" w:rsidRPr="002858CD" w:rsidRDefault="00562BC7" w:rsidP="00C37629">
      <w:pPr>
        <w:pStyle w:val="Naslov3"/>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5</w:t>
      </w:r>
      <w:r w:rsidRPr="002858CD">
        <w:rPr>
          <w:rFonts w:ascii="Arial" w:hAnsi="Arial" w:cs="Arial"/>
          <w:sz w:val="20"/>
        </w:rPr>
        <w:t>.</w:t>
      </w:r>
      <w:r w:rsidR="00225102" w:rsidRPr="002858CD">
        <w:rPr>
          <w:rFonts w:ascii="Arial" w:hAnsi="Arial" w:cs="Arial"/>
          <w:sz w:val="20"/>
        </w:rPr>
        <w:t>2</w:t>
      </w:r>
      <w:r w:rsidRPr="002858CD">
        <w:rPr>
          <w:rFonts w:ascii="Arial" w:hAnsi="Arial" w:cs="Arial"/>
          <w:sz w:val="20"/>
        </w:rPr>
        <w:t xml:space="preserve">.2. Kontrola izdelanega obrazca na podlagi potrjenega referenčnega vzorca </w:t>
      </w:r>
    </w:p>
    <w:p w14:paraId="5D4149B0" w14:textId="54B6378D" w:rsidR="00562BC7" w:rsidRPr="002858CD" w:rsidRDefault="00562BC7" w:rsidP="00C37629">
      <w:pPr>
        <w:spacing w:line="260" w:lineRule="exact"/>
        <w:rPr>
          <w:rFonts w:ascii="Arial" w:hAnsi="Arial" w:cs="Arial"/>
          <w:sz w:val="20"/>
          <w:szCs w:val="20"/>
        </w:rPr>
      </w:pPr>
    </w:p>
    <w:bookmarkEnd w:id="51"/>
    <w:p w14:paraId="3716A0FC"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biografsko stran: kvaliteto tiska po laminaciji polikarbonata, barvne nianse (tudi UV in OVI), kvaliteto predtiska podatkovnih polj po laminaciji polikarbonata, ustreznost integracije prosojnega holograma v polikarbonat (kvaliteta in prostorska umeščenost), kvaliteto laminacije, format, debelina, dvojni pregib všitega veznega elementa, testi pregibnosti veznega traku in testi sile iztrga veznega traku, ravnoležnost dvojčka biografske strani čvrstost povezave in čistost obreza in zaščitne elemente;</w:t>
      </w:r>
    </w:p>
    <w:p w14:paraId="7A2ABD9C"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dodatno za biografsko stran: testi obstojnosti polikarbonatne strani glede na prisotnost čipa (lomljivost polikarbonata, poškodbe čipa in njegova berljivost), testi obstojnosti antene v polikarbonatu (lomljivost polikarbonata, poškodbe antene), kontrola pozicije čipa (trodimenzionalna); </w:t>
      </w:r>
    </w:p>
    <w:p w14:paraId="54B8F03F"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obrazec potnega lista: kvaliteto tiska na ovitku, pozicijo notranjega dela, število in zaporedje notranjih listov, čistočo in prisotnost gub v notranjem delu knjižnega bloka, čistočo in prisotnost gub na ovitku, pozicijo in kvaliteto vezave biografske strani, kontrolo šiva, kontrolo UV tiska, zaporedje in kvaliteto laserske numeracije, kvaliteto in pozicijo zaščitnih elementov in kontrolo količin v embalažnih enotah.</w:t>
      </w:r>
    </w:p>
    <w:p w14:paraId="55E5945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379170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 vhodni kontroli surovin oz. materialov ter končni kontroli obrazcev potnih listin mora izvajalec sestaviti zapisnik (listino o primernosti materiala oz. izdelka), iz katerega so razvidne posamezne vrste in rezultati kontrole. </w:t>
      </w:r>
    </w:p>
    <w:p w14:paraId="3774B18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2CB169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Zapisnike o vhodnih in izhodnih kontrolah izvajalca in poročila o meritvah neodvisnih zunanjih institucij mora izvajalec hraniti najmanj deset (10) let od dneva njihove sestave.</w:t>
      </w:r>
    </w:p>
    <w:p w14:paraId="142E0EC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5F88D34" w14:textId="078E0A5E"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Izvajalec mora vse komponente potnega lista kakovostno pregledovati </w:t>
      </w:r>
      <w:r w:rsidR="00783304">
        <w:rPr>
          <w:rFonts w:ascii="Arial" w:hAnsi="Arial" w:cs="Arial"/>
          <w:sz w:val="20"/>
          <w:szCs w:val="20"/>
        </w:rPr>
        <w:t>ž</w:t>
      </w:r>
      <w:r w:rsidRPr="002858CD">
        <w:rPr>
          <w:rFonts w:ascii="Arial" w:hAnsi="Arial" w:cs="Arial"/>
          <w:sz w:val="20"/>
          <w:szCs w:val="20"/>
        </w:rPr>
        <w:t>e na vhodu – prevzemna kakovost po dogovorjenih in definiranih planih pregledov.</w:t>
      </w:r>
    </w:p>
    <w:p w14:paraId="6B4DD93B" w14:textId="29560151" w:rsidR="00923372" w:rsidRPr="002858CD" w:rsidRDefault="00923372" w:rsidP="00C37629">
      <w:pPr>
        <w:spacing w:line="260" w:lineRule="exact"/>
        <w:jc w:val="both"/>
        <w:rPr>
          <w:rFonts w:ascii="Arial" w:hAnsi="Arial" w:cs="Arial"/>
          <w:sz w:val="20"/>
          <w:szCs w:val="20"/>
        </w:rPr>
      </w:pPr>
    </w:p>
    <w:p w14:paraId="637D42CF" w14:textId="1FE2A83E" w:rsidR="00090780" w:rsidRPr="002858CD" w:rsidRDefault="00090780" w:rsidP="00C37629">
      <w:pPr>
        <w:spacing w:line="260" w:lineRule="exact"/>
        <w:jc w:val="both"/>
        <w:rPr>
          <w:rFonts w:ascii="Arial" w:hAnsi="Arial" w:cs="Arial"/>
          <w:sz w:val="20"/>
          <w:szCs w:val="20"/>
        </w:rPr>
      </w:pPr>
    </w:p>
    <w:p w14:paraId="555D289D" w14:textId="77777777" w:rsidR="00090780" w:rsidRPr="002858CD" w:rsidRDefault="00090780" w:rsidP="00C37629">
      <w:pPr>
        <w:spacing w:line="260" w:lineRule="exact"/>
        <w:jc w:val="both"/>
        <w:rPr>
          <w:rFonts w:ascii="Arial" w:hAnsi="Arial" w:cs="Arial"/>
          <w:sz w:val="20"/>
          <w:szCs w:val="20"/>
        </w:rPr>
      </w:pPr>
    </w:p>
    <w:p w14:paraId="3F9269B0" w14:textId="77777777" w:rsidR="00225102" w:rsidRPr="002858CD" w:rsidRDefault="00225102" w:rsidP="00C37629">
      <w:pPr>
        <w:spacing w:line="260" w:lineRule="exact"/>
        <w:rPr>
          <w:rFonts w:ascii="Arial" w:hAnsi="Arial" w:cs="Arial"/>
          <w:b/>
          <w:kern w:val="32"/>
          <w:sz w:val="20"/>
          <w:szCs w:val="20"/>
        </w:rPr>
      </w:pPr>
      <w:bookmarkStart w:id="52" w:name="_Toc409443406"/>
      <w:r w:rsidRPr="002858CD">
        <w:rPr>
          <w:rFonts w:ascii="Arial" w:hAnsi="Arial" w:cs="Arial"/>
          <w:sz w:val="20"/>
          <w:szCs w:val="20"/>
        </w:rPr>
        <w:br w:type="page"/>
      </w:r>
    </w:p>
    <w:p w14:paraId="7AD6EB01" w14:textId="19E1D228"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lastRenderedPageBreak/>
        <w:t>1</w:t>
      </w:r>
      <w:r w:rsidR="00B410B0">
        <w:rPr>
          <w:rFonts w:ascii="Arial" w:hAnsi="Arial" w:cs="Arial"/>
          <w:sz w:val="20"/>
        </w:rPr>
        <w:t xml:space="preserve">6. </w:t>
      </w:r>
      <w:r w:rsidR="00225102" w:rsidRPr="002858CD">
        <w:rPr>
          <w:rFonts w:ascii="Arial" w:hAnsi="Arial" w:cs="Arial"/>
          <w:sz w:val="20"/>
        </w:rPr>
        <w:t xml:space="preserve">LOKACIJE ODPREME, DOBAVE IN </w:t>
      </w:r>
      <w:r w:rsidRPr="002858CD">
        <w:rPr>
          <w:rFonts w:ascii="Arial" w:hAnsi="Arial" w:cs="Arial"/>
          <w:sz w:val="20"/>
        </w:rPr>
        <w:t>DISTRIBUCIJ</w:t>
      </w:r>
      <w:r w:rsidR="00225102" w:rsidRPr="002858CD">
        <w:rPr>
          <w:rFonts w:ascii="Arial" w:hAnsi="Arial" w:cs="Arial"/>
          <w:sz w:val="20"/>
        </w:rPr>
        <w:t>E</w:t>
      </w:r>
      <w:r w:rsidRPr="002858CD">
        <w:rPr>
          <w:rFonts w:ascii="Arial" w:hAnsi="Arial" w:cs="Arial"/>
          <w:sz w:val="20"/>
        </w:rPr>
        <w:t xml:space="preserve"> </w:t>
      </w:r>
      <w:r w:rsidR="00B410B0">
        <w:rPr>
          <w:rFonts w:ascii="Arial" w:hAnsi="Arial" w:cs="Arial"/>
          <w:sz w:val="20"/>
        </w:rPr>
        <w:t>PO PREDMETNEM NAROČILU</w:t>
      </w:r>
      <w:bookmarkEnd w:id="52"/>
      <w:r w:rsidRPr="002858CD">
        <w:rPr>
          <w:rFonts w:ascii="Arial" w:hAnsi="Arial" w:cs="Arial"/>
          <w:sz w:val="20"/>
        </w:rPr>
        <w:t xml:space="preserve">  </w:t>
      </w:r>
    </w:p>
    <w:p w14:paraId="6A9FB41A" w14:textId="77777777" w:rsidR="001669B2" w:rsidRPr="002858CD" w:rsidRDefault="001669B2" w:rsidP="00C37629">
      <w:pPr>
        <w:spacing w:line="260" w:lineRule="exact"/>
        <w:jc w:val="both"/>
        <w:rPr>
          <w:rFonts w:ascii="Arial" w:hAnsi="Arial" w:cs="Arial"/>
          <w:sz w:val="20"/>
          <w:szCs w:val="20"/>
        </w:rPr>
      </w:pPr>
    </w:p>
    <w:p w14:paraId="28C3F65D" w14:textId="7FA4A6CB"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 xml:space="preserve">Priprava na odpremo obrazcev personaliziranih potnih listin v ovojnicah s spremnimi dopisi, potnih listov za vrnitev, posebne transportne embalaže, specimnov in predstavitvenih brošur, mora potekati izključno na ozemlju Republike Slovenije. </w:t>
      </w:r>
    </w:p>
    <w:p w14:paraId="3A9AB3AC" w14:textId="77777777" w:rsidR="00090780" w:rsidRPr="002858CD" w:rsidRDefault="00090780" w:rsidP="00C37629">
      <w:pPr>
        <w:spacing w:line="260" w:lineRule="exact"/>
        <w:jc w:val="both"/>
        <w:rPr>
          <w:rFonts w:ascii="Arial" w:hAnsi="Arial" w:cs="Arial"/>
          <w:sz w:val="20"/>
          <w:szCs w:val="20"/>
        </w:rPr>
      </w:pPr>
    </w:p>
    <w:p w14:paraId="2B837DFE" w14:textId="7AFE3757"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Kraj dobave personaliziranih potnih listin in posebne transportne embalaže so lokacije uporabnikov</w:t>
      </w:r>
      <w:r w:rsidR="001669B2" w:rsidRPr="002858CD">
        <w:rPr>
          <w:rFonts w:ascii="Arial" w:hAnsi="Arial" w:cs="Arial"/>
          <w:sz w:val="20"/>
          <w:szCs w:val="20"/>
        </w:rPr>
        <w:t xml:space="preserve">: </w:t>
      </w:r>
    </w:p>
    <w:p w14:paraId="572DFF8D" w14:textId="020C5B6A" w:rsidR="00090780" w:rsidRPr="002858CD" w:rsidRDefault="00090780"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upravnih enot na območju Republike Slovenije</w:t>
      </w:r>
    </w:p>
    <w:p w14:paraId="4216A19C" w14:textId="011CC1DD" w:rsidR="00090780"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090780" w:rsidRPr="002858CD">
        <w:rPr>
          <w:rFonts w:ascii="Arial" w:hAnsi="Arial" w:cs="Arial"/>
          <w:sz w:val="20"/>
          <w:lang w:val="sl-SI"/>
        </w:rPr>
        <w:t>, Direktorata za upravne notranje zadeve, Litostrojska cesta 54, Ljubljana</w:t>
      </w:r>
    </w:p>
    <w:p w14:paraId="4A217B87" w14:textId="125B0F9A"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090780" w:rsidRPr="002858CD">
        <w:rPr>
          <w:rFonts w:ascii="Arial" w:hAnsi="Arial" w:cs="Arial"/>
          <w:sz w:val="20"/>
          <w:lang w:val="sl-SI"/>
        </w:rPr>
        <w:t>, Šubičeva ulica 10, Ljubljana</w:t>
      </w:r>
      <w:r w:rsidR="001669B2" w:rsidRPr="002858CD">
        <w:rPr>
          <w:rFonts w:ascii="Arial" w:hAnsi="Arial" w:cs="Arial"/>
          <w:sz w:val="20"/>
          <w:lang w:val="sl-SI"/>
        </w:rPr>
        <w:t>.</w:t>
      </w:r>
    </w:p>
    <w:p w14:paraId="628D0477" w14:textId="77777777" w:rsidR="001669B2" w:rsidRPr="002858CD" w:rsidRDefault="001669B2" w:rsidP="00C37629">
      <w:pPr>
        <w:pStyle w:val="Odstavekseznama"/>
        <w:spacing w:line="260" w:lineRule="exact"/>
        <w:jc w:val="both"/>
        <w:rPr>
          <w:rFonts w:ascii="Arial" w:hAnsi="Arial" w:cs="Arial"/>
          <w:sz w:val="20"/>
          <w:lang w:val="sl-SI"/>
        </w:rPr>
      </w:pPr>
    </w:p>
    <w:p w14:paraId="4E186A91" w14:textId="28596B07"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Kraj dobave personaliziranih potnih listov za tujca so lokacije uporabnikov:</w:t>
      </w:r>
    </w:p>
    <w:p w14:paraId="36F77D11" w14:textId="25F48F02" w:rsidR="001669B2" w:rsidRPr="002858CD" w:rsidRDefault="001669B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upravnih enot na območju Republike Slovenije</w:t>
      </w:r>
    </w:p>
    <w:p w14:paraId="5FC16CB2" w14:textId="5F44CA42"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Direktorata za migracije, Cesta dveh cesarjev 403, Ljubljana.</w:t>
      </w:r>
    </w:p>
    <w:p w14:paraId="278F1A96" w14:textId="087FBA3B" w:rsidR="001669B2" w:rsidRPr="002858CD" w:rsidRDefault="001669B2" w:rsidP="00C37629">
      <w:pPr>
        <w:spacing w:line="260" w:lineRule="exact"/>
        <w:jc w:val="both"/>
        <w:rPr>
          <w:rFonts w:ascii="Arial" w:hAnsi="Arial" w:cs="Arial"/>
          <w:sz w:val="20"/>
          <w:szCs w:val="20"/>
        </w:rPr>
      </w:pPr>
    </w:p>
    <w:p w14:paraId="0E68CBD8" w14:textId="69B7C9D6"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Kraj dobave personaliziranih diplomatskih in službenih potnih listov je lokacija uporabnika:</w:t>
      </w:r>
    </w:p>
    <w:p w14:paraId="4BD413BD" w14:textId="0D04CB50"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1669B2" w:rsidRPr="002858CD">
        <w:rPr>
          <w:rFonts w:ascii="Arial" w:hAnsi="Arial" w:cs="Arial"/>
          <w:sz w:val="20"/>
          <w:lang w:val="sl-SI"/>
        </w:rPr>
        <w:t>, Šubičeva ulica 10, Ljubljana.</w:t>
      </w:r>
    </w:p>
    <w:p w14:paraId="27182DEB" w14:textId="36C7970C" w:rsidR="001669B2" w:rsidRPr="002858CD" w:rsidRDefault="001669B2" w:rsidP="00C37629">
      <w:pPr>
        <w:spacing w:line="260" w:lineRule="exact"/>
        <w:jc w:val="both"/>
        <w:rPr>
          <w:rFonts w:ascii="Arial" w:hAnsi="Arial" w:cs="Arial"/>
          <w:sz w:val="20"/>
          <w:szCs w:val="20"/>
        </w:rPr>
      </w:pPr>
    </w:p>
    <w:p w14:paraId="547B972B" w14:textId="24DB5518"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Kraj dobave personaliziranih potnih listov za begunce je lokacija uporabnika:</w:t>
      </w:r>
    </w:p>
    <w:p w14:paraId="24633EAA" w14:textId="1FFD8406"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Direktorat za migracije, Cesta dveh cesarjev 403, Ljubljana.</w:t>
      </w:r>
    </w:p>
    <w:p w14:paraId="008125E2" w14:textId="58DE878A" w:rsidR="001669B2" w:rsidRPr="002858CD" w:rsidRDefault="001669B2" w:rsidP="00C37629">
      <w:pPr>
        <w:spacing w:line="260" w:lineRule="exact"/>
        <w:jc w:val="both"/>
        <w:rPr>
          <w:rFonts w:ascii="Arial" w:hAnsi="Arial" w:cs="Arial"/>
          <w:sz w:val="20"/>
          <w:szCs w:val="20"/>
        </w:rPr>
      </w:pPr>
    </w:p>
    <w:p w14:paraId="6C029A63" w14:textId="79205D3E"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Kraj dobave vzorčnih potnih listin in predstavitvenih brošur sta lokaciji: </w:t>
      </w:r>
    </w:p>
    <w:p w14:paraId="47F12B72" w14:textId="23670FA3"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Direktorata za upravne notranje zadeve, Litostrojska cesta 54, Ljubljana</w:t>
      </w:r>
    </w:p>
    <w:p w14:paraId="0A1C8198" w14:textId="1E265128"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1669B2" w:rsidRPr="002858CD">
        <w:rPr>
          <w:rFonts w:ascii="Arial" w:hAnsi="Arial" w:cs="Arial"/>
          <w:sz w:val="20"/>
          <w:lang w:val="sl-SI"/>
        </w:rPr>
        <w:t>, Šubičeva ulica 10, Ljubljana.</w:t>
      </w:r>
    </w:p>
    <w:p w14:paraId="7B7F0F59" w14:textId="14863ACD" w:rsidR="001669B2" w:rsidRPr="002858CD" w:rsidRDefault="001669B2" w:rsidP="00C37629">
      <w:pPr>
        <w:spacing w:line="260" w:lineRule="exact"/>
        <w:jc w:val="both"/>
        <w:rPr>
          <w:rFonts w:ascii="Arial" w:hAnsi="Arial" w:cs="Arial"/>
          <w:sz w:val="20"/>
          <w:szCs w:val="20"/>
        </w:rPr>
      </w:pPr>
    </w:p>
    <w:p w14:paraId="7C8A9147" w14:textId="1BDE84A2"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Personalizirane potne listine se dostavljajo na lokacijo distribucijske enote ponudnika poštnih storitev na območju, kjer potekajo delovni procesi personalizacije potnih listin ponudnika – izvajalca. S ponudnikom poštnih storitev ima naročnik sklenjeno ločeno pogodbo za distribucijo potnih listin na naslove stalnih prebivališč imetnikov potnih listin na območju Republike Slovenije oziroma na naslove vseh uporabnikov (upravnih enot, </w:t>
      </w:r>
      <w:r w:rsidR="00E55002" w:rsidRPr="002858CD">
        <w:rPr>
          <w:rFonts w:ascii="Arial" w:hAnsi="Arial" w:cs="Arial"/>
          <w:sz w:val="20"/>
          <w:szCs w:val="20"/>
        </w:rPr>
        <w:t>MNZ</w:t>
      </w:r>
      <w:r w:rsidRPr="002858CD">
        <w:rPr>
          <w:rFonts w:ascii="Arial" w:hAnsi="Arial" w:cs="Arial"/>
          <w:sz w:val="20"/>
          <w:szCs w:val="20"/>
        </w:rPr>
        <w:t xml:space="preserve"> in </w:t>
      </w:r>
      <w:r w:rsidR="00E55002" w:rsidRPr="002858CD">
        <w:rPr>
          <w:rFonts w:ascii="Arial" w:hAnsi="Arial" w:cs="Arial"/>
          <w:sz w:val="20"/>
          <w:szCs w:val="20"/>
        </w:rPr>
        <w:t>MZEZ</w:t>
      </w:r>
      <w:r w:rsidRPr="002858CD">
        <w:rPr>
          <w:rFonts w:ascii="Arial" w:hAnsi="Arial" w:cs="Arial"/>
          <w:sz w:val="20"/>
          <w:szCs w:val="20"/>
        </w:rPr>
        <w:t>). Izjemoma se personalizirani potni listi vročajo pri ponudniku – izvajalcu.</w:t>
      </w:r>
    </w:p>
    <w:p w14:paraId="1A60CE0D" w14:textId="195250BD" w:rsidR="001669B2" w:rsidRPr="002858CD" w:rsidRDefault="001669B2" w:rsidP="00C37629">
      <w:pPr>
        <w:spacing w:line="260" w:lineRule="exact"/>
        <w:jc w:val="both"/>
        <w:rPr>
          <w:rFonts w:ascii="Arial" w:hAnsi="Arial" w:cs="Arial"/>
          <w:sz w:val="20"/>
          <w:szCs w:val="20"/>
        </w:rPr>
      </w:pPr>
    </w:p>
    <w:p w14:paraId="2934BE60" w14:textId="4D92488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Distribucijo naročenih potnih listov za vrnitev, posebne transportne embalaže, </w:t>
      </w:r>
      <w:r w:rsidR="001669B2" w:rsidRPr="002858CD">
        <w:rPr>
          <w:rFonts w:ascii="Arial" w:hAnsi="Arial" w:cs="Arial"/>
          <w:sz w:val="20"/>
          <w:szCs w:val="20"/>
        </w:rPr>
        <w:t>vzorcev potnih listin</w:t>
      </w:r>
      <w:r w:rsidRPr="002858CD">
        <w:rPr>
          <w:rFonts w:ascii="Arial" w:hAnsi="Arial" w:cs="Arial"/>
          <w:sz w:val="20"/>
          <w:szCs w:val="20"/>
        </w:rPr>
        <w:t xml:space="preserve"> in predstavitvene brošure, mora zagotavljati izvajalec na način, ki zagotavlja varen, zanesljiv in nadzorljiv prenos pošiljk. Prenos obrazcev iz tega odstavka lahko izvaja tudi podjetje, ki izpolnjuje pogoje predpisane v Zakonu o zasebnem varovanju.</w:t>
      </w:r>
    </w:p>
    <w:p w14:paraId="677821E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991DD7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da ima izvajalec dislocirana obrata za izdelavo obrazcev in njihovo personalizacijo, mora zagotavljati prenos obrazcev na način, ki zagotavlja varen, zanesljiv in nadzorljiv prenos pošiljk. Prenos obrazcev iz tega odstavka lahko izvaja tudi podjetje, ki izpolnjuje pogoje predpisane v Zakonu o zasebnem varovanju. Izvajalec mora za prenos obrazcev potnih listin do obrata personalizacije, s pooblaščenim podjetjem po predhodnem soglasju MNZ skleniti pogodbo, iz katere mora biti razvidna organizacija transporta, osebje, uporabljena sredstva za transport in način zagotavljanja varnosti. </w:t>
      </w:r>
    </w:p>
    <w:p w14:paraId="7F89EB7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91BA366"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Pooblaščene osebe izvajalca (v primeru, da gre za dislocirana obrata za izdelavo obrazcev in njihovo personalizacijo)</w:t>
      </w:r>
      <w:r w:rsidRPr="002858CD">
        <w:rPr>
          <w:rFonts w:ascii="Arial" w:hAnsi="Arial" w:cs="Arial"/>
          <w:b/>
          <w:sz w:val="20"/>
          <w:szCs w:val="20"/>
        </w:rPr>
        <w:t xml:space="preserve"> </w:t>
      </w:r>
      <w:r w:rsidRPr="002858CD">
        <w:rPr>
          <w:rFonts w:ascii="Arial" w:hAnsi="Arial" w:cs="Arial"/>
          <w:sz w:val="20"/>
          <w:szCs w:val="20"/>
        </w:rPr>
        <w:t xml:space="preserve">morajo ob prevzemu podpisati prevzemni dokument (prevzemnico). </w:t>
      </w:r>
    </w:p>
    <w:p w14:paraId="64587876"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31124319"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Ob prevzemu mora prejemnik preveriti število prejetih obrazcev in serijske številke prevzetih obrazcev potnih listin. </w:t>
      </w:r>
    </w:p>
    <w:p w14:paraId="24A4F611"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780B7CD"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Prejemnik mora prevzeto pošiljko obrazcev potnih listin evidentirati v interni skladiščni evidenci obrazcev potnih listin.</w:t>
      </w:r>
    </w:p>
    <w:p w14:paraId="46CBFBD6" w14:textId="247385FE"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br w:type="page"/>
      </w:r>
      <w:bookmarkStart w:id="53" w:name="_Toc409443407"/>
      <w:r w:rsidR="006339C0" w:rsidRPr="002858CD">
        <w:rPr>
          <w:rFonts w:ascii="Arial" w:hAnsi="Arial" w:cs="Arial"/>
          <w:sz w:val="20"/>
        </w:rPr>
        <w:lastRenderedPageBreak/>
        <w:t>1</w:t>
      </w:r>
      <w:r w:rsidR="00B410B0">
        <w:rPr>
          <w:rFonts w:ascii="Arial" w:hAnsi="Arial" w:cs="Arial"/>
          <w:sz w:val="20"/>
        </w:rPr>
        <w:t xml:space="preserve">7. </w:t>
      </w:r>
      <w:r w:rsidRPr="002858CD">
        <w:rPr>
          <w:rFonts w:ascii="Arial" w:hAnsi="Arial" w:cs="Arial"/>
          <w:sz w:val="20"/>
        </w:rPr>
        <w:t xml:space="preserve">NAČIN KOORDINIRANJA AKTIVNOSTI MED NAROČNIKOM IN IZVAJALCEM </w:t>
      </w:r>
      <w:bookmarkEnd w:id="53"/>
    </w:p>
    <w:p w14:paraId="1968D0D2" w14:textId="77777777" w:rsidR="00923372" w:rsidRPr="002858CD" w:rsidRDefault="00923372" w:rsidP="00C37629">
      <w:pPr>
        <w:spacing w:line="260" w:lineRule="exact"/>
        <w:jc w:val="both"/>
        <w:rPr>
          <w:rFonts w:ascii="Arial" w:hAnsi="Arial" w:cs="Arial"/>
          <w:sz w:val="20"/>
          <w:szCs w:val="20"/>
        </w:rPr>
      </w:pPr>
      <w:bookmarkStart w:id="54" w:name="_Toc409443408"/>
    </w:p>
    <w:p w14:paraId="651FC2F5" w14:textId="0B9B105B" w:rsidR="00923372" w:rsidRPr="002858CD" w:rsidRDefault="006339C0" w:rsidP="00C37629">
      <w:pPr>
        <w:pStyle w:val="Naslov2"/>
        <w:spacing w:before="0" w:after="0" w:line="260" w:lineRule="exact"/>
        <w:jc w:val="both"/>
        <w:rPr>
          <w:rFonts w:ascii="Arial" w:hAnsi="Arial" w:cs="Arial"/>
          <w:i w:val="0"/>
          <w:iCs/>
          <w:sz w:val="20"/>
        </w:rPr>
      </w:pPr>
      <w:r w:rsidRPr="002858CD">
        <w:rPr>
          <w:rFonts w:ascii="Arial" w:hAnsi="Arial" w:cs="Arial"/>
          <w:i w:val="0"/>
          <w:sz w:val="20"/>
        </w:rPr>
        <w:t>1</w:t>
      </w:r>
      <w:r w:rsidR="00B410B0">
        <w:rPr>
          <w:rFonts w:ascii="Arial" w:hAnsi="Arial" w:cs="Arial"/>
          <w:i w:val="0"/>
          <w:sz w:val="20"/>
        </w:rPr>
        <w:t>7</w:t>
      </w:r>
      <w:r w:rsidR="00923372" w:rsidRPr="002858CD">
        <w:rPr>
          <w:rFonts w:ascii="Arial" w:hAnsi="Arial" w:cs="Arial"/>
          <w:i w:val="0"/>
          <w:sz w:val="20"/>
        </w:rPr>
        <w:t xml:space="preserve">.1. </w:t>
      </w:r>
      <w:r w:rsidRPr="002858CD">
        <w:rPr>
          <w:rFonts w:ascii="Arial" w:hAnsi="Arial" w:cs="Arial"/>
          <w:i w:val="0"/>
          <w:sz w:val="20"/>
        </w:rPr>
        <w:t>Prekoračitev pogodbeno določenega obsega dnevnih naročil</w:t>
      </w:r>
      <w:bookmarkEnd w:id="54"/>
    </w:p>
    <w:p w14:paraId="0E871377" w14:textId="77777777" w:rsidR="00923372" w:rsidRPr="002858CD" w:rsidRDefault="00923372" w:rsidP="00C37629">
      <w:pPr>
        <w:spacing w:line="260" w:lineRule="exact"/>
        <w:jc w:val="both"/>
        <w:rPr>
          <w:rFonts w:ascii="Arial" w:hAnsi="Arial" w:cs="Arial"/>
          <w:sz w:val="20"/>
          <w:szCs w:val="20"/>
        </w:rPr>
      </w:pPr>
    </w:p>
    <w:p w14:paraId="1A59F8A2" w14:textId="08549AE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bookmarkStart w:id="55" w:name="_Toc409443409"/>
      <w:r w:rsidRPr="002858CD">
        <w:rPr>
          <w:rFonts w:ascii="Arial" w:hAnsi="Arial" w:cs="Arial"/>
          <w:sz w:val="20"/>
          <w:szCs w:val="20"/>
        </w:rPr>
        <w:t xml:space="preserve">Pristojna oseba naročnika, pooblaščena za nadzor nad izvajalcem, po prejemu pisnega obvestila, da je izvajalec prejel več kot 2.000 vlog za izdajo </w:t>
      </w:r>
      <w:r w:rsidR="00613AA1" w:rsidRPr="002858CD">
        <w:rPr>
          <w:rFonts w:ascii="Arial" w:hAnsi="Arial" w:cs="Arial"/>
          <w:sz w:val="20"/>
          <w:szCs w:val="20"/>
        </w:rPr>
        <w:t>potnih listin</w:t>
      </w:r>
      <w:r w:rsidR="00417DEB" w:rsidRPr="002858CD">
        <w:rPr>
          <w:rFonts w:ascii="Arial" w:hAnsi="Arial" w:cs="Arial"/>
          <w:sz w:val="20"/>
          <w:szCs w:val="20"/>
        </w:rPr>
        <w:t xml:space="preserve"> v roku enega dneva</w:t>
      </w:r>
      <w:r w:rsidRPr="002858CD">
        <w:rPr>
          <w:rFonts w:ascii="Arial" w:hAnsi="Arial" w:cs="Arial"/>
          <w:sz w:val="20"/>
          <w:szCs w:val="20"/>
        </w:rPr>
        <w:t xml:space="preserve">, v evidenci izdanih </w:t>
      </w:r>
      <w:r w:rsidR="00613AA1" w:rsidRPr="002858CD">
        <w:rPr>
          <w:rFonts w:ascii="Arial" w:hAnsi="Arial" w:cs="Arial"/>
          <w:sz w:val="20"/>
          <w:szCs w:val="20"/>
        </w:rPr>
        <w:t>potnih listin MNZ</w:t>
      </w:r>
      <w:r w:rsidRPr="002858CD">
        <w:rPr>
          <w:rFonts w:ascii="Arial" w:hAnsi="Arial" w:cs="Arial"/>
          <w:sz w:val="20"/>
          <w:szCs w:val="20"/>
        </w:rPr>
        <w:t xml:space="preserve"> preveri dejansko količino prejetih vlog. Če s preverbo ugotovi, da dnevna količina presega 2.000 vlog</w:t>
      </w:r>
      <w:r w:rsidR="00417DEB" w:rsidRPr="002858CD">
        <w:rPr>
          <w:rFonts w:ascii="Arial" w:hAnsi="Arial" w:cs="Arial"/>
          <w:sz w:val="20"/>
          <w:szCs w:val="20"/>
        </w:rPr>
        <w:t xml:space="preserve"> za izdajo potnih listin</w:t>
      </w:r>
      <w:r w:rsidRPr="002858CD">
        <w:rPr>
          <w:rFonts w:ascii="Arial" w:hAnsi="Arial" w:cs="Arial"/>
          <w:sz w:val="20"/>
          <w:szCs w:val="20"/>
        </w:rPr>
        <w:t xml:space="preserve">, lahko dobavni rok za vsakih nadaljnjih 500 </w:t>
      </w:r>
      <w:r w:rsidR="00417DEB" w:rsidRPr="002858CD">
        <w:rPr>
          <w:rFonts w:ascii="Arial" w:hAnsi="Arial" w:cs="Arial"/>
          <w:sz w:val="20"/>
          <w:szCs w:val="20"/>
        </w:rPr>
        <w:t>vlog</w:t>
      </w:r>
      <w:r w:rsidRPr="002858CD">
        <w:rPr>
          <w:rFonts w:ascii="Arial" w:hAnsi="Arial" w:cs="Arial"/>
          <w:sz w:val="20"/>
          <w:szCs w:val="20"/>
        </w:rPr>
        <w:t xml:space="preserve"> pisno podaljša za 1 (en) delovni dan izvajalca. V pisnem dovoljenju mora pristojna oseba naročnika, na podlagi informacij izvajalca in podatkov iz evidence vlog izdanih </w:t>
      </w:r>
      <w:r w:rsidR="00613AA1" w:rsidRPr="002858CD">
        <w:rPr>
          <w:rFonts w:ascii="Arial" w:hAnsi="Arial" w:cs="Arial"/>
          <w:sz w:val="20"/>
          <w:szCs w:val="20"/>
        </w:rPr>
        <w:t>potnih listin</w:t>
      </w:r>
      <w:r w:rsidRPr="002858CD">
        <w:rPr>
          <w:rFonts w:ascii="Arial" w:hAnsi="Arial" w:cs="Arial"/>
          <w:sz w:val="20"/>
          <w:szCs w:val="20"/>
        </w:rPr>
        <w:t>, določiti, katera naročila uporabnikov bodo realizirana v podaljšanem roku. O tej odločitvi mora naročnik obvestiti tudi prizadete uporabnike.</w:t>
      </w:r>
    </w:p>
    <w:p w14:paraId="08A420B8"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p>
    <w:p w14:paraId="1B87D95C"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pričakovane dnevne prekoračitve 2.000 vlog, lahko naročnik vnaprej odobri podaljšanje dobavnega roka za opredeljeno časovno obdobje, vendar le, če do prekoračitve dejansko pride. </w:t>
      </w:r>
    </w:p>
    <w:p w14:paraId="45AA5FD6"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p>
    <w:p w14:paraId="342B5E2C" w14:textId="6F30675A" w:rsidR="006339C0" w:rsidRPr="002858CD" w:rsidRDefault="006339C0" w:rsidP="00C37629">
      <w:pPr>
        <w:spacing w:line="260" w:lineRule="exact"/>
        <w:jc w:val="both"/>
        <w:rPr>
          <w:rFonts w:ascii="Arial" w:hAnsi="Arial" w:cs="Arial"/>
          <w:sz w:val="20"/>
          <w:szCs w:val="20"/>
        </w:rPr>
      </w:pPr>
      <w:r w:rsidRPr="002858CD">
        <w:rPr>
          <w:rFonts w:ascii="Arial" w:hAnsi="Arial" w:cs="Arial"/>
          <w:sz w:val="20"/>
          <w:szCs w:val="20"/>
        </w:rPr>
        <w:t xml:space="preserve">Ko število vlog oz. naročil za izdajo </w:t>
      </w:r>
      <w:r w:rsidR="00417DEB" w:rsidRPr="002858CD">
        <w:rPr>
          <w:rFonts w:ascii="Arial" w:hAnsi="Arial" w:cs="Arial"/>
          <w:sz w:val="20"/>
          <w:szCs w:val="20"/>
        </w:rPr>
        <w:t>potnih listin</w:t>
      </w:r>
      <w:r w:rsidRPr="002858CD">
        <w:rPr>
          <w:rFonts w:ascii="Arial" w:hAnsi="Arial" w:cs="Arial"/>
          <w:sz w:val="20"/>
          <w:szCs w:val="20"/>
        </w:rPr>
        <w:t xml:space="preserve"> v petih zaporednih delovnih dneh </w:t>
      </w:r>
      <w:r w:rsidR="00F4748C">
        <w:rPr>
          <w:rFonts w:ascii="Arial" w:hAnsi="Arial" w:cs="Arial"/>
          <w:sz w:val="20"/>
          <w:szCs w:val="20"/>
        </w:rPr>
        <w:t xml:space="preserve">vsakodnevno </w:t>
      </w:r>
      <w:r w:rsidRPr="002858CD">
        <w:rPr>
          <w:rFonts w:ascii="Arial" w:hAnsi="Arial" w:cs="Arial"/>
          <w:sz w:val="20"/>
          <w:szCs w:val="20"/>
        </w:rPr>
        <w:t xml:space="preserve">preseže število 2.000, lahko pooblaščena oseba naročnika pisno zahteva, da se personalizacija </w:t>
      </w:r>
      <w:r w:rsidR="00417DEB" w:rsidRPr="002858CD">
        <w:rPr>
          <w:rFonts w:ascii="Arial" w:hAnsi="Arial" w:cs="Arial"/>
          <w:sz w:val="20"/>
          <w:szCs w:val="20"/>
        </w:rPr>
        <w:t>potnih listin</w:t>
      </w:r>
      <w:r w:rsidRPr="002858CD">
        <w:rPr>
          <w:rFonts w:ascii="Arial" w:hAnsi="Arial" w:cs="Arial"/>
          <w:sz w:val="20"/>
          <w:szCs w:val="20"/>
        </w:rPr>
        <w:t xml:space="preserve"> izvede izven rednega delovnega časa izvajalca (zahteva personalizacijo v popoldanski in nočni izmeni ter ob sobotah in nedeljah oz. drugih dela prostih dneh).</w:t>
      </w:r>
    </w:p>
    <w:p w14:paraId="23FAF76D" w14:textId="108F5697" w:rsidR="00417DEB" w:rsidRPr="002858CD" w:rsidRDefault="00417DEB" w:rsidP="00C37629">
      <w:pPr>
        <w:spacing w:line="260" w:lineRule="exact"/>
        <w:jc w:val="both"/>
        <w:rPr>
          <w:rFonts w:ascii="Arial" w:hAnsi="Arial" w:cs="Arial"/>
          <w:sz w:val="20"/>
          <w:szCs w:val="20"/>
        </w:rPr>
      </w:pPr>
    </w:p>
    <w:p w14:paraId="6D23A134" w14:textId="053F250D" w:rsidR="00417DEB" w:rsidRPr="002858CD" w:rsidRDefault="00417DEB" w:rsidP="00C37629">
      <w:pPr>
        <w:pStyle w:val="Naslov2"/>
        <w:spacing w:before="0" w:after="0" w:line="260" w:lineRule="exact"/>
        <w:jc w:val="both"/>
        <w:rPr>
          <w:rFonts w:ascii="Arial" w:hAnsi="Arial" w:cs="Arial"/>
          <w:i w:val="0"/>
          <w:iCs/>
          <w:sz w:val="20"/>
        </w:rPr>
      </w:pPr>
      <w:r w:rsidRPr="002858CD">
        <w:rPr>
          <w:rFonts w:ascii="Arial" w:hAnsi="Arial" w:cs="Arial"/>
          <w:i w:val="0"/>
          <w:sz w:val="20"/>
        </w:rPr>
        <w:t>1</w:t>
      </w:r>
      <w:r w:rsidR="00B410B0">
        <w:rPr>
          <w:rFonts w:ascii="Arial" w:hAnsi="Arial" w:cs="Arial"/>
          <w:i w:val="0"/>
          <w:sz w:val="20"/>
        </w:rPr>
        <w:t>7</w:t>
      </w:r>
      <w:r w:rsidRPr="002858CD">
        <w:rPr>
          <w:rFonts w:ascii="Arial" w:hAnsi="Arial" w:cs="Arial"/>
          <w:i w:val="0"/>
          <w:sz w:val="20"/>
        </w:rPr>
        <w:t>.2. Izpad sistema personalizacije</w:t>
      </w:r>
    </w:p>
    <w:p w14:paraId="65F98E0F" w14:textId="77777777" w:rsidR="00417DEB" w:rsidRPr="002858CD" w:rsidRDefault="00417DEB" w:rsidP="00C37629">
      <w:pPr>
        <w:spacing w:line="260" w:lineRule="exact"/>
        <w:jc w:val="both"/>
        <w:rPr>
          <w:rFonts w:ascii="Arial" w:hAnsi="Arial" w:cs="Arial"/>
          <w:sz w:val="20"/>
          <w:szCs w:val="20"/>
        </w:rPr>
      </w:pPr>
    </w:p>
    <w:bookmarkEnd w:id="55"/>
    <w:p w14:paraId="2AEA7D54" w14:textId="15DF1355"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Ob izpadih (strojnih, hudih okvarah) sistema personalizacije in odpreme potnih listin, ki so daljši od 24 (štiriindvajset) ur, pristojna oseba MNZ ali MZ</w:t>
      </w:r>
      <w:r w:rsidR="00963129" w:rsidRPr="002858CD">
        <w:rPr>
          <w:rFonts w:ascii="Arial" w:hAnsi="Arial" w:cs="Arial"/>
          <w:sz w:val="20"/>
          <w:szCs w:val="20"/>
        </w:rPr>
        <w:t>E</w:t>
      </w:r>
      <w:r w:rsidRPr="002858CD">
        <w:rPr>
          <w:rFonts w:ascii="Arial" w:hAnsi="Arial" w:cs="Arial"/>
          <w:sz w:val="20"/>
          <w:szCs w:val="20"/>
        </w:rPr>
        <w:t>Z, po pisnem obvestilu odgovorne osebe izvajalca, da bo odpravljanje okvare daljše od treh delovnih dni, glede na število vlog, pisno podaljša rok za personalizacijo potnih listin.</w:t>
      </w:r>
    </w:p>
    <w:p w14:paraId="00D6B82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863E306" w14:textId="2A1C7889"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Ob izpadih, ki so daljši od 7 (sedem) delovnih dni, pristojna oseba MNZ ali MZ</w:t>
      </w:r>
      <w:r w:rsidR="00963129" w:rsidRPr="002858CD">
        <w:rPr>
          <w:rFonts w:ascii="Arial" w:hAnsi="Arial" w:cs="Arial"/>
          <w:sz w:val="20"/>
          <w:szCs w:val="20"/>
        </w:rPr>
        <w:t>E</w:t>
      </w:r>
      <w:r w:rsidRPr="002858CD">
        <w:rPr>
          <w:rFonts w:ascii="Arial" w:hAnsi="Arial" w:cs="Arial"/>
          <w:sz w:val="20"/>
          <w:szCs w:val="20"/>
        </w:rPr>
        <w:t>Z odgovorni osebi izvajalca predlaga ustanovitev strokovne komisije, ki oceni vzroke izpada, možnosti za nadaljevanje izdelave in personalizacije in predlaga ukrepe za zagotovitev nemotene</w:t>
      </w:r>
      <w:r w:rsidR="00417DEB" w:rsidRPr="002858CD">
        <w:rPr>
          <w:rFonts w:ascii="Arial" w:hAnsi="Arial" w:cs="Arial"/>
          <w:sz w:val="20"/>
          <w:szCs w:val="20"/>
        </w:rPr>
        <w:t xml:space="preserve"> izdelave, </w:t>
      </w:r>
      <w:r w:rsidRPr="002858CD">
        <w:rPr>
          <w:rFonts w:ascii="Arial" w:hAnsi="Arial" w:cs="Arial"/>
          <w:sz w:val="20"/>
          <w:szCs w:val="20"/>
        </w:rPr>
        <w:t>personaliz</w:t>
      </w:r>
      <w:r w:rsidR="00417DEB" w:rsidRPr="002858CD">
        <w:rPr>
          <w:rFonts w:ascii="Arial" w:hAnsi="Arial" w:cs="Arial"/>
          <w:sz w:val="20"/>
          <w:szCs w:val="20"/>
        </w:rPr>
        <w:t>acije</w:t>
      </w:r>
      <w:r w:rsidRPr="002858CD">
        <w:rPr>
          <w:rFonts w:ascii="Arial" w:hAnsi="Arial" w:cs="Arial"/>
          <w:sz w:val="20"/>
          <w:szCs w:val="20"/>
        </w:rPr>
        <w:t xml:space="preserve"> in odpremljanja potnih listin.</w:t>
      </w:r>
    </w:p>
    <w:p w14:paraId="3B0926C3"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920D404" w14:textId="79523E8D"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je dolžan naročniku mesečno pisno poročati o izpadih oz. težavah sistema za </w:t>
      </w:r>
      <w:r w:rsidR="00417DEB" w:rsidRPr="002858CD">
        <w:rPr>
          <w:rFonts w:ascii="Arial" w:hAnsi="Arial" w:cs="Arial"/>
          <w:sz w:val="20"/>
          <w:szCs w:val="20"/>
        </w:rPr>
        <w:t xml:space="preserve">izdelavo in </w:t>
      </w:r>
      <w:r w:rsidRPr="002858CD">
        <w:rPr>
          <w:rFonts w:ascii="Arial" w:hAnsi="Arial" w:cs="Arial"/>
          <w:sz w:val="20"/>
          <w:szCs w:val="20"/>
        </w:rPr>
        <w:t>personalizacijo potnih listin.</w:t>
      </w:r>
    </w:p>
    <w:p w14:paraId="4F91D33B" w14:textId="77777777" w:rsidR="004614F8" w:rsidRPr="002858CD" w:rsidRDefault="004614F8" w:rsidP="00C37629">
      <w:pPr>
        <w:spacing w:line="260" w:lineRule="exact"/>
        <w:rPr>
          <w:rFonts w:ascii="Arial" w:hAnsi="Arial" w:cs="Arial"/>
          <w:b/>
          <w:kern w:val="32"/>
          <w:sz w:val="20"/>
          <w:szCs w:val="20"/>
        </w:rPr>
      </w:pPr>
      <w:bookmarkStart w:id="56" w:name="_Toc409443410"/>
      <w:r w:rsidRPr="002858CD">
        <w:rPr>
          <w:rFonts w:ascii="Arial" w:hAnsi="Arial" w:cs="Arial"/>
          <w:sz w:val="20"/>
          <w:szCs w:val="20"/>
        </w:rPr>
        <w:br w:type="page"/>
      </w:r>
    </w:p>
    <w:p w14:paraId="3D629CBB" w14:textId="55F4652F" w:rsidR="00923372" w:rsidRPr="002858CD" w:rsidRDefault="00A32358" w:rsidP="00C37629">
      <w:pPr>
        <w:pStyle w:val="Naslov1"/>
        <w:spacing w:before="0" w:after="0" w:line="260" w:lineRule="exact"/>
        <w:jc w:val="both"/>
        <w:rPr>
          <w:rFonts w:ascii="Arial" w:hAnsi="Arial" w:cs="Arial"/>
          <w:sz w:val="20"/>
        </w:rPr>
      </w:pPr>
      <w:r w:rsidRPr="002858CD">
        <w:rPr>
          <w:rFonts w:ascii="Arial" w:hAnsi="Arial" w:cs="Arial"/>
          <w:sz w:val="20"/>
        </w:rPr>
        <w:lastRenderedPageBreak/>
        <w:t>1</w:t>
      </w:r>
      <w:r w:rsidR="00B410B0">
        <w:rPr>
          <w:rFonts w:ascii="Arial" w:hAnsi="Arial" w:cs="Arial"/>
          <w:sz w:val="20"/>
        </w:rPr>
        <w:t xml:space="preserve">8. </w:t>
      </w:r>
      <w:bookmarkEnd w:id="56"/>
      <w:r w:rsidR="00B410B0">
        <w:rPr>
          <w:rFonts w:ascii="Arial" w:hAnsi="Arial" w:cs="Arial"/>
          <w:sz w:val="20"/>
        </w:rPr>
        <w:t>VSEBINSKE IN OBLIKOVNE SPREMEMBE PR</w:t>
      </w:r>
      <w:r w:rsidR="00FB64DE">
        <w:rPr>
          <w:rFonts w:ascii="Arial" w:hAnsi="Arial" w:cs="Arial"/>
          <w:sz w:val="20"/>
        </w:rPr>
        <w:t>E</w:t>
      </w:r>
      <w:r w:rsidR="00B410B0">
        <w:rPr>
          <w:rFonts w:ascii="Arial" w:hAnsi="Arial" w:cs="Arial"/>
          <w:sz w:val="20"/>
        </w:rPr>
        <w:t>DME</w:t>
      </w:r>
      <w:r w:rsidR="00FB64DE">
        <w:rPr>
          <w:rFonts w:ascii="Arial" w:hAnsi="Arial" w:cs="Arial"/>
          <w:sz w:val="20"/>
        </w:rPr>
        <w:t>T</w:t>
      </w:r>
      <w:r w:rsidR="00B410B0">
        <w:rPr>
          <w:rFonts w:ascii="Arial" w:hAnsi="Arial" w:cs="Arial"/>
          <w:sz w:val="20"/>
        </w:rPr>
        <w:t xml:space="preserve">A JAVNEGA NAROČILA </w:t>
      </w:r>
    </w:p>
    <w:p w14:paraId="0B239165" w14:textId="77777777" w:rsidR="00923372" w:rsidRPr="002858CD" w:rsidRDefault="00923372" w:rsidP="00C37629">
      <w:pPr>
        <w:spacing w:line="260" w:lineRule="exact"/>
        <w:jc w:val="both"/>
        <w:rPr>
          <w:rFonts w:ascii="Arial" w:hAnsi="Arial" w:cs="Arial"/>
          <w:sz w:val="20"/>
          <w:szCs w:val="20"/>
        </w:rPr>
      </w:pPr>
    </w:p>
    <w:p w14:paraId="42740B97" w14:textId="581CC93A" w:rsidR="00A32358" w:rsidRPr="002858CD" w:rsidRDefault="00A32358" w:rsidP="00C37629">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bookmarkStart w:id="57" w:name="_Toc355004309"/>
      <w:r w:rsidRPr="002858CD">
        <w:rPr>
          <w:rFonts w:ascii="Arial" w:hAnsi="Arial" w:cs="Arial"/>
          <w:b w:val="0"/>
          <w:sz w:val="20"/>
          <w:szCs w:val="20"/>
        </w:rPr>
        <w:t xml:space="preserve">Naročnik izvajalcu v primeru vsebinske ali oblikovne spremembe </w:t>
      </w:r>
      <w:r w:rsidR="00304D8A" w:rsidRPr="002858CD">
        <w:rPr>
          <w:rFonts w:ascii="Arial" w:hAnsi="Arial" w:cs="Arial"/>
          <w:b w:val="0"/>
          <w:sz w:val="20"/>
          <w:szCs w:val="20"/>
        </w:rPr>
        <w:t>obrazcev potnih listin ali njihove personalizacije</w:t>
      </w:r>
      <w:r w:rsidRPr="002858CD">
        <w:rPr>
          <w:rFonts w:ascii="Arial" w:hAnsi="Arial" w:cs="Arial"/>
          <w:b w:val="0"/>
          <w:sz w:val="20"/>
          <w:szCs w:val="20"/>
        </w:rPr>
        <w:t>, ovojnic, spremnih dopisov</w:t>
      </w:r>
      <w:r w:rsidR="00304D8A" w:rsidRPr="002858CD">
        <w:rPr>
          <w:rFonts w:ascii="Arial" w:hAnsi="Arial" w:cs="Arial"/>
          <w:b w:val="0"/>
          <w:sz w:val="20"/>
          <w:szCs w:val="20"/>
        </w:rPr>
        <w:t>, posebne transportne embalaže</w:t>
      </w:r>
      <w:r w:rsidRPr="002858CD">
        <w:rPr>
          <w:rFonts w:ascii="Arial" w:hAnsi="Arial" w:cs="Arial"/>
          <w:b w:val="0"/>
          <w:sz w:val="20"/>
          <w:szCs w:val="20"/>
        </w:rPr>
        <w:t xml:space="preserve"> ali predstavitvene brošure z vzorčnimi </w:t>
      </w:r>
      <w:r w:rsidR="00304D8A" w:rsidRPr="002858CD">
        <w:rPr>
          <w:rFonts w:ascii="Arial" w:hAnsi="Arial" w:cs="Arial"/>
          <w:b w:val="0"/>
          <w:sz w:val="20"/>
          <w:szCs w:val="20"/>
        </w:rPr>
        <w:t>potnim listi</w:t>
      </w:r>
      <w:r w:rsidRPr="002858CD">
        <w:rPr>
          <w:rFonts w:ascii="Arial" w:hAnsi="Arial" w:cs="Arial"/>
          <w:b w:val="0"/>
          <w:sz w:val="20"/>
          <w:szCs w:val="20"/>
        </w:rPr>
        <w:t xml:space="preserve">, posreduje zahtevo in ustrezne podlage za spremembo. Izvajalec izdela testni primerek oz. korekturni odtis in ga posreduje v pregled in potrditev naročniku. Izvajalec mora izdelati testni primerek oz. korekturni odtis najkasneje v roku 4 dni ter ga posredovati v pregled in potrditev naročniku. Naročnik testni primerek oz. korekturni odtis pregleda in potrdi najkasneje v roku 3 dni. V primeru večjih vsebinskih ali oblikovnih sprememb se izvajalec in naročnik glede rokov naknadno dogovorita. </w:t>
      </w:r>
      <w:bookmarkEnd w:id="57"/>
    </w:p>
    <w:sectPr w:rsidR="00A32358" w:rsidRPr="002858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71B2" w14:textId="77777777" w:rsidR="00EE4BF1" w:rsidRDefault="00EE4BF1" w:rsidP="00923372">
      <w:r>
        <w:separator/>
      </w:r>
    </w:p>
  </w:endnote>
  <w:endnote w:type="continuationSeparator" w:id="0">
    <w:p w14:paraId="3C9221C4" w14:textId="77777777" w:rsidR="00EE4BF1" w:rsidRDefault="00EE4BF1" w:rsidP="0092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18B26" w14:textId="181E2CFE" w:rsidR="00EE4BF1" w:rsidRPr="0026585D" w:rsidRDefault="00EE4BF1" w:rsidP="00540C01">
    <w:pPr>
      <w:pStyle w:val="Noga"/>
      <w:framePr w:wrap="around" w:vAnchor="text" w:hAnchor="margin" w:xAlign="center" w:y="1"/>
      <w:rPr>
        <w:rStyle w:val="tevilkastrani"/>
        <w:rFonts w:ascii="Arial" w:hAnsi="Arial" w:cs="Arial"/>
        <w:sz w:val="20"/>
      </w:rPr>
    </w:pPr>
    <w:r w:rsidRPr="0026585D">
      <w:rPr>
        <w:rStyle w:val="tevilkastrani"/>
        <w:rFonts w:ascii="Arial" w:hAnsi="Arial" w:cs="Arial"/>
        <w:sz w:val="20"/>
      </w:rPr>
      <w:fldChar w:fldCharType="begin"/>
    </w:r>
    <w:r w:rsidRPr="0026585D">
      <w:rPr>
        <w:rStyle w:val="tevilkastrani"/>
        <w:rFonts w:ascii="Arial" w:hAnsi="Arial" w:cs="Arial"/>
        <w:sz w:val="20"/>
      </w:rPr>
      <w:instrText xml:space="preserve">PAGE  </w:instrText>
    </w:r>
    <w:r w:rsidRPr="0026585D">
      <w:rPr>
        <w:rStyle w:val="tevilkastrani"/>
        <w:rFonts w:ascii="Arial" w:hAnsi="Arial" w:cs="Arial"/>
        <w:sz w:val="20"/>
      </w:rPr>
      <w:fldChar w:fldCharType="separate"/>
    </w:r>
    <w:r w:rsidR="004F6772">
      <w:rPr>
        <w:rStyle w:val="tevilkastrani"/>
        <w:rFonts w:ascii="Arial" w:hAnsi="Arial" w:cs="Arial"/>
        <w:noProof/>
        <w:sz w:val="20"/>
      </w:rPr>
      <w:t>21</w:t>
    </w:r>
    <w:r w:rsidRPr="0026585D">
      <w:rPr>
        <w:rStyle w:val="tevilkastrani"/>
        <w:rFonts w:ascii="Arial" w:hAnsi="Arial" w:cs="Arial"/>
        <w:sz w:val="20"/>
      </w:rPr>
      <w:fldChar w:fldCharType="end"/>
    </w:r>
  </w:p>
  <w:p w14:paraId="00641C08" w14:textId="77777777" w:rsidR="00EE4BF1" w:rsidRPr="00B2040A" w:rsidRDefault="00EE4BF1">
    <w:pPr>
      <w:pStyle w:val="Noga"/>
      <w:framePr w:wrap="auto" w:vAnchor="text" w:hAnchor="margin" w:xAlign="center" w:y="1"/>
      <w:rPr>
        <w:rStyle w:val="tevilkastrani"/>
        <w:rFonts w:ascii="Arial" w:hAnsi="Arial" w:cs="Arial"/>
        <w:sz w:val="20"/>
      </w:rPr>
    </w:pPr>
  </w:p>
  <w:p w14:paraId="1B940FB0" w14:textId="77777777" w:rsidR="00EE4BF1" w:rsidRDefault="00EE4BF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7D3B" w14:textId="77777777" w:rsidR="00EE4BF1" w:rsidRDefault="00EE4BF1" w:rsidP="00923372">
      <w:r>
        <w:separator/>
      </w:r>
    </w:p>
  </w:footnote>
  <w:footnote w:type="continuationSeparator" w:id="0">
    <w:p w14:paraId="7A3BBDF0" w14:textId="77777777" w:rsidR="00EE4BF1" w:rsidRDefault="00EE4BF1" w:rsidP="00923372">
      <w:r>
        <w:continuationSeparator/>
      </w:r>
    </w:p>
  </w:footnote>
  <w:footnote w:id="1">
    <w:p w14:paraId="58A0C762" w14:textId="77777777" w:rsidR="00EE4BF1" w:rsidRDefault="00EE4BF1" w:rsidP="00923372">
      <w:pPr>
        <w:pStyle w:val="Sprotnaopomba-besedilo"/>
        <w:jc w:val="both"/>
      </w:pPr>
      <w:r w:rsidRPr="003B15D1">
        <w:rPr>
          <w:rStyle w:val="Sprotnaopomba-sklic"/>
          <w:rFonts w:ascii="Arial" w:hAnsi="Arial" w:cs="Arial"/>
          <w:sz w:val="16"/>
          <w:szCs w:val="16"/>
        </w:rPr>
        <w:footnoteRef/>
      </w:r>
      <w:r w:rsidRPr="003B15D1">
        <w:rPr>
          <w:rFonts w:ascii="Arial" w:hAnsi="Arial" w:cs="Arial"/>
          <w:sz w:val="16"/>
          <w:szCs w:val="16"/>
        </w:rPr>
        <w:t xml:space="preserve"> Naročnik bo pripravil spremni dopis, ki bo vseboval tudi navodila imetniku za ravnanje z biometričnimi potnimi listinami in ga bo imetnik prejel skupaj s potno listino. Vsebino spremnega dopisa oziroma navodila za ravnanje bo naročnik oblikoval na podlagi obstoječega navodila in morebitnih dodatnih »priporočil« proizvajalcev čipov in izbranega izvajalca.</w:t>
      </w:r>
    </w:p>
  </w:footnote>
  <w:footnote w:id="2">
    <w:p w14:paraId="1E880346" w14:textId="77777777" w:rsidR="00BA6E36" w:rsidRDefault="00BA6E36" w:rsidP="00BA6E36">
      <w:pPr>
        <w:pStyle w:val="Sprotnaopomba-besedilo"/>
      </w:pPr>
      <w:r w:rsidRPr="00FE20EB">
        <w:rPr>
          <w:rStyle w:val="Sprotnaopomba-sklic"/>
        </w:rPr>
        <w:footnoteRef/>
      </w:r>
      <w:r w:rsidRPr="00FE20EB">
        <w:t xml:space="preserve"> </w:t>
      </w:r>
      <w:r w:rsidRPr="00FE20EB">
        <w:rPr>
          <w:rFonts w:ascii="Arial" w:hAnsi="Arial" w:cs="Arial"/>
          <w:sz w:val="16"/>
          <w:szCs w:val="16"/>
        </w:rPr>
        <w:t xml:space="preserve">Določbe ZPL začnejo veljati 2. 4. 2025, </w:t>
      </w:r>
      <w:r w:rsidRPr="00FE20EB">
        <w:rPr>
          <w:rFonts w:ascii="Arial" w:hAnsi="Arial" w:cs="Arial"/>
          <w:bCs/>
          <w:sz w:val="16"/>
          <w:szCs w:val="16"/>
        </w:rPr>
        <w:t>uporabljati</w:t>
      </w:r>
      <w:r w:rsidRPr="00FE20EB">
        <w:rPr>
          <w:rFonts w:ascii="Arial" w:hAnsi="Arial" w:cs="Arial"/>
          <w:sz w:val="16"/>
          <w:szCs w:val="16"/>
        </w:rPr>
        <w:t xml:space="preserve"> pa se začnejo kot je to določeno v 40. členu ZPL.</w:t>
      </w:r>
    </w:p>
  </w:footnote>
  <w:footnote w:id="3">
    <w:p w14:paraId="2B0DE06E" w14:textId="77777777" w:rsidR="00EE4BF1" w:rsidRPr="00CD260F" w:rsidRDefault="00EE4BF1" w:rsidP="00C04B9F">
      <w:pPr>
        <w:pStyle w:val="Telobesedila"/>
        <w:numPr>
          <w:ilvl w:val="0"/>
          <w:numId w:val="4"/>
        </w:numPr>
        <w:tabs>
          <w:tab w:val="left" w:pos="357"/>
        </w:tabs>
        <w:spacing w:after="0" w:line="260" w:lineRule="exact"/>
        <w:jc w:val="both"/>
        <w:rPr>
          <w:rFonts w:ascii="Arial" w:hAnsi="Arial" w:cs="Arial"/>
          <w:iCs/>
          <w:color w:val="000000"/>
          <w:sz w:val="16"/>
          <w:szCs w:val="16"/>
        </w:rPr>
      </w:pPr>
      <w:r w:rsidRPr="00CD260F">
        <w:rPr>
          <w:rStyle w:val="Sprotnaopomba-sklic"/>
          <w:rFonts w:ascii="Arial" w:hAnsi="Arial" w:cs="Arial"/>
          <w:sz w:val="16"/>
          <w:szCs w:val="16"/>
        </w:rPr>
        <w:footnoteRef/>
      </w:r>
      <w:r w:rsidRPr="00CD260F">
        <w:rPr>
          <w:rFonts w:ascii="Arial" w:hAnsi="Arial" w:cs="Arial"/>
          <w:sz w:val="16"/>
          <w:szCs w:val="16"/>
        </w:rPr>
        <w:t xml:space="preserve"> </w:t>
      </w:r>
      <w:r w:rsidRPr="00CD260F">
        <w:rPr>
          <w:rFonts w:ascii="Arial" w:hAnsi="Arial" w:cs="Arial"/>
          <w:color w:val="000000"/>
          <w:sz w:val="16"/>
          <w:szCs w:val="16"/>
        </w:rPr>
        <w:t>Resolucija predstavnikov vlad držav članic EU o enotnem formatu potnega lista z dne    23.6.1981, št. dokumenta: 481Y0919 (01); Official journal no. C241, 19/9/81;</w:t>
      </w:r>
    </w:p>
    <w:p w14:paraId="4E67B008"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Resolucija predstavnikov vlad držav članic EU o enotnem formatu potnega lista z dne 30.6.1982, št. dokumenta: 482Y0716(01); Official journal no. C 179, 16/07/82;</w:t>
      </w:r>
    </w:p>
    <w:p w14:paraId="7AD8F519"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Resolucija predstavnikov vlad držav članic EU o enotnem formatu potnega lista z dne 14.7.1986,  št. dokumenta: 486Y0724(01); Official journal no. C 185, 24/07/86;</w:t>
      </w:r>
    </w:p>
    <w:p w14:paraId="703FCA3F"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Resolucija predstavnikov vlad držav članic EU o enotnem formatu potnega lista z dne 10.7.1995, št. dokumenta: 495Y0804(01); Official journal no. C 200, 04/08/95;</w:t>
      </w:r>
    </w:p>
    <w:p w14:paraId="5A3ED0FD" w14:textId="77777777" w:rsidR="00EE4BF1" w:rsidRPr="00CD260F" w:rsidRDefault="00EE4BF1">
      <w:pPr>
        <w:pStyle w:val="Sprotnaopomba-besedilo"/>
        <w:rPr>
          <w:rFonts w:ascii="Arial" w:hAnsi="Arial" w:cs="Arial"/>
          <w:sz w:val="16"/>
          <w:szCs w:val="16"/>
        </w:rPr>
      </w:pPr>
    </w:p>
  </w:footnote>
  <w:footnote w:id="4">
    <w:p w14:paraId="23B515AC" w14:textId="77777777" w:rsidR="00EE4BF1" w:rsidRPr="000417C4" w:rsidRDefault="00EE4BF1" w:rsidP="00A6567E">
      <w:pPr>
        <w:pStyle w:val="Sprotnaopomba-besedilo"/>
        <w:jc w:val="both"/>
      </w:pPr>
      <w:r>
        <w:rPr>
          <w:rStyle w:val="Sprotnaopomba-sklic"/>
        </w:rPr>
        <w:footnoteRef/>
      </w:r>
      <w:r>
        <w:t xml:space="preserve"> Skladno z ICAO DOC 9303 Eight Edition 2021, part 9 dokumentom, morajo vsi izdajatelji biometričnih dokumentov od leta 2030 izdajati dokumente, ki so skladni z tehnologijo biometričnih podatkov, ki jo določa standard  </w:t>
      </w:r>
      <w:r w:rsidRPr="00CA1230">
        <w:t>ISO/IEC 2025 39794-</w:t>
      </w:r>
      <w:r>
        <w:t>x</w:t>
      </w:r>
      <w:r w:rsidRPr="00CA1230">
        <w:t>)</w:t>
      </w:r>
      <w:r>
        <w:t xml:space="preserve">. V prehodnem obdobju med letoma 2025 in 2030 izdajatelji potovalnih dokumentov lahko uporabljajo podatkovne formate, ki so specificirani ali v  </w:t>
      </w:r>
      <w:r w:rsidRPr="000417C4">
        <w:t>ISO/IEC 19794-</w:t>
      </w:r>
      <w:r>
        <w:t>x</w:t>
      </w:r>
      <w:r w:rsidRPr="000417C4">
        <w:t>:</w:t>
      </w:r>
      <w:r>
        <w:t xml:space="preserve"> </w:t>
      </w:r>
      <w:r w:rsidRPr="000417C4">
        <w:t>2005</w:t>
      </w:r>
      <w:r>
        <w:t xml:space="preserve"> ali v </w:t>
      </w:r>
      <w:r w:rsidRPr="000417C4">
        <w:t>ISO/IEC 39794-</w:t>
      </w:r>
      <w:r>
        <w:t xml:space="preserve">x. Od leta 2030 izdajatelji potovalnih dokumentov </w:t>
      </w:r>
      <w:r w:rsidRPr="00EE486C">
        <w:rPr>
          <w:b/>
        </w:rPr>
        <w:t>MORAJO</w:t>
      </w:r>
      <w:r>
        <w:rPr>
          <w:b/>
        </w:rPr>
        <w:t xml:space="preserve"> </w:t>
      </w:r>
      <w:r w:rsidRPr="00EE486C">
        <w:t>za kodiranje biometričnih</w:t>
      </w:r>
      <w:r>
        <w:rPr>
          <w:b/>
        </w:rPr>
        <w:t xml:space="preserve"> podatkov  </w:t>
      </w:r>
      <w:r>
        <w:t xml:space="preserve">uporabljati zgolj standard ISO/IEC 39794-x. Za začetek uporabe </w:t>
      </w:r>
      <w:r w:rsidRPr="00DD159F">
        <w:t>ISO/IEC 39794-</w:t>
      </w:r>
      <w:r>
        <w:t>x se dogovorita naročnik in izvajalec skupaj.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7668CF"/>
    <w:multiLevelType w:val="hybridMultilevel"/>
    <w:tmpl w:val="4DBEC4DA"/>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2" w15:restartNumberingAfterBreak="0">
    <w:nsid w:val="0124791B"/>
    <w:multiLevelType w:val="hybridMultilevel"/>
    <w:tmpl w:val="928C9A2C"/>
    <w:lvl w:ilvl="0" w:tplc="AE267F8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537FA"/>
    <w:multiLevelType w:val="hybridMultilevel"/>
    <w:tmpl w:val="5464F888"/>
    <w:lvl w:ilvl="0" w:tplc="AE267F8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E33B39"/>
    <w:multiLevelType w:val="hybridMultilevel"/>
    <w:tmpl w:val="6F66FD36"/>
    <w:lvl w:ilvl="0" w:tplc="6FE4EC40">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A8245A"/>
    <w:multiLevelType w:val="hybridMultilevel"/>
    <w:tmpl w:val="958818AC"/>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7" w15:restartNumberingAfterBreak="0">
    <w:nsid w:val="22670E92"/>
    <w:multiLevelType w:val="hybridMultilevel"/>
    <w:tmpl w:val="605C2AD2"/>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2293293A"/>
    <w:multiLevelType w:val="hybridMultilevel"/>
    <w:tmpl w:val="C8445F34"/>
    <w:lvl w:ilvl="0" w:tplc="C83C3D0E">
      <w:start w:val="2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676BD"/>
    <w:multiLevelType w:val="hybridMultilevel"/>
    <w:tmpl w:val="744ACF18"/>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8232A"/>
    <w:multiLevelType w:val="hybridMultilevel"/>
    <w:tmpl w:val="709ECFA2"/>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11" w15:restartNumberingAfterBreak="0">
    <w:nsid w:val="323D0622"/>
    <w:multiLevelType w:val="hybridMultilevel"/>
    <w:tmpl w:val="A51806C4"/>
    <w:lvl w:ilvl="0" w:tplc="0424000F">
      <w:start w:val="1"/>
      <w:numFmt w:val="decimal"/>
      <w:lvlText w:val="%1."/>
      <w:lvlJc w:val="left"/>
      <w:pPr>
        <w:tabs>
          <w:tab w:val="num" w:pos="720"/>
        </w:tabs>
        <w:ind w:left="720" w:hanging="360"/>
      </w:pPr>
      <w:rPr>
        <w:rFonts w:cs="Times New Roman" w:hint="default"/>
      </w:rPr>
    </w:lvl>
    <w:lvl w:ilvl="1" w:tplc="04240019">
      <w:numFmt w:val="none"/>
      <w:lvlText w:val=""/>
      <w:lvlJc w:val="left"/>
      <w:pPr>
        <w:tabs>
          <w:tab w:val="num" w:pos="360"/>
        </w:tabs>
      </w:pPr>
      <w:rPr>
        <w:rFonts w:cs="Times New Roman"/>
      </w:rPr>
    </w:lvl>
    <w:lvl w:ilvl="2" w:tplc="0424001B">
      <w:numFmt w:val="none"/>
      <w:lvlText w:val=""/>
      <w:lvlJc w:val="left"/>
      <w:pPr>
        <w:tabs>
          <w:tab w:val="num" w:pos="360"/>
        </w:tabs>
      </w:pPr>
      <w:rPr>
        <w:rFonts w:cs="Times New Roman"/>
      </w:rPr>
    </w:lvl>
    <w:lvl w:ilvl="3" w:tplc="0424000F">
      <w:numFmt w:val="none"/>
      <w:lvlText w:val=""/>
      <w:lvlJc w:val="left"/>
      <w:pPr>
        <w:tabs>
          <w:tab w:val="num" w:pos="360"/>
        </w:tabs>
      </w:pPr>
      <w:rPr>
        <w:rFonts w:cs="Times New Roman"/>
      </w:rPr>
    </w:lvl>
    <w:lvl w:ilvl="4" w:tplc="04240019">
      <w:numFmt w:val="none"/>
      <w:lvlText w:val=""/>
      <w:lvlJc w:val="left"/>
      <w:pPr>
        <w:tabs>
          <w:tab w:val="num" w:pos="360"/>
        </w:tabs>
      </w:pPr>
      <w:rPr>
        <w:rFonts w:cs="Times New Roman"/>
      </w:rPr>
    </w:lvl>
    <w:lvl w:ilvl="5" w:tplc="0424001B">
      <w:numFmt w:val="none"/>
      <w:lvlText w:val=""/>
      <w:lvlJc w:val="left"/>
      <w:pPr>
        <w:tabs>
          <w:tab w:val="num" w:pos="360"/>
        </w:tabs>
      </w:pPr>
      <w:rPr>
        <w:rFonts w:cs="Times New Roman"/>
      </w:rPr>
    </w:lvl>
    <w:lvl w:ilvl="6" w:tplc="0424000F">
      <w:numFmt w:val="none"/>
      <w:lvlText w:val=""/>
      <w:lvlJc w:val="left"/>
      <w:pPr>
        <w:tabs>
          <w:tab w:val="num" w:pos="360"/>
        </w:tabs>
      </w:pPr>
      <w:rPr>
        <w:rFonts w:cs="Times New Roman"/>
      </w:rPr>
    </w:lvl>
    <w:lvl w:ilvl="7" w:tplc="04240019">
      <w:numFmt w:val="none"/>
      <w:lvlText w:val=""/>
      <w:lvlJc w:val="left"/>
      <w:pPr>
        <w:tabs>
          <w:tab w:val="num" w:pos="360"/>
        </w:tabs>
      </w:pPr>
      <w:rPr>
        <w:rFonts w:cs="Times New Roman"/>
      </w:rPr>
    </w:lvl>
    <w:lvl w:ilvl="8" w:tplc="0424001B">
      <w:numFmt w:val="none"/>
      <w:lvlText w:val=""/>
      <w:lvlJc w:val="left"/>
      <w:pPr>
        <w:tabs>
          <w:tab w:val="num" w:pos="360"/>
        </w:tabs>
      </w:pPr>
      <w:rPr>
        <w:rFonts w:cs="Times New Roman"/>
      </w:rPr>
    </w:lvl>
  </w:abstractNum>
  <w:abstractNum w:abstractNumId="12" w15:restartNumberingAfterBreak="0">
    <w:nsid w:val="33993A81"/>
    <w:multiLevelType w:val="hybridMultilevel"/>
    <w:tmpl w:val="40B48B78"/>
    <w:lvl w:ilvl="0" w:tplc="FFFFFFFF">
      <w:start w:val="2"/>
      <w:numFmt w:val="bullet"/>
      <w:lvlText w:val="-"/>
      <w:lvlJc w:val="left"/>
      <w:pPr>
        <w:tabs>
          <w:tab w:val="num" w:pos="420"/>
        </w:tabs>
        <w:ind w:left="4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A3F05"/>
    <w:multiLevelType w:val="hybridMultilevel"/>
    <w:tmpl w:val="D5BAC6E8"/>
    <w:lvl w:ilvl="0" w:tplc="04240001">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D8417D"/>
    <w:multiLevelType w:val="hybridMultilevel"/>
    <w:tmpl w:val="98B01D5E"/>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9B01F5"/>
    <w:multiLevelType w:val="hybridMultilevel"/>
    <w:tmpl w:val="D8BAFB94"/>
    <w:lvl w:ilvl="0" w:tplc="6018EFDA">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582762"/>
    <w:multiLevelType w:val="hybridMultilevel"/>
    <w:tmpl w:val="0A500AB8"/>
    <w:lvl w:ilvl="0" w:tplc="0D7C91F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1C1FFC"/>
    <w:multiLevelType w:val="hybridMultilevel"/>
    <w:tmpl w:val="85324A50"/>
    <w:lvl w:ilvl="0" w:tplc="0424000F">
      <w:start w:val="2"/>
      <w:numFmt w:val="bullet"/>
      <w:lvlText w:val="–"/>
      <w:lvlJc w:val="left"/>
      <w:pPr>
        <w:tabs>
          <w:tab w:val="num" w:pos="720"/>
        </w:tabs>
        <w:ind w:left="720" w:hanging="360"/>
      </w:pPr>
      <w:rPr>
        <w:rFonts w:ascii="Arial" w:eastAsia="Times New Roman" w:hAnsi="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17B63"/>
    <w:multiLevelType w:val="hybridMultilevel"/>
    <w:tmpl w:val="92EA94D8"/>
    <w:lvl w:ilvl="0" w:tplc="04240017">
      <w:start w:val="2"/>
      <w:numFmt w:val="bullet"/>
      <w:lvlText w:val="–"/>
      <w:lvlJc w:val="left"/>
      <w:pPr>
        <w:tabs>
          <w:tab w:val="num" w:pos="514"/>
        </w:tabs>
        <w:ind w:left="514" w:hanging="360"/>
      </w:pPr>
      <w:rPr>
        <w:rFonts w:ascii="Arial" w:eastAsia="Times New Roman" w:hAnsi="Arial" w:hint="default"/>
      </w:rPr>
    </w:lvl>
    <w:lvl w:ilvl="1" w:tplc="892CDC7C" w:tentative="1">
      <w:start w:val="1"/>
      <w:numFmt w:val="bullet"/>
      <w:lvlText w:val="o"/>
      <w:lvlJc w:val="left"/>
      <w:pPr>
        <w:tabs>
          <w:tab w:val="num" w:pos="1440"/>
        </w:tabs>
        <w:ind w:left="1440" w:hanging="360"/>
      </w:pPr>
      <w:rPr>
        <w:rFonts w:ascii="Courier New" w:hAnsi="Courier New" w:hint="default"/>
      </w:rPr>
    </w:lvl>
    <w:lvl w:ilvl="2" w:tplc="CFC8B396" w:tentative="1">
      <w:start w:val="1"/>
      <w:numFmt w:val="bullet"/>
      <w:lvlText w:val=""/>
      <w:lvlJc w:val="left"/>
      <w:pPr>
        <w:tabs>
          <w:tab w:val="num" w:pos="2160"/>
        </w:tabs>
        <w:ind w:left="2160" w:hanging="360"/>
      </w:pPr>
      <w:rPr>
        <w:rFonts w:ascii="Wingdings" w:hAnsi="Wingdings" w:hint="default"/>
      </w:rPr>
    </w:lvl>
    <w:lvl w:ilvl="3" w:tplc="8340C982"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A47AD5"/>
    <w:multiLevelType w:val="hybridMultilevel"/>
    <w:tmpl w:val="0D142056"/>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87749"/>
    <w:multiLevelType w:val="hybridMultilevel"/>
    <w:tmpl w:val="0A244F08"/>
    <w:lvl w:ilvl="0" w:tplc="092053B4">
      <w:start w:val="10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4C772C"/>
    <w:multiLevelType w:val="hybridMultilevel"/>
    <w:tmpl w:val="25F22896"/>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22" w15:restartNumberingAfterBreak="0">
    <w:nsid w:val="59A60B1D"/>
    <w:multiLevelType w:val="hybridMultilevel"/>
    <w:tmpl w:val="EF9CCFEA"/>
    <w:lvl w:ilvl="0" w:tplc="6532A2B4">
      <w:start w:val="1000"/>
      <w:numFmt w:val="bullet"/>
      <w:lvlText w:val="-"/>
      <w:lvlJc w:val="left"/>
      <w:pPr>
        <w:tabs>
          <w:tab w:val="num" w:pos="720"/>
        </w:tabs>
        <w:ind w:left="720" w:hanging="360"/>
      </w:pPr>
      <w:rPr>
        <w:rFonts w:ascii="Times New Roman" w:eastAsia="Times New Roman" w:hAnsi="Times New Roman" w:hint="default"/>
      </w:rPr>
    </w:lvl>
    <w:lvl w:ilvl="1" w:tplc="04240001"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0774EB"/>
    <w:multiLevelType w:val="hybridMultilevel"/>
    <w:tmpl w:val="E08E2362"/>
    <w:lvl w:ilvl="0" w:tplc="6532A2B4">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D0E2D"/>
    <w:multiLevelType w:val="hybridMultilevel"/>
    <w:tmpl w:val="AB345818"/>
    <w:lvl w:ilvl="0" w:tplc="5EFEAB5E">
      <w:start w:val="2"/>
      <w:numFmt w:val="bullet"/>
      <w:lvlText w:val="–"/>
      <w:lvlJc w:val="left"/>
      <w:pPr>
        <w:tabs>
          <w:tab w:val="num" w:pos="720"/>
        </w:tabs>
        <w:ind w:left="720" w:hanging="360"/>
      </w:pPr>
      <w:rPr>
        <w:rFonts w:ascii="Arial" w:eastAsia="Times New Roman" w:hAnsi="Aria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034C83"/>
    <w:multiLevelType w:val="hybridMultilevel"/>
    <w:tmpl w:val="F3965EA8"/>
    <w:lvl w:ilvl="0" w:tplc="3F4CC5B8">
      <w:start w:val="10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67287"/>
    <w:multiLevelType w:val="hybridMultilevel"/>
    <w:tmpl w:val="05DAFB52"/>
    <w:lvl w:ilvl="0" w:tplc="BCA8E90E">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60FC8"/>
    <w:multiLevelType w:val="hybridMultilevel"/>
    <w:tmpl w:val="544A1714"/>
    <w:lvl w:ilvl="0" w:tplc="AE267F8A">
      <w:start w:val="2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7E7132"/>
    <w:multiLevelType w:val="hybridMultilevel"/>
    <w:tmpl w:val="DA685B88"/>
    <w:lvl w:ilvl="0" w:tplc="FFFFFFFF">
      <w:numFmt w:val="bullet"/>
      <w:lvlText w:val="-"/>
      <w:lvlJc w:val="left"/>
      <w:pPr>
        <w:tabs>
          <w:tab w:val="num" w:pos="1068"/>
        </w:tabs>
        <w:ind w:left="1068" w:hanging="360"/>
      </w:pPr>
      <w:rPr>
        <w:rFonts w:ascii="Arial" w:eastAsia="Times New Roman" w:hAnsi="Arial"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4EB575B"/>
    <w:multiLevelType w:val="hybridMultilevel"/>
    <w:tmpl w:val="FBDE294E"/>
    <w:lvl w:ilvl="0" w:tplc="04240001">
      <w:start w:val="2"/>
      <w:numFmt w:val="bullet"/>
      <w:lvlText w:val="–"/>
      <w:lvlJc w:val="left"/>
      <w:pPr>
        <w:tabs>
          <w:tab w:val="num" w:pos="514"/>
        </w:tabs>
        <w:ind w:left="514"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4E7CEA"/>
    <w:multiLevelType w:val="hybridMultilevel"/>
    <w:tmpl w:val="ECF404FE"/>
    <w:lvl w:ilvl="0" w:tplc="0424000F">
      <w:start w:val="1000"/>
      <w:numFmt w:val="bullet"/>
      <w:lvlText w:val="-"/>
      <w:lvlJc w:val="left"/>
      <w:pPr>
        <w:tabs>
          <w:tab w:val="num" w:pos="720"/>
        </w:tabs>
        <w:ind w:left="720" w:hanging="360"/>
      </w:pPr>
      <w:rPr>
        <w:rFonts w:ascii="Times New Roman" w:eastAsia="Times New Roman" w:hAnsi="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F1B00"/>
    <w:multiLevelType w:val="hybridMultilevel"/>
    <w:tmpl w:val="1660DE84"/>
    <w:lvl w:ilvl="0" w:tplc="AE267F8A">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090C8D"/>
    <w:multiLevelType w:val="hybridMultilevel"/>
    <w:tmpl w:val="5E2E738E"/>
    <w:lvl w:ilvl="0" w:tplc="C83C3D0E">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33" w15:restartNumberingAfterBreak="0">
    <w:nsid w:val="6A550DEF"/>
    <w:multiLevelType w:val="hybridMultilevel"/>
    <w:tmpl w:val="43822E30"/>
    <w:lvl w:ilvl="0" w:tplc="2B328100">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6ACE3560"/>
    <w:multiLevelType w:val="hybridMultilevel"/>
    <w:tmpl w:val="D02EF0E0"/>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DD4A55"/>
    <w:multiLevelType w:val="hybridMultilevel"/>
    <w:tmpl w:val="D1E6DC7E"/>
    <w:lvl w:ilvl="0" w:tplc="AE267F8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A379C"/>
    <w:multiLevelType w:val="hybridMultilevel"/>
    <w:tmpl w:val="195086E4"/>
    <w:lvl w:ilvl="0" w:tplc="CAD62C96">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105E73"/>
    <w:multiLevelType w:val="hybridMultilevel"/>
    <w:tmpl w:val="958469B8"/>
    <w:lvl w:ilvl="0" w:tplc="FFFFFFFF">
      <w:numFmt w:val="bullet"/>
      <w:lvlText w:val="•"/>
      <w:legacy w:legacy="1" w:legacySpace="0" w:legacyIndent="0"/>
      <w:lvlJc w:val="left"/>
      <w:rPr>
        <w:rFonts w:ascii="Arial" w:hAnsi="Arial" w:hint="default"/>
        <w:b w:val="0"/>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7B652BB7"/>
    <w:multiLevelType w:val="hybridMultilevel"/>
    <w:tmpl w:val="9776FD00"/>
    <w:lvl w:ilvl="0" w:tplc="AE267F8A">
      <w:start w:val="24"/>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A37457"/>
    <w:multiLevelType w:val="hybridMultilevel"/>
    <w:tmpl w:val="E19A5E9E"/>
    <w:lvl w:ilvl="0" w:tplc="AE267F8A">
      <w:start w:val="2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03875"/>
    <w:multiLevelType w:val="hybridMultilevel"/>
    <w:tmpl w:val="087845B2"/>
    <w:lvl w:ilvl="0" w:tplc="6FE4EC40">
      <w:start w:val="2"/>
      <w:numFmt w:val="bullet"/>
      <w:lvlText w:val="–"/>
      <w:lvlJc w:val="left"/>
      <w:pPr>
        <w:tabs>
          <w:tab w:val="num" w:pos="720"/>
        </w:tabs>
        <w:ind w:left="720" w:hanging="360"/>
      </w:pPr>
      <w:rPr>
        <w:rFonts w:ascii="Arial" w:eastAsia="Times New Roman" w:hAnsi="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53A"/>
    <w:multiLevelType w:val="hybridMultilevel"/>
    <w:tmpl w:val="59FC85E4"/>
    <w:lvl w:ilvl="0" w:tplc="5FA6F4D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E0329"/>
    <w:multiLevelType w:val="hybridMultilevel"/>
    <w:tmpl w:val="C6F077F0"/>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4302203">
    <w:abstractNumId w:val="4"/>
  </w:num>
  <w:num w:numId="2" w16cid:durableId="1101729931">
    <w:abstractNumId w:val="11"/>
  </w:num>
  <w:num w:numId="3" w16cid:durableId="971253160">
    <w:abstractNumId w:val="38"/>
  </w:num>
  <w:num w:numId="4" w16cid:durableId="1132098566">
    <w:abstractNumId w:val="8"/>
  </w:num>
  <w:num w:numId="5" w16cid:durableId="333538517">
    <w:abstractNumId w:val="23"/>
  </w:num>
  <w:num w:numId="6" w16cid:durableId="1143235940">
    <w:abstractNumId w:val="22"/>
  </w:num>
  <w:num w:numId="7" w16cid:durableId="20325318">
    <w:abstractNumId w:val="25"/>
  </w:num>
  <w:num w:numId="8" w16cid:durableId="371883957">
    <w:abstractNumId w:val="20"/>
  </w:num>
  <w:num w:numId="9" w16cid:durableId="221645871">
    <w:abstractNumId w:val="30"/>
  </w:num>
  <w:num w:numId="10" w16cid:durableId="1623070696">
    <w:abstractNumId w:val="28"/>
  </w:num>
  <w:num w:numId="11" w16cid:durableId="702049909">
    <w:abstractNumId w:val="31"/>
  </w:num>
  <w:num w:numId="12" w16cid:durableId="195045703">
    <w:abstractNumId w:val="40"/>
  </w:num>
  <w:num w:numId="13" w16cid:durableId="1437749012">
    <w:abstractNumId w:val="24"/>
  </w:num>
  <w:num w:numId="14" w16cid:durableId="1102189138">
    <w:abstractNumId w:val="14"/>
  </w:num>
  <w:num w:numId="15" w16cid:durableId="1142844852">
    <w:abstractNumId w:val="34"/>
  </w:num>
  <w:num w:numId="16" w16cid:durableId="84807095">
    <w:abstractNumId w:val="17"/>
  </w:num>
  <w:num w:numId="17" w16cid:durableId="2064012991">
    <w:abstractNumId w:val="0"/>
    <w:lvlOverride w:ilvl="0">
      <w:lvl w:ilvl="0">
        <w:start w:val="4"/>
        <w:numFmt w:val="bullet"/>
        <w:lvlText w:val="-"/>
        <w:legacy w:legacy="1" w:legacySpace="120" w:legacyIndent="360"/>
        <w:lvlJc w:val="left"/>
        <w:pPr>
          <w:ind w:left="720" w:hanging="360"/>
        </w:pPr>
      </w:lvl>
    </w:lvlOverride>
  </w:num>
  <w:num w:numId="18" w16cid:durableId="1548837240">
    <w:abstractNumId w:val="35"/>
  </w:num>
  <w:num w:numId="19" w16cid:durableId="1476751653">
    <w:abstractNumId w:val="37"/>
  </w:num>
  <w:num w:numId="20" w16cid:durableId="666787523">
    <w:abstractNumId w:val="33"/>
  </w:num>
  <w:num w:numId="21" w16cid:durableId="195234934">
    <w:abstractNumId w:val="18"/>
  </w:num>
  <w:num w:numId="22" w16cid:durableId="1944457287">
    <w:abstractNumId w:val="19"/>
  </w:num>
  <w:num w:numId="23" w16cid:durableId="1732846686">
    <w:abstractNumId w:val="29"/>
  </w:num>
  <w:num w:numId="24" w16cid:durableId="581835460">
    <w:abstractNumId w:val="42"/>
  </w:num>
  <w:num w:numId="25" w16cid:durableId="1318917631">
    <w:abstractNumId w:val="41"/>
  </w:num>
  <w:num w:numId="26" w16cid:durableId="1405371370">
    <w:abstractNumId w:val="26"/>
  </w:num>
  <w:num w:numId="27" w16cid:durableId="2008357742">
    <w:abstractNumId w:val="32"/>
  </w:num>
  <w:num w:numId="28" w16cid:durableId="235823512">
    <w:abstractNumId w:val="21"/>
  </w:num>
  <w:num w:numId="29" w16cid:durableId="864369864">
    <w:abstractNumId w:val="10"/>
  </w:num>
  <w:num w:numId="30" w16cid:durableId="73280324">
    <w:abstractNumId w:val="1"/>
  </w:num>
  <w:num w:numId="31" w16cid:durableId="147718945">
    <w:abstractNumId w:val="7"/>
  </w:num>
  <w:num w:numId="32" w16cid:durableId="623466375">
    <w:abstractNumId w:val="6"/>
  </w:num>
  <w:num w:numId="33" w16cid:durableId="1265502990">
    <w:abstractNumId w:val="12"/>
  </w:num>
  <w:num w:numId="34" w16cid:durableId="1401321844">
    <w:abstractNumId w:val="3"/>
  </w:num>
  <w:num w:numId="35" w16cid:durableId="1492602276">
    <w:abstractNumId w:val="2"/>
  </w:num>
  <w:num w:numId="36" w16cid:durableId="638532366">
    <w:abstractNumId w:val="36"/>
  </w:num>
  <w:num w:numId="37" w16cid:durableId="671568111">
    <w:abstractNumId w:val="13"/>
  </w:num>
  <w:num w:numId="38" w16cid:durableId="54937244">
    <w:abstractNumId w:val="9"/>
  </w:num>
  <w:num w:numId="39" w16cid:durableId="1873568263">
    <w:abstractNumId w:val="27"/>
  </w:num>
  <w:num w:numId="40" w16cid:durableId="1301763062">
    <w:abstractNumId w:val="39"/>
  </w:num>
  <w:num w:numId="41" w16cid:durableId="22754941">
    <w:abstractNumId w:val="5"/>
  </w:num>
  <w:num w:numId="42" w16cid:durableId="60687654">
    <w:abstractNumId w:val="15"/>
  </w:num>
  <w:num w:numId="43" w16cid:durableId="1968664092">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372"/>
    <w:rsid w:val="00002C0F"/>
    <w:rsid w:val="000073CC"/>
    <w:rsid w:val="00011E03"/>
    <w:rsid w:val="00021207"/>
    <w:rsid w:val="000335AD"/>
    <w:rsid w:val="00035215"/>
    <w:rsid w:val="00042D3F"/>
    <w:rsid w:val="00045C66"/>
    <w:rsid w:val="00051EDF"/>
    <w:rsid w:val="00086A02"/>
    <w:rsid w:val="00086AA6"/>
    <w:rsid w:val="00087FB4"/>
    <w:rsid w:val="00090780"/>
    <w:rsid w:val="000B391B"/>
    <w:rsid w:val="000C3AD3"/>
    <w:rsid w:val="00103E66"/>
    <w:rsid w:val="00104A9D"/>
    <w:rsid w:val="00105734"/>
    <w:rsid w:val="00121031"/>
    <w:rsid w:val="00140FDA"/>
    <w:rsid w:val="00161B1D"/>
    <w:rsid w:val="00163622"/>
    <w:rsid w:val="001669B2"/>
    <w:rsid w:val="00181BF9"/>
    <w:rsid w:val="001A5FB6"/>
    <w:rsid w:val="001B07FF"/>
    <w:rsid w:val="001B1190"/>
    <w:rsid w:val="001B2E4C"/>
    <w:rsid w:val="001B4352"/>
    <w:rsid w:val="001C5812"/>
    <w:rsid w:val="001D71DA"/>
    <w:rsid w:val="001D757C"/>
    <w:rsid w:val="001E65A4"/>
    <w:rsid w:val="0021080C"/>
    <w:rsid w:val="0021149F"/>
    <w:rsid w:val="00222082"/>
    <w:rsid w:val="00225102"/>
    <w:rsid w:val="00230259"/>
    <w:rsid w:val="002302E8"/>
    <w:rsid w:val="00231408"/>
    <w:rsid w:val="0023299E"/>
    <w:rsid w:val="00232F64"/>
    <w:rsid w:val="002334B7"/>
    <w:rsid w:val="002546EE"/>
    <w:rsid w:val="00256C15"/>
    <w:rsid w:val="00262AA5"/>
    <w:rsid w:val="00263298"/>
    <w:rsid w:val="0026427D"/>
    <w:rsid w:val="00265128"/>
    <w:rsid w:val="00273257"/>
    <w:rsid w:val="002741D2"/>
    <w:rsid w:val="002755AE"/>
    <w:rsid w:val="002839C5"/>
    <w:rsid w:val="002858CD"/>
    <w:rsid w:val="002A0650"/>
    <w:rsid w:val="002A0DA4"/>
    <w:rsid w:val="002B225A"/>
    <w:rsid w:val="002C435F"/>
    <w:rsid w:val="002C482A"/>
    <w:rsid w:val="002C4DFF"/>
    <w:rsid w:val="002C6F99"/>
    <w:rsid w:val="002E6030"/>
    <w:rsid w:val="002F292F"/>
    <w:rsid w:val="002F5BBE"/>
    <w:rsid w:val="003003DA"/>
    <w:rsid w:val="0030461E"/>
    <w:rsid w:val="00304D8A"/>
    <w:rsid w:val="00307908"/>
    <w:rsid w:val="003116C1"/>
    <w:rsid w:val="003158EB"/>
    <w:rsid w:val="003302F9"/>
    <w:rsid w:val="003315C8"/>
    <w:rsid w:val="003319AA"/>
    <w:rsid w:val="003477D1"/>
    <w:rsid w:val="00347C1D"/>
    <w:rsid w:val="003502F9"/>
    <w:rsid w:val="00355614"/>
    <w:rsid w:val="0037195F"/>
    <w:rsid w:val="00394D01"/>
    <w:rsid w:val="003A4405"/>
    <w:rsid w:val="003B2E3C"/>
    <w:rsid w:val="003C0C83"/>
    <w:rsid w:val="003C3145"/>
    <w:rsid w:val="003F786B"/>
    <w:rsid w:val="00417DEB"/>
    <w:rsid w:val="00423D4C"/>
    <w:rsid w:val="004300B8"/>
    <w:rsid w:val="00436CC9"/>
    <w:rsid w:val="004614F8"/>
    <w:rsid w:val="00476EF0"/>
    <w:rsid w:val="00480CA8"/>
    <w:rsid w:val="00487DCE"/>
    <w:rsid w:val="00494431"/>
    <w:rsid w:val="004A2270"/>
    <w:rsid w:val="004A5C4E"/>
    <w:rsid w:val="004C1989"/>
    <w:rsid w:val="004E1054"/>
    <w:rsid w:val="004F6772"/>
    <w:rsid w:val="00510848"/>
    <w:rsid w:val="005148B1"/>
    <w:rsid w:val="00516E51"/>
    <w:rsid w:val="005324CB"/>
    <w:rsid w:val="005351F4"/>
    <w:rsid w:val="0053769F"/>
    <w:rsid w:val="00540C01"/>
    <w:rsid w:val="005410E3"/>
    <w:rsid w:val="00561511"/>
    <w:rsid w:val="00562BC7"/>
    <w:rsid w:val="00562F39"/>
    <w:rsid w:val="005766B0"/>
    <w:rsid w:val="005909EA"/>
    <w:rsid w:val="00596040"/>
    <w:rsid w:val="00597A58"/>
    <w:rsid w:val="005A4D57"/>
    <w:rsid w:val="005B10EF"/>
    <w:rsid w:val="005B3378"/>
    <w:rsid w:val="005C55F8"/>
    <w:rsid w:val="005D0E66"/>
    <w:rsid w:val="005E03C3"/>
    <w:rsid w:val="0060502F"/>
    <w:rsid w:val="00613AA1"/>
    <w:rsid w:val="00614D59"/>
    <w:rsid w:val="0061665F"/>
    <w:rsid w:val="00624BB8"/>
    <w:rsid w:val="00625FCA"/>
    <w:rsid w:val="006339C0"/>
    <w:rsid w:val="00644CF9"/>
    <w:rsid w:val="00652AF6"/>
    <w:rsid w:val="0065418D"/>
    <w:rsid w:val="00666FC3"/>
    <w:rsid w:val="00671D1B"/>
    <w:rsid w:val="00676705"/>
    <w:rsid w:val="00683534"/>
    <w:rsid w:val="00690B7D"/>
    <w:rsid w:val="006978A9"/>
    <w:rsid w:val="006B5B49"/>
    <w:rsid w:val="006D06DE"/>
    <w:rsid w:val="006E0A1E"/>
    <w:rsid w:val="00711043"/>
    <w:rsid w:val="00711099"/>
    <w:rsid w:val="007170A2"/>
    <w:rsid w:val="00740B5A"/>
    <w:rsid w:val="007443AE"/>
    <w:rsid w:val="00747BBA"/>
    <w:rsid w:val="007546FA"/>
    <w:rsid w:val="00756D77"/>
    <w:rsid w:val="00783304"/>
    <w:rsid w:val="007A6DCF"/>
    <w:rsid w:val="007F1D7A"/>
    <w:rsid w:val="007F3713"/>
    <w:rsid w:val="00803CE9"/>
    <w:rsid w:val="0080582D"/>
    <w:rsid w:val="00812296"/>
    <w:rsid w:val="00813797"/>
    <w:rsid w:val="008169A4"/>
    <w:rsid w:val="008247DE"/>
    <w:rsid w:val="00835064"/>
    <w:rsid w:val="00864A6E"/>
    <w:rsid w:val="00881939"/>
    <w:rsid w:val="00882C05"/>
    <w:rsid w:val="00885B67"/>
    <w:rsid w:val="008A143C"/>
    <w:rsid w:val="008B03BC"/>
    <w:rsid w:val="008C0DD1"/>
    <w:rsid w:val="008C6A88"/>
    <w:rsid w:val="008D205A"/>
    <w:rsid w:val="008E1C30"/>
    <w:rsid w:val="008F10D8"/>
    <w:rsid w:val="008F4459"/>
    <w:rsid w:val="008F6050"/>
    <w:rsid w:val="008F76D2"/>
    <w:rsid w:val="00903FC8"/>
    <w:rsid w:val="00913F90"/>
    <w:rsid w:val="00923372"/>
    <w:rsid w:val="009343F1"/>
    <w:rsid w:val="00943805"/>
    <w:rsid w:val="009521C0"/>
    <w:rsid w:val="00963129"/>
    <w:rsid w:val="00964104"/>
    <w:rsid w:val="009726B1"/>
    <w:rsid w:val="00993836"/>
    <w:rsid w:val="009954CD"/>
    <w:rsid w:val="0099583A"/>
    <w:rsid w:val="00997729"/>
    <w:rsid w:val="009B64E5"/>
    <w:rsid w:val="009D43F2"/>
    <w:rsid w:val="009D7D7A"/>
    <w:rsid w:val="009F5139"/>
    <w:rsid w:val="00A00F9E"/>
    <w:rsid w:val="00A141AA"/>
    <w:rsid w:val="00A25074"/>
    <w:rsid w:val="00A25867"/>
    <w:rsid w:val="00A32358"/>
    <w:rsid w:val="00A34AEB"/>
    <w:rsid w:val="00A6567E"/>
    <w:rsid w:val="00A7434D"/>
    <w:rsid w:val="00AA06E3"/>
    <w:rsid w:val="00AE00D9"/>
    <w:rsid w:val="00AE0BA1"/>
    <w:rsid w:val="00AE3791"/>
    <w:rsid w:val="00AE4C87"/>
    <w:rsid w:val="00AF5137"/>
    <w:rsid w:val="00B2080C"/>
    <w:rsid w:val="00B32632"/>
    <w:rsid w:val="00B37DD5"/>
    <w:rsid w:val="00B410B0"/>
    <w:rsid w:val="00B453CB"/>
    <w:rsid w:val="00B46067"/>
    <w:rsid w:val="00B5279E"/>
    <w:rsid w:val="00B55B12"/>
    <w:rsid w:val="00B626C9"/>
    <w:rsid w:val="00B83737"/>
    <w:rsid w:val="00B86AA4"/>
    <w:rsid w:val="00B9181A"/>
    <w:rsid w:val="00BA6E36"/>
    <w:rsid w:val="00BA76E2"/>
    <w:rsid w:val="00BB1390"/>
    <w:rsid w:val="00BC715B"/>
    <w:rsid w:val="00BD3EAF"/>
    <w:rsid w:val="00BD69AF"/>
    <w:rsid w:val="00BE01F4"/>
    <w:rsid w:val="00BE5E4D"/>
    <w:rsid w:val="00BF21A4"/>
    <w:rsid w:val="00C04B9F"/>
    <w:rsid w:val="00C10397"/>
    <w:rsid w:val="00C30BE8"/>
    <w:rsid w:val="00C37629"/>
    <w:rsid w:val="00C50689"/>
    <w:rsid w:val="00C564C5"/>
    <w:rsid w:val="00C56620"/>
    <w:rsid w:val="00C56A80"/>
    <w:rsid w:val="00C6757E"/>
    <w:rsid w:val="00C72230"/>
    <w:rsid w:val="00C82D5F"/>
    <w:rsid w:val="00C83241"/>
    <w:rsid w:val="00C87981"/>
    <w:rsid w:val="00C96AFB"/>
    <w:rsid w:val="00C97B71"/>
    <w:rsid w:val="00CA193B"/>
    <w:rsid w:val="00CB70F6"/>
    <w:rsid w:val="00CD260F"/>
    <w:rsid w:val="00CF3544"/>
    <w:rsid w:val="00D0449D"/>
    <w:rsid w:val="00D11EC3"/>
    <w:rsid w:val="00D1215A"/>
    <w:rsid w:val="00D22821"/>
    <w:rsid w:val="00D244C6"/>
    <w:rsid w:val="00D24916"/>
    <w:rsid w:val="00D31CC7"/>
    <w:rsid w:val="00D4667A"/>
    <w:rsid w:val="00D52F88"/>
    <w:rsid w:val="00D90F8C"/>
    <w:rsid w:val="00D90FCE"/>
    <w:rsid w:val="00D96E32"/>
    <w:rsid w:val="00D96E5C"/>
    <w:rsid w:val="00D97684"/>
    <w:rsid w:val="00DA0ECF"/>
    <w:rsid w:val="00DA7D69"/>
    <w:rsid w:val="00DC5FEA"/>
    <w:rsid w:val="00DE347D"/>
    <w:rsid w:val="00E01633"/>
    <w:rsid w:val="00E06914"/>
    <w:rsid w:val="00E33851"/>
    <w:rsid w:val="00E3641B"/>
    <w:rsid w:val="00E370A0"/>
    <w:rsid w:val="00E43A98"/>
    <w:rsid w:val="00E50E3A"/>
    <w:rsid w:val="00E55002"/>
    <w:rsid w:val="00E60F11"/>
    <w:rsid w:val="00E61038"/>
    <w:rsid w:val="00E63CF3"/>
    <w:rsid w:val="00E82E2A"/>
    <w:rsid w:val="00E952F3"/>
    <w:rsid w:val="00E9664B"/>
    <w:rsid w:val="00EA2E3D"/>
    <w:rsid w:val="00EB6EF4"/>
    <w:rsid w:val="00EB7E1D"/>
    <w:rsid w:val="00EC179E"/>
    <w:rsid w:val="00ED392E"/>
    <w:rsid w:val="00ED79CE"/>
    <w:rsid w:val="00ED7DAF"/>
    <w:rsid w:val="00EE0DB0"/>
    <w:rsid w:val="00EE4BF1"/>
    <w:rsid w:val="00EF6870"/>
    <w:rsid w:val="00F02D10"/>
    <w:rsid w:val="00F066C7"/>
    <w:rsid w:val="00F1268D"/>
    <w:rsid w:val="00F35DFA"/>
    <w:rsid w:val="00F4748C"/>
    <w:rsid w:val="00F50551"/>
    <w:rsid w:val="00F51932"/>
    <w:rsid w:val="00F55DFE"/>
    <w:rsid w:val="00F66226"/>
    <w:rsid w:val="00FA362F"/>
    <w:rsid w:val="00FB64DE"/>
    <w:rsid w:val="00FC3F2A"/>
    <w:rsid w:val="00FE03BF"/>
    <w:rsid w:val="00FE20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D2F94"/>
  <w15:chartTrackingRefBased/>
  <w15:docId w15:val="{075593AD-4155-4137-A1CF-AFA9D690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3372"/>
    <w:pPr>
      <w:spacing w:after="0" w:line="240" w:lineRule="auto"/>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923372"/>
    <w:pPr>
      <w:keepNext/>
      <w:spacing w:before="240" w:after="60"/>
      <w:outlineLvl w:val="0"/>
    </w:pPr>
    <w:rPr>
      <w:rFonts w:ascii="Cambria" w:hAnsi="Cambria"/>
      <w:b/>
      <w:kern w:val="32"/>
      <w:sz w:val="32"/>
      <w:szCs w:val="20"/>
    </w:rPr>
  </w:style>
  <w:style w:type="paragraph" w:styleId="Naslov2">
    <w:name w:val="heading 2"/>
    <w:basedOn w:val="Navaden"/>
    <w:next w:val="Navaden"/>
    <w:link w:val="Naslov2Znak"/>
    <w:uiPriority w:val="99"/>
    <w:qFormat/>
    <w:rsid w:val="00923372"/>
    <w:pPr>
      <w:keepNext/>
      <w:spacing w:before="240" w:after="60"/>
      <w:outlineLvl w:val="1"/>
    </w:pPr>
    <w:rPr>
      <w:rFonts w:ascii="Cambria" w:hAnsi="Cambria"/>
      <w:b/>
      <w:i/>
      <w:sz w:val="28"/>
      <w:szCs w:val="20"/>
    </w:rPr>
  </w:style>
  <w:style w:type="paragraph" w:styleId="Naslov3">
    <w:name w:val="heading 3"/>
    <w:basedOn w:val="Navaden"/>
    <w:next w:val="Navaden"/>
    <w:link w:val="Naslov3Znak"/>
    <w:uiPriority w:val="99"/>
    <w:qFormat/>
    <w:rsid w:val="00923372"/>
    <w:pPr>
      <w:keepNext/>
      <w:spacing w:before="240" w:after="60"/>
      <w:outlineLvl w:val="2"/>
    </w:pPr>
    <w:rPr>
      <w:rFonts w:ascii="Cambria" w:hAnsi="Cambria"/>
      <w:b/>
      <w:sz w:val="26"/>
      <w:szCs w:val="20"/>
    </w:rPr>
  </w:style>
  <w:style w:type="paragraph" w:styleId="Naslov4">
    <w:name w:val="heading 4"/>
    <w:basedOn w:val="Navaden"/>
    <w:next w:val="Navaden"/>
    <w:link w:val="Naslov4Znak"/>
    <w:uiPriority w:val="99"/>
    <w:qFormat/>
    <w:rsid w:val="00923372"/>
    <w:pPr>
      <w:keepNext/>
      <w:tabs>
        <w:tab w:val="num" w:pos="864"/>
      </w:tabs>
      <w:ind w:left="864" w:hanging="864"/>
      <w:jc w:val="center"/>
      <w:outlineLvl w:val="3"/>
    </w:pPr>
    <w:rPr>
      <w:b/>
      <w:sz w:val="24"/>
      <w:szCs w:val="20"/>
      <w:u w:val="single"/>
    </w:rPr>
  </w:style>
  <w:style w:type="paragraph" w:styleId="Naslov5">
    <w:name w:val="heading 5"/>
    <w:basedOn w:val="Navaden"/>
    <w:next w:val="Navaden"/>
    <w:link w:val="Naslov5Znak"/>
    <w:uiPriority w:val="99"/>
    <w:qFormat/>
    <w:rsid w:val="00923372"/>
    <w:pPr>
      <w:spacing w:before="240" w:after="60"/>
      <w:outlineLvl w:val="4"/>
    </w:pPr>
    <w:rPr>
      <w:rFonts w:ascii="Calibri" w:hAnsi="Calibri"/>
      <w:b/>
      <w:i/>
      <w:sz w:val="26"/>
      <w:szCs w:val="20"/>
    </w:rPr>
  </w:style>
  <w:style w:type="paragraph" w:styleId="Naslov6">
    <w:name w:val="heading 6"/>
    <w:basedOn w:val="Navaden"/>
    <w:next w:val="Navaden"/>
    <w:link w:val="Naslov6Znak"/>
    <w:uiPriority w:val="99"/>
    <w:qFormat/>
    <w:rsid w:val="00923372"/>
    <w:pPr>
      <w:spacing w:before="240" w:after="60"/>
      <w:outlineLvl w:val="5"/>
    </w:pPr>
    <w:rPr>
      <w:rFonts w:ascii="Calibri" w:hAnsi="Calibri"/>
      <w:b/>
      <w:sz w:val="20"/>
      <w:szCs w:val="20"/>
    </w:rPr>
  </w:style>
  <w:style w:type="paragraph" w:styleId="Naslov7">
    <w:name w:val="heading 7"/>
    <w:basedOn w:val="Navaden"/>
    <w:next w:val="Navaden"/>
    <w:link w:val="Naslov7Znak"/>
    <w:uiPriority w:val="99"/>
    <w:qFormat/>
    <w:rsid w:val="00923372"/>
    <w:pPr>
      <w:spacing w:before="240" w:after="60"/>
      <w:outlineLvl w:val="6"/>
    </w:pPr>
    <w:rPr>
      <w:rFonts w:ascii="Calibri" w:hAnsi="Calibri"/>
      <w:sz w:val="24"/>
      <w:szCs w:val="20"/>
    </w:rPr>
  </w:style>
  <w:style w:type="paragraph" w:styleId="Naslov8">
    <w:name w:val="heading 8"/>
    <w:basedOn w:val="Navaden"/>
    <w:next w:val="Navaden"/>
    <w:link w:val="Naslov8Znak"/>
    <w:uiPriority w:val="99"/>
    <w:qFormat/>
    <w:rsid w:val="00923372"/>
    <w:pPr>
      <w:spacing w:before="240" w:after="60"/>
      <w:outlineLvl w:val="7"/>
    </w:pPr>
    <w:rPr>
      <w:i/>
      <w:iCs/>
      <w:sz w:val="24"/>
      <w:szCs w:val="24"/>
    </w:rPr>
  </w:style>
  <w:style w:type="paragraph" w:styleId="Naslov9">
    <w:name w:val="heading 9"/>
    <w:basedOn w:val="Navaden"/>
    <w:next w:val="Navaden"/>
    <w:link w:val="Naslov9Znak"/>
    <w:uiPriority w:val="99"/>
    <w:qFormat/>
    <w:rsid w:val="00923372"/>
    <w:pPr>
      <w:spacing w:before="240" w:after="60"/>
      <w:outlineLvl w:val="8"/>
    </w:pPr>
    <w:rPr>
      <w:rFonts w:ascii="Cambria" w:hAnsi="Cambria"/>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923372"/>
    <w:rPr>
      <w:rFonts w:ascii="Cambria" w:eastAsia="Times New Roman" w:hAnsi="Cambria" w:cs="Times New Roman"/>
      <w:b/>
      <w:kern w:val="32"/>
      <w:sz w:val="32"/>
      <w:szCs w:val="20"/>
      <w:lang w:eastAsia="sl-SI"/>
    </w:rPr>
  </w:style>
  <w:style w:type="character" w:customStyle="1" w:styleId="Naslov2Znak">
    <w:name w:val="Naslov 2 Znak"/>
    <w:basedOn w:val="Privzetapisavaodstavka"/>
    <w:link w:val="Naslov2"/>
    <w:uiPriority w:val="99"/>
    <w:rsid w:val="00923372"/>
    <w:rPr>
      <w:rFonts w:ascii="Cambria" w:eastAsia="Times New Roman" w:hAnsi="Cambria" w:cs="Times New Roman"/>
      <w:b/>
      <w:i/>
      <w:sz w:val="28"/>
      <w:szCs w:val="20"/>
      <w:lang w:eastAsia="sl-SI"/>
    </w:rPr>
  </w:style>
  <w:style w:type="character" w:customStyle="1" w:styleId="Naslov3Znak">
    <w:name w:val="Naslov 3 Znak"/>
    <w:basedOn w:val="Privzetapisavaodstavka"/>
    <w:link w:val="Naslov3"/>
    <w:uiPriority w:val="99"/>
    <w:rsid w:val="00923372"/>
    <w:rPr>
      <w:rFonts w:ascii="Cambria" w:eastAsia="Times New Roman" w:hAnsi="Cambria" w:cs="Times New Roman"/>
      <w:b/>
      <w:sz w:val="26"/>
      <w:szCs w:val="20"/>
      <w:lang w:eastAsia="sl-SI"/>
    </w:rPr>
  </w:style>
  <w:style w:type="character" w:customStyle="1" w:styleId="Naslov4Znak">
    <w:name w:val="Naslov 4 Znak"/>
    <w:basedOn w:val="Privzetapisavaodstavka"/>
    <w:link w:val="Naslov4"/>
    <w:uiPriority w:val="99"/>
    <w:rsid w:val="00923372"/>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923372"/>
    <w:rPr>
      <w:rFonts w:ascii="Calibri" w:eastAsia="Times New Roman" w:hAnsi="Calibri" w:cs="Times New Roman"/>
      <w:b/>
      <w:i/>
      <w:sz w:val="26"/>
      <w:szCs w:val="20"/>
      <w:lang w:eastAsia="sl-SI"/>
    </w:rPr>
  </w:style>
  <w:style w:type="character" w:customStyle="1" w:styleId="Naslov6Znak">
    <w:name w:val="Naslov 6 Znak"/>
    <w:basedOn w:val="Privzetapisavaodstavka"/>
    <w:link w:val="Naslov6"/>
    <w:uiPriority w:val="99"/>
    <w:rsid w:val="00923372"/>
    <w:rPr>
      <w:rFonts w:ascii="Calibri" w:eastAsia="Times New Roman" w:hAnsi="Calibri" w:cs="Times New Roman"/>
      <w:b/>
      <w:sz w:val="20"/>
      <w:szCs w:val="20"/>
      <w:lang w:eastAsia="sl-SI"/>
    </w:rPr>
  </w:style>
  <w:style w:type="character" w:customStyle="1" w:styleId="Naslov7Znak">
    <w:name w:val="Naslov 7 Znak"/>
    <w:basedOn w:val="Privzetapisavaodstavka"/>
    <w:link w:val="Naslov7"/>
    <w:uiPriority w:val="99"/>
    <w:rsid w:val="00923372"/>
    <w:rPr>
      <w:rFonts w:ascii="Calibri" w:eastAsia="Times New Roman" w:hAnsi="Calibri" w:cs="Times New Roman"/>
      <w:sz w:val="24"/>
      <w:szCs w:val="20"/>
      <w:lang w:eastAsia="sl-SI"/>
    </w:rPr>
  </w:style>
  <w:style w:type="character" w:customStyle="1" w:styleId="Naslov8Znak">
    <w:name w:val="Naslov 8 Znak"/>
    <w:basedOn w:val="Privzetapisavaodstavka"/>
    <w:link w:val="Naslov8"/>
    <w:uiPriority w:val="99"/>
    <w:rsid w:val="00923372"/>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923372"/>
    <w:rPr>
      <w:rFonts w:ascii="Cambria" w:eastAsia="Times New Roman" w:hAnsi="Cambria" w:cs="Times New Roman"/>
      <w:sz w:val="20"/>
      <w:szCs w:val="20"/>
      <w:lang w:eastAsia="sl-SI"/>
    </w:rPr>
  </w:style>
  <w:style w:type="character" w:customStyle="1" w:styleId="Heading1Char">
    <w:name w:val="Heading 1 Char"/>
    <w:basedOn w:val="Privzetapisavaodstavka"/>
    <w:uiPriority w:val="99"/>
    <w:locked/>
    <w:rsid w:val="00923372"/>
    <w:rPr>
      <w:rFonts w:ascii="Cambria" w:hAnsi="Cambria" w:cs="Times New Roman"/>
      <w:b/>
      <w:bCs/>
      <w:kern w:val="32"/>
      <w:sz w:val="32"/>
      <w:szCs w:val="32"/>
    </w:rPr>
  </w:style>
  <w:style w:type="paragraph" w:customStyle="1" w:styleId="ZnakZnakZnakZnakZnakZnak">
    <w:name w:val="Znak Znak Znak Znak Znak Znak"/>
    <w:basedOn w:val="Navaden"/>
    <w:uiPriority w:val="99"/>
    <w:rsid w:val="00923372"/>
    <w:pPr>
      <w:spacing w:after="160" w:line="240" w:lineRule="exact"/>
    </w:pPr>
    <w:rPr>
      <w:rFonts w:ascii="Tahoma" w:hAnsi="Tahoma" w:cs="Tahoma"/>
      <w:sz w:val="20"/>
      <w:szCs w:val="20"/>
      <w:lang w:val="en-US" w:eastAsia="en-US"/>
    </w:rPr>
  </w:style>
  <w:style w:type="paragraph" w:styleId="Glava">
    <w:name w:val="header"/>
    <w:basedOn w:val="Navaden"/>
    <w:link w:val="GlavaZnak"/>
    <w:uiPriority w:val="99"/>
    <w:rsid w:val="00923372"/>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23372"/>
    <w:rPr>
      <w:rFonts w:ascii="Times New Roman" w:eastAsia="Times New Roman" w:hAnsi="Times New Roman" w:cs="Times New Roman"/>
      <w:sz w:val="24"/>
      <w:szCs w:val="24"/>
      <w:lang w:val="en-US" w:eastAsia="sl-SI"/>
    </w:rPr>
  </w:style>
  <w:style w:type="paragraph" w:styleId="Kazalovsebine1">
    <w:name w:val="toc 1"/>
    <w:basedOn w:val="Navaden"/>
    <w:next w:val="Navaden"/>
    <w:autoRedefine/>
    <w:uiPriority w:val="99"/>
    <w:semiHidden/>
    <w:rsid w:val="00923372"/>
    <w:pPr>
      <w:tabs>
        <w:tab w:val="right" w:leader="dot" w:pos="9000"/>
      </w:tabs>
      <w:spacing w:before="360"/>
      <w:ind w:right="251"/>
    </w:pPr>
    <w:rPr>
      <w:rFonts w:ascii="Arial" w:hAnsi="Arial" w:cs="Arial"/>
      <w:b/>
      <w:bCs/>
      <w:caps/>
      <w:sz w:val="24"/>
      <w:szCs w:val="24"/>
    </w:rPr>
  </w:style>
  <w:style w:type="paragraph" w:styleId="Noga">
    <w:name w:val="footer"/>
    <w:basedOn w:val="Navaden"/>
    <w:link w:val="NogaZnak"/>
    <w:uiPriority w:val="99"/>
    <w:rsid w:val="00923372"/>
    <w:pPr>
      <w:tabs>
        <w:tab w:val="center" w:pos="4536"/>
        <w:tab w:val="right" w:pos="9072"/>
      </w:tabs>
    </w:pPr>
    <w:rPr>
      <w:szCs w:val="20"/>
    </w:rPr>
  </w:style>
  <w:style w:type="character" w:customStyle="1" w:styleId="NogaZnak">
    <w:name w:val="Noga Znak"/>
    <w:basedOn w:val="Privzetapisavaodstavka"/>
    <w:link w:val="Noga"/>
    <w:uiPriority w:val="99"/>
    <w:rsid w:val="00923372"/>
    <w:rPr>
      <w:rFonts w:ascii="Times New Roman" w:eastAsia="Times New Roman" w:hAnsi="Times New Roman" w:cs="Times New Roman"/>
      <w:szCs w:val="20"/>
      <w:lang w:eastAsia="sl-SI"/>
    </w:rPr>
  </w:style>
  <w:style w:type="character" w:styleId="tevilkastrani">
    <w:name w:val="page number"/>
    <w:basedOn w:val="Privzetapisavaodstavka"/>
    <w:uiPriority w:val="99"/>
    <w:rsid w:val="00923372"/>
    <w:rPr>
      <w:rFonts w:cs="Times New Roman"/>
    </w:rPr>
  </w:style>
  <w:style w:type="paragraph" w:customStyle="1" w:styleId="BodyText3Znak">
    <w:name w:val="Body Text 3 Znak"/>
    <w:basedOn w:val="Navaden"/>
    <w:link w:val="BodyText3Znak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character" w:customStyle="1" w:styleId="BodyText3ZnakZnak">
    <w:name w:val="Body Text 3 Znak Znak"/>
    <w:link w:val="BodyText3Znak"/>
    <w:uiPriority w:val="99"/>
    <w:locked/>
    <w:rsid w:val="00923372"/>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923372"/>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923372"/>
    <w:rPr>
      <w:rFonts w:ascii="Times New Roman" w:eastAsia="Times New Roman" w:hAnsi="Times New Roman" w:cs="Times New Roman"/>
      <w:sz w:val="16"/>
      <w:szCs w:val="20"/>
      <w:lang w:eastAsia="sl-SI"/>
    </w:rPr>
  </w:style>
  <w:style w:type="paragraph" w:styleId="Telobesedila-zamik3">
    <w:name w:val="Body Text Indent 3"/>
    <w:basedOn w:val="Navaden"/>
    <w:link w:val="Telobesedila-zamik3Znak"/>
    <w:uiPriority w:val="99"/>
    <w:rsid w:val="009233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16"/>
      <w:szCs w:val="20"/>
    </w:rPr>
  </w:style>
  <w:style w:type="character" w:customStyle="1" w:styleId="Telobesedila-zamik3Znak">
    <w:name w:val="Telo besedila - zamik 3 Znak"/>
    <w:basedOn w:val="Privzetapisavaodstavka"/>
    <w:link w:val="Telobesedila-zamik3"/>
    <w:uiPriority w:val="99"/>
    <w:rsid w:val="00923372"/>
    <w:rPr>
      <w:rFonts w:ascii="Times New Roman" w:eastAsia="Times New Roman" w:hAnsi="Times New Roman" w:cs="Times New Roman"/>
      <w:sz w:val="16"/>
      <w:szCs w:val="20"/>
      <w:lang w:eastAsia="sl-SI"/>
    </w:rPr>
  </w:style>
  <w:style w:type="character" w:customStyle="1" w:styleId="PripombabesediloZnak">
    <w:name w:val="Pripomba – besedilo Znak"/>
    <w:basedOn w:val="Privzetapisavaodstavka"/>
    <w:link w:val="Pripombabesedilo"/>
    <w:uiPriority w:val="99"/>
    <w:semiHidden/>
    <w:rsid w:val="00923372"/>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923372"/>
    <w:rPr>
      <w:sz w:val="20"/>
      <w:szCs w:val="20"/>
    </w:rPr>
  </w:style>
  <w:style w:type="character" w:customStyle="1" w:styleId="ZadevapripombeZnak">
    <w:name w:val="Zadeva pripombe Znak"/>
    <w:basedOn w:val="PripombabesediloZnak"/>
    <w:link w:val="Zadevapripombe"/>
    <w:uiPriority w:val="99"/>
    <w:semiHidden/>
    <w:rsid w:val="00923372"/>
    <w:rPr>
      <w:rFonts w:ascii="Times New Roman" w:eastAsia="Times New Roman" w:hAnsi="Times New Roman" w:cs="Times New Roman"/>
      <w:b/>
      <w:sz w:val="20"/>
      <w:szCs w:val="20"/>
      <w:lang w:eastAsia="sl-SI"/>
    </w:rPr>
  </w:style>
  <w:style w:type="paragraph" w:styleId="Zadevapripombe">
    <w:name w:val="annotation subject"/>
    <w:basedOn w:val="Pripombabesedilo"/>
    <w:next w:val="Pripombabesedilo"/>
    <w:link w:val="ZadevapripombeZnak"/>
    <w:uiPriority w:val="99"/>
    <w:semiHidden/>
    <w:rsid w:val="00923372"/>
    <w:rPr>
      <w:b/>
    </w:rPr>
  </w:style>
  <w:style w:type="character" w:customStyle="1" w:styleId="BesedilooblakaZnak">
    <w:name w:val="Besedilo oblačka Znak"/>
    <w:basedOn w:val="Privzetapisavaodstavka"/>
    <w:link w:val="Besedilooblaka"/>
    <w:uiPriority w:val="99"/>
    <w:semiHidden/>
    <w:rsid w:val="00C04B9F"/>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rsid w:val="00C04B9F"/>
    <w:rPr>
      <w:rFonts w:ascii="Arial" w:hAnsi="Arial"/>
      <w:sz w:val="20"/>
      <w:szCs w:val="20"/>
    </w:rPr>
  </w:style>
  <w:style w:type="paragraph" w:styleId="Telobesedila">
    <w:name w:val="Body Text"/>
    <w:basedOn w:val="Navaden"/>
    <w:link w:val="TelobesedilaZnak"/>
    <w:uiPriority w:val="99"/>
    <w:rsid w:val="00923372"/>
    <w:pPr>
      <w:spacing w:after="120"/>
    </w:pPr>
  </w:style>
  <w:style w:type="character" w:customStyle="1" w:styleId="TelobesedilaZnak">
    <w:name w:val="Telo besedila Znak"/>
    <w:basedOn w:val="Privzetapisavaodstavka"/>
    <w:link w:val="Telobesedila"/>
    <w:uiPriority w:val="99"/>
    <w:rsid w:val="00923372"/>
    <w:rPr>
      <w:rFonts w:ascii="Times New Roman" w:eastAsia="Times New Roman" w:hAnsi="Times New Roman" w:cs="Times New Roman"/>
      <w:lang w:eastAsia="sl-SI"/>
    </w:rPr>
  </w:style>
  <w:style w:type="paragraph" w:customStyle="1" w:styleId="Telobesedila21">
    <w:name w:val="Telo besedila 2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22">
    <w:name w:val="Body Text 2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zamik2">
    <w:name w:val="Body Text Indent 2"/>
    <w:basedOn w:val="Navaden"/>
    <w:link w:val="Telobesedila-zamik2Znak"/>
    <w:uiPriority w:val="99"/>
    <w:rsid w:val="00923372"/>
    <w:pPr>
      <w:spacing w:after="120" w:line="480" w:lineRule="auto"/>
      <w:ind w:left="283"/>
    </w:pPr>
  </w:style>
  <w:style w:type="character" w:customStyle="1" w:styleId="Telobesedila-zamik2Znak">
    <w:name w:val="Telo besedila - zamik 2 Znak"/>
    <w:basedOn w:val="Privzetapisavaodstavka"/>
    <w:link w:val="Telobesedila-zamik2"/>
    <w:uiPriority w:val="99"/>
    <w:rsid w:val="00923372"/>
    <w:rPr>
      <w:rFonts w:ascii="Times New Roman" w:eastAsia="Times New Roman" w:hAnsi="Times New Roman" w:cs="Times New Roman"/>
      <w:lang w:eastAsia="sl-SI"/>
    </w:rPr>
  </w:style>
  <w:style w:type="character" w:customStyle="1" w:styleId="BodyTextIndent2Char">
    <w:name w:val="Body Text Indent 2 Char"/>
    <w:basedOn w:val="Privzetapisavaodstavka"/>
    <w:uiPriority w:val="99"/>
    <w:semiHidden/>
    <w:locked/>
    <w:rsid w:val="00923372"/>
    <w:rPr>
      <w:rFonts w:cs="Times New Roman"/>
    </w:rPr>
  </w:style>
  <w:style w:type="paragraph" w:styleId="Naslov">
    <w:name w:val="Title"/>
    <w:basedOn w:val="Navaden"/>
    <w:link w:val="NaslovZnak"/>
    <w:uiPriority w:val="99"/>
    <w:qFormat/>
    <w:rsid w:val="00923372"/>
    <w:pPr>
      <w:jc w:val="center"/>
    </w:pPr>
    <w:rPr>
      <w:rFonts w:ascii="Cambria" w:hAnsi="Cambria"/>
      <w:b/>
      <w:kern w:val="28"/>
      <w:sz w:val="32"/>
      <w:szCs w:val="20"/>
    </w:rPr>
  </w:style>
  <w:style w:type="character" w:customStyle="1" w:styleId="NaslovZnak">
    <w:name w:val="Naslov Znak"/>
    <w:basedOn w:val="Privzetapisavaodstavka"/>
    <w:link w:val="Naslov"/>
    <w:uiPriority w:val="99"/>
    <w:rsid w:val="00923372"/>
    <w:rPr>
      <w:rFonts w:ascii="Cambria" w:eastAsia="Times New Roman" w:hAnsi="Cambria" w:cs="Times New Roman"/>
      <w:b/>
      <w:kern w:val="28"/>
      <w:sz w:val="32"/>
      <w:szCs w:val="20"/>
      <w:lang w:eastAsia="sl-SI"/>
    </w:rPr>
  </w:style>
  <w:style w:type="character" w:customStyle="1" w:styleId="TitleChar">
    <w:name w:val="Title Char"/>
    <w:basedOn w:val="Privzetapisavaodstavka"/>
    <w:uiPriority w:val="99"/>
    <w:locked/>
    <w:rsid w:val="00923372"/>
    <w:rPr>
      <w:rFonts w:ascii="Cambria" w:hAnsi="Cambria" w:cs="Times New Roman"/>
      <w:b/>
      <w:bCs/>
      <w:kern w:val="28"/>
      <w:sz w:val="32"/>
      <w:szCs w:val="32"/>
    </w:rPr>
  </w:style>
  <w:style w:type="character" w:styleId="Hiperpovezava">
    <w:name w:val="Hyperlink"/>
    <w:basedOn w:val="Privzetapisavaodstavka"/>
    <w:uiPriority w:val="99"/>
    <w:rsid w:val="00923372"/>
    <w:rPr>
      <w:rFonts w:cs="Times New Roman"/>
      <w:color w:val="0000FF"/>
      <w:u w:val="single"/>
    </w:rPr>
  </w:style>
  <w:style w:type="paragraph" w:customStyle="1" w:styleId="BodyText31">
    <w:name w:val="Body Text 3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923372"/>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923372"/>
    <w:rPr>
      <w:rFonts w:ascii="Courier New" w:eastAsia="Times New Roman" w:hAnsi="Courier New" w:cs="Times New Roman"/>
      <w:sz w:val="20"/>
      <w:szCs w:val="20"/>
      <w:lang w:eastAsia="sl-SI"/>
    </w:rPr>
  </w:style>
  <w:style w:type="paragraph" w:customStyle="1" w:styleId="BodyText32">
    <w:name w:val="Body Text 3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4">
    <w:name w:val="Body Text 24"/>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33">
    <w:name w:val="Body Text 33"/>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211">
    <w:name w:val="Telo besedila 21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ahoma" w:hAnsi="Tahoma" w:cs="Tahoma"/>
      <w:b/>
      <w:bCs/>
      <w:sz w:val="24"/>
      <w:szCs w:val="24"/>
    </w:rPr>
  </w:style>
  <w:style w:type="paragraph" w:customStyle="1" w:styleId="Telobesedila31">
    <w:name w:val="Telo besedila 3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Sprotnaopomba-besedilo">
    <w:name w:val="footnote text"/>
    <w:aliases w:val="IFZ f,Footnote,Fußnote,-E Fußnotentext,Fußnotentext Ursprung"/>
    <w:basedOn w:val="Navaden"/>
    <w:link w:val="Sprotnaopomba-besediloZnak"/>
    <w:uiPriority w:val="99"/>
    <w:rsid w:val="00923372"/>
    <w:rPr>
      <w:sz w:val="20"/>
      <w:szCs w:val="20"/>
    </w:rPr>
  </w:style>
  <w:style w:type="character" w:customStyle="1" w:styleId="Sprotnaopomba-besediloZnak">
    <w:name w:val="Sprotna opomba - besedilo Znak"/>
    <w:aliases w:val="IFZ f Znak1,Footnote Znak1,Fußnote Znak1,-E Fußnotentext Znak1,Fußnotentext Ursprung Znak"/>
    <w:basedOn w:val="Privzetapisavaodstavka"/>
    <w:link w:val="Sprotnaopomba-besedilo"/>
    <w:uiPriority w:val="99"/>
    <w:rsid w:val="00923372"/>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rsid w:val="00923372"/>
    <w:rPr>
      <w:rFonts w:cs="Times New Roman"/>
      <w:vertAlign w:val="superscript"/>
    </w:rPr>
  </w:style>
  <w:style w:type="paragraph" w:customStyle="1" w:styleId="datumtevilka">
    <w:name w:val="datum številka"/>
    <w:basedOn w:val="Navaden"/>
    <w:uiPriority w:val="99"/>
    <w:rsid w:val="00923372"/>
    <w:pPr>
      <w:tabs>
        <w:tab w:val="left" w:pos="1701"/>
      </w:tabs>
      <w:spacing w:line="260" w:lineRule="exact"/>
    </w:pPr>
    <w:rPr>
      <w:rFonts w:ascii="Arial" w:hAnsi="Arial" w:cs="Arial"/>
      <w:sz w:val="20"/>
      <w:szCs w:val="20"/>
    </w:rPr>
  </w:style>
  <w:style w:type="paragraph" w:customStyle="1" w:styleId="ZADEVA">
    <w:name w:val="ZADEVA"/>
    <w:basedOn w:val="Navaden"/>
    <w:uiPriority w:val="99"/>
    <w:rsid w:val="00923372"/>
    <w:pPr>
      <w:tabs>
        <w:tab w:val="left" w:pos="1701"/>
      </w:tabs>
      <w:spacing w:line="260" w:lineRule="exact"/>
      <w:ind w:left="1701" w:hanging="1701"/>
    </w:pPr>
    <w:rPr>
      <w:rFonts w:ascii="Arial" w:hAnsi="Arial" w:cs="Arial"/>
      <w:b/>
      <w:bCs/>
      <w:sz w:val="20"/>
      <w:szCs w:val="20"/>
      <w:lang w:val="it-IT" w:eastAsia="en-US"/>
    </w:rPr>
  </w:style>
  <w:style w:type="paragraph" w:customStyle="1" w:styleId="Znak">
    <w:name w:val="Znak"/>
    <w:basedOn w:val="Navaden"/>
    <w:uiPriority w:val="99"/>
    <w:rsid w:val="00923372"/>
    <w:pPr>
      <w:spacing w:after="160" w:line="240" w:lineRule="exact"/>
    </w:pPr>
    <w:rPr>
      <w:rFonts w:ascii="Tahoma" w:hAnsi="Tahoma" w:cs="Tahoma"/>
      <w:sz w:val="20"/>
      <w:szCs w:val="20"/>
      <w:lang w:val="en-US" w:eastAsia="en-US"/>
    </w:rPr>
  </w:style>
  <w:style w:type="paragraph" w:styleId="Telobesedila-zamik">
    <w:name w:val="Body Text Indent"/>
    <w:basedOn w:val="Navaden"/>
    <w:link w:val="Telobesedila-zamikZnak"/>
    <w:uiPriority w:val="99"/>
    <w:rsid w:val="00923372"/>
    <w:pPr>
      <w:spacing w:after="120"/>
      <w:ind w:left="283"/>
    </w:pPr>
  </w:style>
  <w:style w:type="character" w:customStyle="1" w:styleId="Telobesedila-zamikZnak">
    <w:name w:val="Telo besedila - zamik Znak"/>
    <w:basedOn w:val="Privzetapisavaodstavka"/>
    <w:link w:val="Telobesedila-zamik"/>
    <w:uiPriority w:val="99"/>
    <w:rsid w:val="00923372"/>
    <w:rPr>
      <w:rFonts w:ascii="Times New Roman" w:eastAsia="Times New Roman" w:hAnsi="Times New Roman" w:cs="Times New Roman"/>
      <w:lang w:eastAsia="sl-SI"/>
    </w:rPr>
  </w:style>
  <w:style w:type="paragraph" w:customStyle="1" w:styleId="ZnakZnakZnak">
    <w:name w:val="Znak Znak Znak"/>
    <w:basedOn w:val="Navaden"/>
    <w:uiPriority w:val="99"/>
    <w:rsid w:val="00923372"/>
    <w:pPr>
      <w:spacing w:after="160" w:line="240" w:lineRule="exact"/>
    </w:pPr>
    <w:rPr>
      <w:rFonts w:ascii="Tahoma" w:hAnsi="Tahoma" w:cs="Tahoma"/>
      <w:sz w:val="20"/>
      <w:szCs w:val="20"/>
      <w:lang w:val="en-US" w:eastAsia="en-US"/>
    </w:rPr>
  </w:style>
  <w:style w:type="paragraph" w:customStyle="1" w:styleId="Znak1">
    <w:name w:val="Znak1"/>
    <w:basedOn w:val="Navaden"/>
    <w:uiPriority w:val="99"/>
    <w:rsid w:val="00923372"/>
    <w:pPr>
      <w:spacing w:after="160" w:line="240" w:lineRule="exact"/>
    </w:pPr>
    <w:rPr>
      <w:rFonts w:ascii="Tahoma" w:hAnsi="Tahoma" w:cs="Tahoma"/>
      <w:sz w:val="20"/>
      <w:szCs w:val="20"/>
      <w:lang w:val="en-US" w:eastAsia="en-US"/>
    </w:rPr>
  </w:style>
  <w:style w:type="paragraph" w:customStyle="1" w:styleId="Pa3">
    <w:name w:val="Pa3"/>
    <w:basedOn w:val="Navaden"/>
    <w:next w:val="Navaden"/>
    <w:uiPriority w:val="99"/>
    <w:rsid w:val="00923372"/>
    <w:pPr>
      <w:autoSpaceDE w:val="0"/>
      <w:autoSpaceDN w:val="0"/>
      <w:adjustRightInd w:val="0"/>
      <w:spacing w:line="171" w:lineRule="atLeast"/>
    </w:pPr>
    <w:rPr>
      <w:rFonts w:ascii="Arial" w:hAnsi="Arial" w:cs="Arial"/>
      <w:sz w:val="24"/>
      <w:szCs w:val="24"/>
    </w:rPr>
  </w:style>
  <w:style w:type="paragraph" w:styleId="Navaden-zamik">
    <w:name w:val="Normal Indent"/>
    <w:basedOn w:val="Navaden"/>
    <w:uiPriority w:val="99"/>
    <w:rsid w:val="00923372"/>
    <w:pPr>
      <w:numPr>
        <w:numId w:val="1"/>
      </w:numPr>
    </w:pPr>
  </w:style>
  <w:style w:type="paragraph" w:customStyle="1" w:styleId="ZnakCharCharZnak">
    <w:name w:val="Znak Char Char Znak"/>
    <w:basedOn w:val="Navaden"/>
    <w:uiPriority w:val="99"/>
    <w:rsid w:val="00923372"/>
    <w:pPr>
      <w:spacing w:after="160" w:line="240" w:lineRule="exact"/>
    </w:pPr>
    <w:rPr>
      <w:rFonts w:ascii="Tahoma" w:hAnsi="Tahoma" w:cs="Tahoma"/>
      <w:sz w:val="20"/>
      <w:szCs w:val="20"/>
      <w:lang w:val="en-US" w:eastAsia="en-US"/>
    </w:rPr>
  </w:style>
  <w:style w:type="paragraph" w:customStyle="1" w:styleId="Telobesedila32">
    <w:name w:val="Telo besedila 3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23">
    <w:name w:val="Body Text 23"/>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34">
    <w:name w:val="Body Text 34"/>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ZnakZnakZnak1">
    <w:name w:val="Znak Znak Znak1"/>
    <w:basedOn w:val="Navaden"/>
    <w:uiPriority w:val="99"/>
    <w:rsid w:val="00923372"/>
    <w:pPr>
      <w:spacing w:after="160" w:line="240" w:lineRule="exact"/>
    </w:pPr>
    <w:rPr>
      <w:rFonts w:ascii="Tahoma" w:hAnsi="Tahoma"/>
      <w:sz w:val="20"/>
      <w:szCs w:val="20"/>
      <w:lang w:val="en-US" w:eastAsia="en-US"/>
    </w:rPr>
  </w:style>
  <w:style w:type="paragraph" w:customStyle="1" w:styleId="BodyText36">
    <w:name w:val="Body Text 36"/>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Znak2">
    <w:name w:val="Znak2"/>
    <w:basedOn w:val="Navaden"/>
    <w:uiPriority w:val="99"/>
    <w:rsid w:val="00923372"/>
    <w:pPr>
      <w:spacing w:after="160" w:line="240" w:lineRule="exact"/>
    </w:pPr>
    <w:rPr>
      <w:rFonts w:ascii="Tahoma" w:hAnsi="Tahoma"/>
      <w:sz w:val="20"/>
      <w:szCs w:val="20"/>
      <w:lang w:val="en-US" w:eastAsia="en-US"/>
    </w:rPr>
  </w:style>
  <w:style w:type="paragraph" w:customStyle="1" w:styleId="PlainText1">
    <w:name w:val="Plain Text1"/>
    <w:basedOn w:val="Navaden"/>
    <w:uiPriority w:val="99"/>
    <w:rsid w:val="00923372"/>
    <w:pPr>
      <w:widowControl w:val="0"/>
    </w:pPr>
    <w:rPr>
      <w:sz w:val="20"/>
      <w:szCs w:val="20"/>
    </w:rPr>
  </w:style>
  <w:style w:type="paragraph" w:customStyle="1" w:styleId="BodyText21">
    <w:name w:val="Body Text 2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PlainText2">
    <w:name w:val="Plain Text2"/>
    <w:basedOn w:val="Navaden"/>
    <w:uiPriority w:val="99"/>
    <w:rsid w:val="00923372"/>
    <w:pPr>
      <w:widowControl w:val="0"/>
    </w:pPr>
    <w:rPr>
      <w:sz w:val="20"/>
      <w:szCs w:val="20"/>
    </w:rPr>
  </w:style>
  <w:style w:type="character" w:customStyle="1" w:styleId="IFZfZnak">
    <w:name w:val="IFZ f Znak"/>
    <w:aliases w:val="Footnote Znak,Fußnote Znak,-E Fußnotentext Znak,Fußnotentext Ursprung Znak Znak"/>
    <w:uiPriority w:val="99"/>
    <w:rsid w:val="00923372"/>
    <w:rPr>
      <w:lang w:val="sl-SI" w:eastAsia="ar-SA" w:bidi="ar-SA"/>
    </w:rPr>
  </w:style>
  <w:style w:type="paragraph" w:customStyle="1" w:styleId="Default">
    <w:name w:val="Default"/>
    <w:rsid w:val="00923372"/>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5">
    <w:name w:val="Body Text 35"/>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Znak11">
    <w:name w:val="Znak11"/>
    <w:basedOn w:val="Navaden"/>
    <w:uiPriority w:val="99"/>
    <w:rsid w:val="00923372"/>
    <w:pPr>
      <w:spacing w:after="160" w:line="240" w:lineRule="exact"/>
    </w:pPr>
    <w:rPr>
      <w:rFonts w:ascii="Tahoma" w:hAnsi="Tahoma"/>
      <w:sz w:val="20"/>
      <w:szCs w:val="20"/>
      <w:lang w:val="en-US" w:eastAsia="en-US"/>
    </w:rPr>
  </w:style>
  <w:style w:type="paragraph" w:customStyle="1" w:styleId="ZnakZnak131">
    <w:name w:val="Znak Znak131"/>
    <w:basedOn w:val="Navaden"/>
    <w:uiPriority w:val="99"/>
    <w:rsid w:val="00923372"/>
    <w:pPr>
      <w:spacing w:after="160" w:line="240" w:lineRule="exact"/>
    </w:pPr>
    <w:rPr>
      <w:rFonts w:ascii="Tahoma" w:hAnsi="Tahoma"/>
      <w:sz w:val="20"/>
      <w:szCs w:val="20"/>
      <w:lang w:val="en-US" w:eastAsia="en-US"/>
    </w:rPr>
  </w:style>
  <w:style w:type="paragraph" w:styleId="Navadensplet">
    <w:name w:val="Normal (Web)"/>
    <w:basedOn w:val="Navaden"/>
    <w:uiPriority w:val="99"/>
    <w:rsid w:val="00923372"/>
    <w:pPr>
      <w:spacing w:after="63"/>
    </w:pPr>
    <w:rPr>
      <w:sz w:val="24"/>
      <w:szCs w:val="24"/>
    </w:rPr>
  </w:style>
  <w:style w:type="paragraph" w:styleId="Odstavekseznama">
    <w:name w:val="List Paragraph"/>
    <w:basedOn w:val="Navaden"/>
    <w:uiPriority w:val="34"/>
    <w:qFormat/>
    <w:rsid w:val="00923372"/>
    <w:pPr>
      <w:ind w:left="720"/>
      <w:contextualSpacing/>
    </w:pPr>
    <w:rPr>
      <w:szCs w:val="20"/>
      <w:lang w:val="en-GB"/>
    </w:rPr>
  </w:style>
  <w:style w:type="paragraph" w:styleId="Brezrazmikov">
    <w:name w:val="No Spacing"/>
    <w:uiPriority w:val="99"/>
    <w:qFormat/>
    <w:rsid w:val="00923372"/>
    <w:pPr>
      <w:spacing w:after="0" w:line="240" w:lineRule="auto"/>
    </w:pPr>
    <w:rPr>
      <w:rFonts w:ascii="Calibri" w:eastAsia="Times New Roman" w:hAnsi="Calibri" w:cs="Times New Roman"/>
    </w:rPr>
  </w:style>
  <w:style w:type="character" w:customStyle="1" w:styleId="hps">
    <w:name w:val="hps"/>
    <w:uiPriority w:val="99"/>
    <w:rsid w:val="00923372"/>
  </w:style>
  <w:style w:type="character" w:customStyle="1" w:styleId="st1">
    <w:name w:val="st1"/>
    <w:uiPriority w:val="99"/>
    <w:rsid w:val="00923372"/>
  </w:style>
  <w:style w:type="paragraph" w:customStyle="1" w:styleId="Odstavekseznama1">
    <w:name w:val="Odstavek seznama1"/>
    <w:basedOn w:val="Navaden"/>
    <w:uiPriority w:val="99"/>
    <w:rsid w:val="00923372"/>
    <w:pPr>
      <w:ind w:left="708"/>
    </w:pPr>
  </w:style>
  <w:style w:type="paragraph" w:customStyle="1" w:styleId="Tabela">
    <w:name w:val="Tabela"/>
    <w:basedOn w:val="Navaden"/>
    <w:link w:val="TabelaZnak"/>
    <w:uiPriority w:val="99"/>
    <w:rsid w:val="00923372"/>
    <w:pPr>
      <w:spacing w:after="120"/>
    </w:pPr>
    <w:rPr>
      <w:rFonts w:ascii="Arial" w:hAnsi="Arial"/>
      <w:szCs w:val="20"/>
    </w:rPr>
  </w:style>
  <w:style w:type="character" w:customStyle="1" w:styleId="TabelaZnak">
    <w:name w:val="Tabela Znak"/>
    <w:link w:val="Tabela"/>
    <w:uiPriority w:val="99"/>
    <w:locked/>
    <w:rsid w:val="00923372"/>
    <w:rPr>
      <w:rFonts w:ascii="Arial" w:eastAsia="Times New Roman" w:hAnsi="Arial"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92337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923372"/>
    <w:rPr>
      <w:sz w:val="20"/>
      <w:szCs w:val="20"/>
    </w:rPr>
  </w:style>
  <w:style w:type="paragraph" w:customStyle="1" w:styleId="p">
    <w:name w:val="p"/>
    <w:basedOn w:val="Navaden"/>
    <w:uiPriority w:val="99"/>
    <w:rsid w:val="00923372"/>
    <w:pPr>
      <w:spacing w:before="60" w:after="15"/>
      <w:ind w:left="15" w:right="15" w:firstLine="240"/>
      <w:jc w:val="both"/>
    </w:pPr>
    <w:rPr>
      <w:rFonts w:ascii="Arial" w:hAnsi="Arial" w:cs="Arial"/>
      <w:color w:val="222222"/>
    </w:rPr>
  </w:style>
  <w:style w:type="character" w:styleId="SledenaHiperpovezava">
    <w:name w:val="FollowedHyperlink"/>
    <w:basedOn w:val="Privzetapisavaodstavka"/>
    <w:uiPriority w:val="99"/>
    <w:rsid w:val="00923372"/>
    <w:rPr>
      <w:rFonts w:cs="Times New Roman"/>
      <w:color w:val="800080"/>
      <w:u w:val="single"/>
    </w:rPr>
  </w:style>
  <w:style w:type="paragraph" w:styleId="HTML-oblikovano">
    <w:name w:val="HTML Preformatted"/>
    <w:basedOn w:val="Navaden"/>
    <w:link w:val="HTML-oblikovanoZnak"/>
    <w:uiPriority w:val="99"/>
    <w:rsid w:val="0092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6"/>
      <w:szCs w:val="16"/>
    </w:rPr>
  </w:style>
  <w:style w:type="character" w:customStyle="1" w:styleId="HTML-oblikovanoZnak">
    <w:name w:val="HTML-oblikovano Znak"/>
    <w:basedOn w:val="Privzetapisavaodstavka"/>
    <w:link w:val="HTML-oblikovano"/>
    <w:uiPriority w:val="99"/>
    <w:rsid w:val="00923372"/>
    <w:rPr>
      <w:rFonts w:ascii="Courier New" w:eastAsia="Times New Roman" w:hAnsi="Courier New" w:cs="Courier New"/>
      <w:color w:val="000000"/>
      <w:sz w:val="16"/>
      <w:szCs w:val="16"/>
      <w:lang w:eastAsia="sl-SI"/>
    </w:rPr>
  </w:style>
  <w:style w:type="paragraph" w:customStyle="1" w:styleId="h4">
    <w:name w:val="h4"/>
    <w:basedOn w:val="Navaden"/>
    <w:uiPriority w:val="99"/>
    <w:rsid w:val="00923372"/>
    <w:pPr>
      <w:overflowPunct w:val="0"/>
      <w:autoSpaceDE w:val="0"/>
      <w:autoSpaceDN w:val="0"/>
      <w:adjustRightInd w:val="0"/>
      <w:spacing w:before="300" w:after="225"/>
      <w:ind w:left="15" w:right="15"/>
      <w:jc w:val="center"/>
      <w:textAlignment w:val="baseline"/>
    </w:pPr>
    <w:rPr>
      <w:rFonts w:ascii="Arial" w:hAnsi="Arial"/>
      <w:b/>
      <w:color w:val="000000"/>
      <w:szCs w:val="20"/>
    </w:rPr>
  </w:style>
  <w:style w:type="character" w:customStyle="1" w:styleId="apple-style-span">
    <w:name w:val="apple-style-span"/>
    <w:basedOn w:val="Privzetapisavaodstavka"/>
    <w:uiPriority w:val="99"/>
    <w:rsid w:val="00923372"/>
    <w:rPr>
      <w:rFonts w:cs="Times New Roman"/>
    </w:rPr>
  </w:style>
  <w:style w:type="character" w:customStyle="1" w:styleId="apple-converted-space">
    <w:name w:val="apple-converted-space"/>
    <w:basedOn w:val="Privzetapisavaodstavka"/>
    <w:uiPriority w:val="99"/>
    <w:rsid w:val="00923372"/>
    <w:rPr>
      <w:rFonts w:cs="Times New Roman"/>
    </w:rPr>
  </w:style>
  <w:style w:type="paragraph" w:customStyle="1" w:styleId="Style17">
    <w:name w:val="Style17"/>
    <w:uiPriority w:val="99"/>
    <w:rsid w:val="00923372"/>
    <w:pPr>
      <w:widowControl w:val="0"/>
      <w:spacing w:after="0" w:line="240" w:lineRule="auto"/>
    </w:pPr>
    <w:rPr>
      <w:rFonts w:ascii="Arial" w:eastAsia="Times New Roman" w:hAnsi="Arial" w:cs="Times New Roman"/>
      <w:sz w:val="24"/>
      <w:szCs w:val="20"/>
    </w:rPr>
  </w:style>
  <w:style w:type="paragraph" w:customStyle="1" w:styleId="BodyText25">
    <w:name w:val="Body Text 25"/>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26">
    <w:name w:val="Body Text 26"/>
    <w:basedOn w:val="Navaden"/>
    <w:uiPriority w:val="99"/>
    <w:rsid w:val="00923372"/>
    <w:pPr>
      <w:widowControl w:val="0"/>
      <w:jc w:val="both"/>
    </w:pPr>
    <w:rPr>
      <w:szCs w:val="20"/>
    </w:rPr>
  </w:style>
  <w:style w:type="paragraph" w:customStyle="1" w:styleId="NavadenF">
    <w:name w:val="Navaden¬.F"/>
    <w:uiPriority w:val="99"/>
    <w:rsid w:val="00923372"/>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character" w:styleId="Pripombasklic">
    <w:name w:val="annotation reference"/>
    <w:uiPriority w:val="99"/>
    <w:semiHidden/>
    <w:rsid w:val="00476EF0"/>
    <w:rPr>
      <w:rFonts w:cs="Times New Roman"/>
      <w:sz w:val="16"/>
    </w:rPr>
  </w:style>
  <w:style w:type="paragraph" w:styleId="Revizija">
    <w:name w:val="Revision"/>
    <w:hidden/>
    <w:uiPriority w:val="99"/>
    <w:semiHidden/>
    <w:rsid w:val="007170A2"/>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81640">
      <w:bodyDiv w:val="1"/>
      <w:marLeft w:val="0"/>
      <w:marRight w:val="0"/>
      <w:marTop w:val="0"/>
      <w:marBottom w:val="0"/>
      <w:divBdr>
        <w:top w:val="none" w:sz="0" w:space="0" w:color="auto"/>
        <w:left w:val="none" w:sz="0" w:space="0" w:color="auto"/>
        <w:bottom w:val="none" w:sz="0" w:space="0" w:color="auto"/>
        <w:right w:val="none" w:sz="0" w:space="0" w:color="auto"/>
      </w:divBdr>
    </w:div>
    <w:div w:id="1760515141">
      <w:bodyDiv w:val="1"/>
      <w:marLeft w:val="0"/>
      <w:marRight w:val="0"/>
      <w:marTop w:val="0"/>
      <w:marBottom w:val="0"/>
      <w:divBdr>
        <w:top w:val="none" w:sz="0" w:space="0" w:color="auto"/>
        <w:left w:val="none" w:sz="0" w:space="0" w:color="auto"/>
        <w:bottom w:val="none" w:sz="0" w:space="0" w:color="auto"/>
        <w:right w:val="none" w:sz="0" w:space="0" w:color="auto"/>
      </w:divBdr>
    </w:div>
    <w:div w:id="194946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3326" TargetMode="External"/><Relationship Id="rId18" Type="http://schemas.openxmlformats.org/officeDocument/2006/relationships/hyperlink" Target="https://www.uradni-list.si/glasilo-uradni-list-rs/vsebina/2012-01-2225" TargetMode="External"/><Relationship Id="rId26" Type="http://schemas.openxmlformats.org/officeDocument/2006/relationships/hyperlink" Target="http://www.pisrs.si/Pis.web/pregledPredpisa?id=PRAV5582" TargetMode="External"/><Relationship Id="rId3" Type="http://schemas.openxmlformats.org/officeDocument/2006/relationships/styles" Target="styles.xml"/><Relationship Id="rId21" Type="http://schemas.openxmlformats.org/officeDocument/2006/relationships/hyperlink" Target="https://www.uradni-list.si/glasilo-uradni-list-rs/vsebina/2018-01-295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3-01-1450" TargetMode="External"/><Relationship Id="rId17" Type="http://schemas.openxmlformats.org/officeDocument/2006/relationships/hyperlink" Target="https://www.uradni-list.si/glasilo-uradni-list-rs/vsebina/2023-01-1142" TargetMode="External"/><Relationship Id="rId25" Type="http://schemas.openxmlformats.org/officeDocument/2006/relationships/hyperlink" Target="http://www.pisrs.si/Pis.web/pregledPredpisa?id=ZAKO213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1-01-1052" TargetMode="External"/><Relationship Id="rId20" Type="http://schemas.openxmlformats.org/officeDocument/2006/relationships/hyperlink" Target="https://www.uradni-list.si/glasilo-uradni-list-rs/vsebina/2016-01-3337" TargetMode="External"/><Relationship Id="rId29" Type="http://schemas.openxmlformats.org/officeDocument/2006/relationships/hyperlink" Target="http://www.uradni-list.si/1/objava.jsp?sop=2011-01-03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603" TargetMode="External"/><Relationship Id="rId24" Type="http://schemas.openxmlformats.org/officeDocument/2006/relationships/hyperlink" Target="http://www.uradni-list.si/1/objava.jsp?urlurid=2012923" TargetMode="External"/><Relationship Id="rId32" Type="http://schemas.openxmlformats.org/officeDocument/2006/relationships/hyperlink" Target="http://www.uradni-list.si/1/objava.jsp?sop=2020-01-328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7-01-0803" TargetMode="External"/><Relationship Id="rId23" Type="http://schemas.openxmlformats.org/officeDocument/2006/relationships/hyperlink" Target="http://www.pisrs.si/Pis.web/pregledPredpisa?id=ZAKO5760" TargetMode="External"/><Relationship Id="rId28" Type="http://schemas.openxmlformats.org/officeDocument/2006/relationships/hyperlink" Target="http://www.uradni-list.si/1/objava.jsp?sop=2007-01-0102" TargetMode="External"/><Relationship Id="rId10" Type="http://schemas.openxmlformats.org/officeDocument/2006/relationships/hyperlink" Target="https://www.uradni-list.si/glasilo-uradni-list-rs/vsebina/2021-21-2072" TargetMode="External"/><Relationship Id="rId19" Type="http://schemas.openxmlformats.org/officeDocument/2006/relationships/hyperlink" Target="https://www.uradni-list.si/glasilo-uradni-list-rs/vsebina/2013-01-2068" TargetMode="External"/><Relationship Id="rId31" Type="http://schemas.openxmlformats.org/officeDocument/2006/relationships/hyperlink" Target="http://www.uradni-list.si/1/objava.jsp?sop=2017-01-2914" TargetMode="External"/><Relationship Id="rId4" Type="http://schemas.openxmlformats.org/officeDocument/2006/relationships/settings" Target="settings.xml"/><Relationship Id="rId9" Type="http://schemas.openxmlformats.org/officeDocument/2006/relationships/hyperlink" Target="https://www.uradni-list.si/glasilo-uradni-list-rs/vsebina/2021-01-1957" TargetMode="External"/><Relationship Id="rId14" Type="http://schemas.openxmlformats.org/officeDocument/2006/relationships/hyperlink" Target="https://www.uradni-list.si/glasilo-uradni-list-rs/vsebina/2024-01-2124" TargetMode="External"/><Relationship Id="rId22" Type="http://schemas.openxmlformats.org/officeDocument/2006/relationships/hyperlink" Target="https://www.uradni-list.si/glasilo-uradni-list-rs/vsebina/2022-01-0115" TargetMode="External"/><Relationship Id="rId27" Type="http://schemas.openxmlformats.org/officeDocument/2006/relationships/hyperlink" Target="http://www.uradni-list.si/1/objava.jsp?sop=2016-01-3929" TargetMode="External"/><Relationship Id="rId30" Type="http://schemas.openxmlformats.org/officeDocument/2006/relationships/hyperlink" Target="http://www.uradni-list.si/1/objava.jsp?sop=2012-01-3292" TargetMode="Externa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1DD8CC-D333-47A6-938F-79F51970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50</Pages>
  <Words>19232</Words>
  <Characters>109628</Characters>
  <Application>Microsoft Office Word</Application>
  <DocSecurity>0</DocSecurity>
  <Lines>913</Lines>
  <Paragraphs>257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Maja ŠIMUNOVIĆ</cp:lastModifiedBy>
  <cp:revision>12</cp:revision>
  <cp:lastPrinted>2025-01-20T12:24:00Z</cp:lastPrinted>
  <dcterms:created xsi:type="dcterms:W3CDTF">2025-06-30T12:03:00Z</dcterms:created>
  <dcterms:modified xsi:type="dcterms:W3CDTF">2025-06-30T12:58:00Z</dcterms:modified>
</cp:coreProperties>
</file>